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проверки организации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E73">
        <w:rPr>
          <w:rFonts w:ascii="Times New Roman" w:hAnsi="Times New Roman"/>
          <w:sz w:val="28"/>
          <w:szCs w:val="28"/>
          <w:lang w:eastAsia="ru-RU"/>
        </w:rPr>
        <w:t>служб медиации</w:t>
      </w:r>
      <w:proofErr w:type="gramEnd"/>
      <w:r w:rsidR="00FE65DD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2E73" w:rsidRDefault="00326DF6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D12DC8">
        <w:rPr>
          <w:rFonts w:ascii="Times New Roman" w:hAnsi="Times New Roman"/>
          <w:sz w:val="28"/>
          <w:szCs w:val="28"/>
          <w:lang w:eastAsia="ru-RU"/>
        </w:rPr>
        <w:t>1</w:t>
      </w:r>
      <w:r w:rsidR="00B92E73">
        <w:rPr>
          <w:rFonts w:ascii="Times New Roman" w:hAnsi="Times New Roman"/>
          <w:sz w:val="28"/>
          <w:szCs w:val="28"/>
          <w:lang w:eastAsia="ru-RU"/>
        </w:rPr>
        <w:t>6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DC8">
        <w:rPr>
          <w:rFonts w:ascii="Times New Roman" w:hAnsi="Times New Roman"/>
          <w:sz w:val="28"/>
          <w:szCs w:val="28"/>
          <w:lang w:eastAsia="ru-RU"/>
        </w:rPr>
        <w:t>мая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12DC8">
        <w:rPr>
          <w:rFonts w:ascii="Times New Roman" w:hAnsi="Times New Roman"/>
          <w:sz w:val="28"/>
          <w:szCs w:val="28"/>
          <w:lang w:eastAsia="ru-RU"/>
        </w:rPr>
        <w:t>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</w:t>
      </w:r>
      <w:proofErr w:type="spellStart"/>
      <w:r w:rsidR="008C7863" w:rsidRPr="008C7863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B92E73">
        <w:rPr>
          <w:rFonts w:ascii="Times New Roman" w:hAnsi="Times New Roman"/>
          <w:sz w:val="28"/>
          <w:szCs w:val="28"/>
          <w:lang w:eastAsia="ru-RU"/>
        </w:rPr>
        <w:t>школьных служб медиации.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E73">
        <w:rPr>
          <w:rFonts w:ascii="Times New Roman" w:eastAsia="Times New Roman" w:hAnsi="Times New Roman"/>
          <w:color w:val="000000"/>
          <w:sz w:val="28"/>
          <w:szCs w:val="28"/>
        </w:rPr>
        <w:t xml:space="preserve">В системе образования </w:t>
      </w:r>
      <w:proofErr w:type="spellStart"/>
      <w:r w:rsidR="00B92E73">
        <w:rPr>
          <w:rFonts w:ascii="Times New Roman" w:eastAsia="Times New Roman" w:hAnsi="Times New Roman"/>
          <w:color w:val="000000"/>
          <w:sz w:val="28"/>
          <w:szCs w:val="28"/>
        </w:rPr>
        <w:t>Новозыбковского</w:t>
      </w:r>
      <w:proofErr w:type="spellEnd"/>
      <w:r w:rsidR="00B92E73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программы восстановительной медиации осуществляются на базе всех 16 общеобразовательных  организаций.</w:t>
      </w:r>
    </w:p>
    <w:p w:rsidR="00B92E73" w:rsidRDefault="00B92E73" w:rsidP="00B92E73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Школьные службы примирения действуют на основании действующего законодательства, Положения о школьной службе медиации.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школьную службу примирения (ШСП)  входят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представители  администрации;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педагогические работники образовательного учреждения;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социальные педагоги,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представители родительской общественности,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психологи,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-обучающиеся.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Куратором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службы примирения  является заместитель директора по воспитательной работе или психолог. </w:t>
      </w:r>
    </w:p>
    <w:p w:rsidR="00B92E73" w:rsidRDefault="00B92E73" w:rsidP="00B92E73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Руководитель школьной службы примирения  осуществляет общее руководство, проектирует работу, осуществляет взаимодействие с администрацией школы, отделом полиции и другими заинтересованными службами; отвечает  за качество и эффективную деятельность службы  и ведение необходимой документации, анализирует работу школьной службы примирения ; проводит обучающие программы  по медиации  для обучающихся, родителей ( законных представителей), и педагогического состава школы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;в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едет записи об итогах  встреч; проводит предварительные встречи с конфликтующими сторонами.  Заседание школьной службы примирения проходит по мере поступления запросов.  В ходе работы начал складываться опыт и понимание для чего служба нужна. </w:t>
      </w:r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Существуют две  основные формы работы.</w:t>
      </w:r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Первая-программа примирения (медиация) между участниками конфликтных  ситуаций. В основном разбираются конфликты между детьми. В целях  предупреждения совершения  повторных правонарушений среди несовершеннолетних каждый рассмотренный случай в течение еще нескольких месяцев остается на контроле у ведущего восстановительные программы  педагога- психолога или руководителя школьной службы примирения. После проведения восстановительной программы повторных  случаев обращений не было.</w:t>
      </w:r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Второе направление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рофилактические  мероприятия. </w:t>
      </w:r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Помимо восстановительных программ классными руководителями организуется профилактическая деятельность среди обучающихся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-классные часы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«Давайте жить дружно», «Добро и зло», «Правда и ложь»  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т.д..</w:t>
      </w:r>
    </w:p>
    <w:p w:rsidR="00B92E73" w:rsidRDefault="00B92E73" w:rsidP="00B92E73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-родительские собрания: «Законы жизни семьи, законы жизни класса», «Детская агрессия», «Дружба и ссора среди школьников, «Взаимодействие и взаимопонимание семьи и школы», «Семья и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школа-партнеры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воспитании ребенка» и др.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целью организации деятельности школьной службы примирения в образовательных организациях были изучены </w:t>
      </w:r>
      <w:hyperlink r:id="rId6" w:tooltip="Методические рекомендации" w:history="1">
        <w:r>
          <w:rPr>
            <w:rStyle w:val="a5"/>
            <w:rFonts w:ascii="Times New Roman" w:hAnsi="Times New Roman"/>
            <w:sz w:val="28"/>
            <w:szCs w:val="28"/>
          </w:rPr>
          <w:t>методические рекомендации</w:t>
        </w:r>
      </w:hyperlink>
      <w:r>
        <w:rPr>
          <w:rFonts w:ascii="Times New Roman" w:eastAsia="Times New Roman" w:hAnsi="Times New Roman"/>
          <w:sz w:val="28"/>
          <w:szCs w:val="28"/>
        </w:rPr>
        <w:t> "Организация деятельности служб примир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в образовательном учреждении".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2020 году 49 педагогов  прошли курсы  повышения квалификации «Организация  служб школьной медиации в образовательных организациях в целях реализации  Плана основных мероприятий до 2020 года, проводимых в рамках Десятилетия детства».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образовательных организациях  имеются: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-приказ о создании службы примирения,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-положение о школьной службе примирения, утвержденное директором школы.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-план работы  службы примирения,          </w:t>
      </w:r>
    </w:p>
    <w:p w:rsidR="00B92E73" w:rsidRDefault="00B92E73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журнал регистрации конфликтных ситуаций</w:t>
      </w:r>
    </w:p>
    <w:p w:rsidR="00B92E73" w:rsidRDefault="00B92E73" w:rsidP="00B92E7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истекший период  в службы примирения школ было  направлено 2 обращения. По итогам применения восстановительных технологий примирения составлено 2 примирительных договора.</w:t>
      </w:r>
      <w:bookmarkStart w:id="0" w:name="_GoBack"/>
      <w:bookmarkEnd w:id="0"/>
    </w:p>
    <w:p w:rsidR="00B92E73" w:rsidRDefault="00B92E73" w:rsidP="00B92E73">
      <w:pPr>
        <w:ind w:firstLine="708"/>
        <w:jc w:val="both"/>
        <w:rPr>
          <w:rFonts w:asciiTheme="minorHAnsi" w:eastAsia="Times New Roman" w:hAnsiTheme="minorHAnsi" w:cstheme="minorBidi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Деятельность школьной службы примирения способствует решению проблемы профилактики для всех участников образовательного процесса.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Так, сами участники школьной службы примирения получают положительный  опыт наставничества, подростки в процессе  совместной позитивной деятельности приобретают необходимые качества личности, педагоги и родители получают дополнительную помощь в процессе  воспитания и образования детей. Через деятельность  школьных служб примирения осуществляется профилактический подход, содействующий  устранению причин появления конфликтов и противоправного поведения школьников.</w:t>
      </w:r>
    </w:p>
    <w:p w:rsidR="00B92E73" w:rsidRDefault="00B92E73" w:rsidP="00B92E73">
      <w:pPr>
        <w:rPr>
          <w:rFonts w:eastAsiaTheme="minorEastAsia"/>
        </w:rPr>
      </w:pPr>
    </w:p>
    <w:p w:rsidR="00A547FE" w:rsidRDefault="00A547FE" w:rsidP="00B92E7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</w:t>
      </w:r>
      <w:r w:rsidR="00C055C7">
        <w:rPr>
          <w:rFonts w:ascii="Times New Roman" w:hAnsi="Times New Roman"/>
          <w:sz w:val="28"/>
          <w:szCs w:val="28"/>
          <w:lang w:eastAsia="ru-RU"/>
        </w:rPr>
        <w:t>работы ППК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6C32FE" w:rsidRDefault="006C32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бщественного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A547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A547FE" w:rsidRDefault="006C32FE" w:rsidP="006C32F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EE">
        <w:rPr>
          <w:sz w:val="28"/>
          <w:szCs w:val="28"/>
        </w:rPr>
        <w:t xml:space="preserve">  </w:t>
      </w:r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547FE" w:rsidSect="00DC49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61044"/>
    <w:rsid w:val="00071171"/>
    <w:rsid w:val="00076FD8"/>
    <w:rsid w:val="00095FA5"/>
    <w:rsid w:val="001009C7"/>
    <w:rsid w:val="00103EF6"/>
    <w:rsid w:val="00117470"/>
    <w:rsid w:val="00146779"/>
    <w:rsid w:val="00165E53"/>
    <w:rsid w:val="00191C50"/>
    <w:rsid w:val="00192AAB"/>
    <w:rsid w:val="001A12A2"/>
    <w:rsid w:val="001B4D8B"/>
    <w:rsid w:val="001C42C6"/>
    <w:rsid w:val="001C4FF5"/>
    <w:rsid w:val="00201AD7"/>
    <w:rsid w:val="00220E3A"/>
    <w:rsid w:val="00257820"/>
    <w:rsid w:val="002F4072"/>
    <w:rsid w:val="00326DF6"/>
    <w:rsid w:val="003806C4"/>
    <w:rsid w:val="003C0001"/>
    <w:rsid w:val="0040094B"/>
    <w:rsid w:val="00473EF8"/>
    <w:rsid w:val="004C783D"/>
    <w:rsid w:val="004D00D7"/>
    <w:rsid w:val="004E459D"/>
    <w:rsid w:val="004F1227"/>
    <w:rsid w:val="00526016"/>
    <w:rsid w:val="005331B2"/>
    <w:rsid w:val="00562123"/>
    <w:rsid w:val="00571AA0"/>
    <w:rsid w:val="00591B2A"/>
    <w:rsid w:val="005A3336"/>
    <w:rsid w:val="005C45A8"/>
    <w:rsid w:val="005D302E"/>
    <w:rsid w:val="005E198C"/>
    <w:rsid w:val="005E5B5D"/>
    <w:rsid w:val="00604F3B"/>
    <w:rsid w:val="006111D1"/>
    <w:rsid w:val="00657350"/>
    <w:rsid w:val="0068474E"/>
    <w:rsid w:val="006B410F"/>
    <w:rsid w:val="006C32FE"/>
    <w:rsid w:val="00707FC2"/>
    <w:rsid w:val="00727489"/>
    <w:rsid w:val="00747A2D"/>
    <w:rsid w:val="00777B82"/>
    <w:rsid w:val="00791FC5"/>
    <w:rsid w:val="007955AA"/>
    <w:rsid w:val="007B6822"/>
    <w:rsid w:val="007E2886"/>
    <w:rsid w:val="007F1F20"/>
    <w:rsid w:val="00830CE0"/>
    <w:rsid w:val="00832C41"/>
    <w:rsid w:val="00872AC2"/>
    <w:rsid w:val="008B18BA"/>
    <w:rsid w:val="008C7863"/>
    <w:rsid w:val="008E10C1"/>
    <w:rsid w:val="00906967"/>
    <w:rsid w:val="00906B03"/>
    <w:rsid w:val="009454A0"/>
    <w:rsid w:val="009463CC"/>
    <w:rsid w:val="00982E09"/>
    <w:rsid w:val="00993F29"/>
    <w:rsid w:val="009E35AE"/>
    <w:rsid w:val="00A021E8"/>
    <w:rsid w:val="00A54581"/>
    <w:rsid w:val="00A547FE"/>
    <w:rsid w:val="00AD246E"/>
    <w:rsid w:val="00B07ADA"/>
    <w:rsid w:val="00B56125"/>
    <w:rsid w:val="00B92E73"/>
    <w:rsid w:val="00BA44E4"/>
    <w:rsid w:val="00BA7B62"/>
    <w:rsid w:val="00BC3A95"/>
    <w:rsid w:val="00BC71D7"/>
    <w:rsid w:val="00BD3216"/>
    <w:rsid w:val="00BF173C"/>
    <w:rsid w:val="00C01361"/>
    <w:rsid w:val="00C055C7"/>
    <w:rsid w:val="00C12EFE"/>
    <w:rsid w:val="00C4027A"/>
    <w:rsid w:val="00C664F2"/>
    <w:rsid w:val="00C939F4"/>
    <w:rsid w:val="00CF7E66"/>
    <w:rsid w:val="00D111B5"/>
    <w:rsid w:val="00D12DC8"/>
    <w:rsid w:val="00D234DC"/>
    <w:rsid w:val="00D26F3D"/>
    <w:rsid w:val="00D43A61"/>
    <w:rsid w:val="00D76788"/>
    <w:rsid w:val="00D97A15"/>
    <w:rsid w:val="00DC49A8"/>
    <w:rsid w:val="00DF33B7"/>
    <w:rsid w:val="00E32752"/>
    <w:rsid w:val="00E463A8"/>
    <w:rsid w:val="00E6159F"/>
    <w:rsid w:val="00EA761B"/>
    <w:rsid w:val="00EF5A15"/>
    <w:rsid w:val="00F26A0B"/>
    <w:rsid w:val="00F667C8"/>
    <w:rsid w:val="00FA6AF3"/>
    <w:rsid w:val="00FE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metodicheskie_rekomend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E8F2-A841-48C9-A782-699FEAE2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26</cp:revision>
  <dcterms:created xsi:type="dcterms:W3CDTF">2021-12-22T07:54:00Z</dcterms:created>
  <dcterms:modified xsi:type="dcterms:W3CDTF">2024-06-19T05:51:00Z</dcterms:modified>
</cp:coreProperties>
</file>