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E6" w:rsidRPr="00327BE6" w:rsidRDefault="00327BE6" w:rsidP="00327BE6">
      <w:pPr>
        <w:tabs>
          <w:tab w:val="left" w:pos="142"/>
        </w:tabs>
        <w:suppressAutoHyphens w:val="0"/>
        <w:autoSpaceDE w:val="0"/>
        <w:autoSpaceDN w:val="0"/>
        <w:spacing w:line="360" w:lineRule="auto"/>
        <w:ind w:left="934" w:hanging="419"/>
        <w:outlineLvl w:val="1"/>
        <w:rPr>
          <w:rFonts w:ascii="Calibri" w:eastAsia="Lucida Sans Unicode" w:hAnsi="Calibri" w:cs="Calibri"/>
          <w:b/>
          <w:sz w:val="28"/>
          <w:szCs w:val="28"/>
        </w:rPr>
      </w:pPr>
      <w:r w:rsidRPr="00327BE6">
        <w:rPr>
          <w:rFonts w:ascii="Calibri" w:eastAsia="Lucida Sans Unicode" w:hAnsi="Calibri" w:cs="Calibri"/>
          <w:b/>
          <w:sz w:val="28"/>
          <w:szCs w:val="28"/>
        </w:rPr>
        <w:t xml:space="preserve">                                   Муниципальное казенное учреждение </w:t>
      </w:r>
    </w:p>
    <w:p w:rsidR="00327BE6" w:rsidRPr="00327BE6" w:rsidRDefault="00327BE6" w:rsidP="00327BE6">
      <w:pPr>
        <w:keepNext/>
        <w:tabs>
          <w:tab w:val="num" w:pos="0"/>
          <w:tab w:val="left" w:pos="142"/>
        </w:tabs>
        <w:autoSpaceDN w:val="0"/>
        <w:spacing w:line="360" w:lineRule="auto"/>
        <w:outlineLvl w:val="1"/>
        <w:rPr>
          <w:rFonts w:ascii="Calibri" w:eastAsia="Lucida Sans Unicode" w:hAnsi="Calibri" w:cs="Calibri"/>
          <w:b/>
          <w:sz w:val="28"/>
          <w:szCs w:val="28"/>
        </w:rPr>
      </w:pPr>
      <w:r w:rsidRPr="00327BE6">
        <w:rPr>
          <w:rFonts w:ascii="Calibri" w:eastAsia="Lucida Sans Unicode" w:hAnsi="Calibri" w:cs="Calibri"/>
          <w:b/>
          <w:sz w:val="28"/>
          <w:szCs w:val="28"/>
        </w:rPr>
        <w:t>"Комплексный центр обслуживания системы образования г. Новозыбкова"</w:t>
      </w:r>
    </w:p>
    <w:p w:rsidR="004A01ED" w:rsidRPr="00D160BB" w:rsidRDefault="004A01ED" w:rsidP="00D160BB">
      <w:pPr>
        <w:tabs>
          <w:tab w:val="num" w:pos="0"/>
          <w:tab w:val="left" w:pos="142"/>
        </w:tabs>
        <w:spacing w:line="360" w:lineRule="auto"/>
        <w:ind w:firstLine="709"/>
        <w:contextualSpacing/>
        <w:jc w:val="both"/>
        <w:rPr>
          <w:bCs/>
          <w:color w:val="auto"/>
        </w:rPr>
      </w:pPr>
    </w:p>
    <w:p w:rsidR="004A01ED" w:rsidRDefault="004A01ED" w:rsidP="00255E67">
      <w:pPr>
        <w:tabs>
          <w:tab w:val="num" w:pos="0"/>
          <w:tab w:val="left" w:pos="142"/>
        </w:tabs>
        <w:spacing w:line="360" w:lineRule="auto"/>
        <w:ind w:firstLine="709"/>
        <w:contextualSpacing/>
        <w:jc w:val="center"/>
        <w:rPr>
          <w:rFonts w:ascii="Calibri" w:hAnsi="Calibri" w:cs="Calibri"/>
          <w:b/>
          <w:bCs/>
          <w:color w:val="auto"/>
          <w:sz w:val="32"/>
          <w:szCs w:val="32"/>
        </w:rPr>
      </w:pPr>
      <w:r>
        <w:rPr>
          <w:rFonts w:ascii="Calibri" w:hAnsi="Calibri" w:cs="Calibri"/>
          <w:b/>
          <w:bCs/>
          <w:color w:val="auto"/>
          <w:sz w:val="32"/>
          <w:szCs w:val="32"/>
        </w:rPr>
        <w:t xml:space="preserve">ПРИКАЗ </w:t>
      </w:r>
    </w:p>
    <w:p w:rsidR="004A01ED" w:rsidRPr="00255E67" w:rsidRDefault="00C228E9" w:rsidP="00255E67">
      <w:pPr>
        <w:tabs>
          <w:tab w:val="num" w:pos="0"/>
          <w:tab w:val="left" w:pos="142"/>
          <w:tab w:val="left" w:pos="1236"/>
        </w:tabs>
        <w:spacing w:line="360" w:lineRule="auto"/>
        <w:ind w:firstLine="709"/>
        <w:contextualSpacing/>
        <w:rPr>
          <w:rFonts w:ascii="Calibri" w:hAnsi="Calibri" w:cs="Calibri"/>
          <w:b/>
          <w:bCs/>
          <w:color w:val="auto"/>
          <w:sz w:val="32"/>
          <w:szCs w:val="32"/>
        </w:rPr>
      </w:pPr>
      <w:r>
        <w:rPr>
          <w:rFonts w:ascii="Calibri" w:hAnsi="Calibri" w:cs="Calibri"/>
          <w:b/>
          <w:bCs/>
          <w:color w:val="auto"/>
          <w:sz w:val="32"/>
          <w:szCs w:val="32"/>
        </w:rPr>
        <w:tab/>
      </w:r>
      <w:r w:rsidR="00327BE6">
        <w:rPr>
          <w:rFonts w:ascii="Calibri" w:hAnsi="Calibri" w:cs="Calibri"/>
          <w:b/>
          <w:bCs/>
          <w:color w:val="auto"/>
          <w:sz w:val="32"/>
          <w:szCs w:val="32"/>
        </w:rPr>
        <w:t>09</w:t>
      </w:r>
      <w:r>
        <w:rPr>
          <w:rFonts w:ascii="Calibri" w:hAnsi="Calibri" w:cs="Calibri"/>
          <w:b/>
          <w:bCs/>
          <w:color w:val="auto"/>
          <w:sz w:val="32"/>
          <w:szCs w:val="32"/>
        </w:rPr>
        <w:t>.</w:t>
      </w:r>
      <w:r w:rsidR="00327BE6">
        <w:rPr>
          <w:rFonts w:ascii="Calibri" w:hAnsi="Calibri" w:cs="Calibri"/>
          <w:b/>
          <w:bCs/>
          <w:color w:val="auto"/>
          <w:sz w:val="32"/>
          <w:szCs w:val="32"/>
        </w:rPr>
        <w:t>01.25</w:t>
      </w:r>
      <w:r w:rsidR="004A01ED">
        <w:rPr>
          <w:rFonts w:ascii="Calibri" w:hAnsi="Calibri" w:cs="Calibri"/>
          <w:b/>
          <w:bCs/>
          <w:color w:val="auto"/>
          <w:sz w:val="32"/>
          <w:szCs w:val="32"/>
        </w:rPr>
        <w:t xml:space="preserve">                                                               №</w:t>
      </w:r>
      <w:r w:rsidR="00327BE6">
        <w:rPr>
          <w:rFonts w:ascii="Calibri" w:hAnsi="Calibri" w:cs="Calibri"/>
          <w:b/>
          <w:bCs/>
          <w:color w:val="auto"/>
          <w:sz w:val="32"/>
          <w:szCs w:val="32"/>
        </w:rPr>
        <w:t>3/3</w:t>
      </w:r>
    </w:p>
    <w:p w:rsidR="00701302" w:rsidRDefault="004A01ED" w:rsidP="00D160BB">
      <w:pPr>
        <w:tabs>
          <w:tab w:val="num" w:pos="0"/>
          <w:tab w:val="left" w:pos="142"/>
        </w:tabs>
        <w:spacing w:line="360" w:lineRule="auto"/>
        <w:ind w:firstLine="709"/>
        <w:contextualSpacing/>
        <w:jc w:val="center"/>
        <w:rPr>
          <w:rFonts w:ascii="Calibri" w:hAnsi="Calibri" w:cs="Calibri"/>
          <w:b/>
          <w:bCs/>
          <w:color w:val="auto"/>
          <w:sz w:val="32"/>
          <w:szCs w:val="32"/>
        </w:rPr>
      </w:pPr>
      <w:proofErr w:type="gramStart"/>
      <w:r w:rsidRPr="00844DCC">
        <w:rPr>
          <w:rFonts w:ascii="Calibri" w:hAnsi="Calibri" w:cs="Calibri"/>
          <w:b/>
          <w:bCs/>
          <w:color w:val="auto"/>
          <w:sz w:val="32"/>
          <w:szCs w:val="32"/>
        </w:rPr>
        <w:t xml:space="preserve">«Об утверждении положения об учетной политики </w:t>
      </w:r>
      <w:proofErr w:type="gramEnd"/>
    </w:p>
    <w:p w:rsidR="004A01ED" w:rsidRPr="00844DCC" w:rsidRDefault="004A01ED" w:rsidP="00D160BB">
      <w:pPr>
        <w:tabs>
          <w:tab w:val="num" w:pos="0"/>
          <w:tab w:val="left" w:pos="142"/>
        </w:tabs>
        <w:spacing w:line="360" w:lineRule="auto"/>
        <w:ind w:firstLine="709"/>
        <w:contextualSpacing/>
        <w:jc w:val="center"/>
        <w:rPr>
          <w:rFonts w:ascii="Calibri" w:hAnsi="Calibri" w:cs="Calibri"/>
          <w:b/>
          <w:bCs/>
          <w:color w:val="auto"/>
          <w:sz w:val="32"/>
          <w:szCs w:val="32"/>
        </w:rPr>
      </w:pPr>
      <w:r>
        <w:rPr>
          <w:rFonts w:ascii="Calibri" w:hAnsi="Calibri" w:cs="Calibri"/>
          <w:b/>
          <w:bCs/>
          <w:color w:val="auto"/>
          <w:sz w:val="32"/>
          <w:szCs w:val="32"/>
        </w:rPr>
        <w:t>в Отделе образова</w:t>
      </w:r>
      <w:r w:rsidR="00701302">
        <w:rPr>
          <w:rFonts w:ascii="Calibri" w:hAnsi="Calibri" w:cs="Calibri"/>
          <w:b/>
          <w:bCs/>
          <w:color w:val="auto"/>
          <w:sz w:val="32"/>
          <w:szCs w:val="32"/>
        </w:rPr>
        <w:t xml:space="preserve">ния </w:t>
      </w:r>
      <w:proofErr w:type="spellStart"/>
      <w:r w:rsidR="00701302">
        <w:rPr>
          <w:rFonts w:ascii="Calibri" w:hAnsi="Calibri" w:cs="Calibri"/>
          <w:b/>
          <w:bCs/>
          <w:color w:val="auto"/>
          <w:sz w:val="32"/>
          <w:szCs w:val="32"/>
        </w:rPr>
        <w:t>Новозыбковской</w:t>
      </w:r>
      <w:proofErr w:type="spellEnd"/>
      <w:r w:rsidR="00701302">
        <w:rPr>
          <w:rFonts w:ascii="Calibri" w:hAnsi="Calibri" w:cs="Calibri"/>
          <w:b/>
          <w:bCs/>
          <w:color w:val="auto"/>
          <w:sz w:val="32"/>
          <w:szCs w:val="32"/>
        </w:rPr>
        <w:t xml:space="preserve"> городской  администрации </w:t>
      </w:r>
      <w:r>
        <w:rPr>
          <w:rFonts w:ascii="Calibri" w:hAnsi="Calibri" w:cs="Calibri"/>
          <w:b/>
          <w:bCs/>
          <w:color w:val="auto"/>
          <w:sz w:val="32"/>
          <w:szCs w:val="32"/>
        </w:rPr>
        <w:t xml:space="preserve">  с </w:t>
      </w:r>
      <w:r w:rsidR="00327BE6">
        <w:rPr>
          <w:rFonts w:ascii="Calibri" w:hAnsi="Calibri" w:cs="Calibri"/>
          <w:b/>
          <w:bCs/>
          <w:color w:val="auto"/>
          <w:sz w:val="32"/>
          <w:szCs w:val="32"/>
        </w:rPr>
        <w:t>2025</w:t>
      </w:r>
      <w:r w:rsidRPr="00844DCC">
        <w:rPr>
          <w:rFonts w:ascii="Calibri" w:hAnsi="Calibri" w:cs="Calibri"/>
          <w:b/>
          <w:bCs/>
          <w:color w:val="auto"/>
          <w:sz w:val="32"/>
          <w:szCs w:val="32"/>
        </w:rPr>
        <w:t>год</w:t>
      </w:r>
      <w:r>
        <w:rPr>
          <w:rFonts w:ascii="Calibri" w:hAnsi="Calibri" w:cs="Calibri"/>
          <w:b/>
          <w:bCs/>
          <w:color w:val="auto"/>
          <w:sz w:val="32"/>
          <w:szCs w:val="32"/>
        </w:rPr>
        <w:t>а</w:t>
      </w:r>
      <w:r w:rsidRPr="00844DCC">
        <w:rPr>
          <w:rFonts w:ascii="Calibri" w:hAnsi="Calibri" w:cs="Calibri"/>
          <w:b/>
          <w:bCs/>
          <w:color w:val="auto"/>
          <w:sz w:val="32"/>
          <w:szCs w:val="32"/>
        </w:rPr>
        <w:t>»</w:t>
      </w:r>
    </w:p>
    <w:p w:rsidR="004A01ED" w:rsidRPr="00D160BB" w:rsidRDefault="004A01ED" w:rsidP="00D160BB">
      <w:pPr>
        <w:tabs>
          <w:tab w:val="num" w:pos="0"/>
          <w:tab w:val="left" w:pos="142"/>
        </w:tabs>
        <w:spacing w:line="360" w:lineRule="auto"/>
        <w:ind w:firstLine="709"/>
        <w:contextualSpacing/>
        <w:jc w:val="both"/>
        <w:rPr>
          <w:color w:val="auto"/>
        </w:rPr>
      </w:pPr>
    </w:p>
    <w:p w:rsidR="004A01ED" w:rsidRPr="00D160BB" w:rsidRDefault="004A01ED" w:rsidP="00D160BB">
      <w:pPr>
        <w:tabs>
          <w:tab w:val="num" w:pos="0"/>
          <w:tab w:val="left" w:pos="142"/>
        </w:tabs>
        <w:spacing w:line="360" w:lineRule="auto"/>
        <w:ind w:firstLine="709"/>
        <w:contextualSpacing/>
        <w:jc w:val="both"/>
        <w:rPr>
          <w:color w:val="auto"/>
        </w:rPr>
      </w:pPr>
    </w:p>
    <w:p w:rsidR="004A01ED" w:rsidRDefault="00567BC7" w:rsidP="00844DCC">
      <w:pPr>
        <w:tabs>
          <w:tab w:val="num" w:pos="0"/>
          <w:tab w:val="left" w:pos="142"/>
        </w:tabs>
        <w:spacing w:line="276" w:lineRule="auto"/>
        <w:ind w:firstLine="284"/>
        <w:contextualSpacing/>
        <w:jc w:val="both"/>
        <w:rPr>
          <w:bCs/>
          <w:color w:val="auto"/>
          <w:sz w:val="22"/>
          <w:szCs w:val="22"/>
        </w:rPr>
      </w:pPr>
      <w:r>
        <w:rPr>
          <w:bCs/>
          <w:color w:val="auto"/>
          <w:sz w:val="22"/>
          <w:szCs w:val="22"/>
        </w:rPr>
        <w:t xml:space="preserve"> В соответствии с</w:t>
      </w:r>
      <w:r w:rsidR="004A01ED" w:rsidRPr="00844DCC">
        <w:rPr>
          <w:bCs/>
          <w:color w:val="auto"/>
          <w:sz w:val="22"/>
          <w:szCs w:val="22"/>
        </w:rPr>
        <w:t xml:space="preserve"> Федеральным законом от 06.12.2011 №402-ФЗ </w:t>
      </w:r>
      <w:r w:rsidR="004A01ED">
        <w:rPr>
          <w:bCs/>
          <w:color w:val="auto"/>
          <w:sz w:val="22"/>
          <w:szCs w:val="22"/>
        </w:rPr>
        <w:t xml:space="preserve">«О </w:t>
      </w:r>
      <w:r w:rsidR="00E2570F">
        <w:rPr>
          <w:bCs/>
          <w:color w:val="auto"/>
          <w:sz w:val="22"/>
          <w:szCs w:val="22"/>
        </w:rPr>
        <w:t xml:space="preserve">бухгалтерском учёте» (далее </w:t>
      </w:r>
      <w:proofErr w:type="gramStart"/>
      <w:r w:rsidR="00E2570F">
        <w:rPr>
          <w:bCs/>
          <w:color w:val="auto"/>
          <w:sz w:val="22"/>
          <w:szCs w:val="22"/>
        </w:rPr>
        <w:t>–З</w:t>
      </w:r>
      <w:proofErr w:type="gramEnd"/>
      <w:r w:rsidR="00E2570F">
        <w:rPr>
          <w:bCs/>
          <w:color w:val="auto"/>
          <w:sz w:val="22"/>
          <w:szCs w:val="22"/>
        </w:rPr>
        <w:t>акон №402-ФЗ</w:t>
      </w:r>
      <w:r w:rsidR="004A01ED">
        <w:rPr>
          <w:bCs/>
          <w:color w:val="auto"/>
          <w:sz w:val="22"/>
          <w:szCs w:val="22"/>
        </w:rPr>
        <w:t xml:space="preserve"> </w:t>
      </w:r>
      <w:r w:rsidR="004A01ED" w:rsidRPr="00844DCC">
        <w:rPr>
          <w:bCs/>
          <w:color w:val="auto"/>
          <w:sz w:val="22"/>
          <w:szCs w:val="22"/>
        </w:rPr>
        <w:t>),</w:t>
      </w:r>
      <w:r>
        <w:rPr>
          <w:bCs/>
          <w:color w:val="auto"/>
          <w:sz w:val="22"/>
          <w:szCs w:val="22"/>
        </w:rPr>
        <w:t>Приказом Минфина России от 01.12.2010 № 157н</w:t>
      </w:r>
      <w:r w:rsidR="00C41386">
        <w:rPr>
          <w:bCs/>
          <w:color w:val="auto"/>
          <w:sz w:val="22"/>
          <w:szCs w:val="22"/>
        </w:rPr>
        <w:t>(далее –Единый план счетов)</w:t>
      </w:r>
      <w:proofErr w:type="gramStart"/>
      <w:r>
        <w:rPr>
          <w:bCs/>
          <w:color w:val="auto"/>
          <w:sz w:val="22"/>
          <w:szCs w:val="22"/>
        </w:rPr>
        <w:t>,П</w:t>
      </w:r>
      <w:proofErr w:type="gramEnd"/>
      <w:r>
        <w:rPr>
          <w:bCs/>
          <w:color w:val="auto"/>
          <w:sz w:val="22"/>
          <w:szCs w:val="22"/>
        </w:rPr>
        <w:t xml:space="preserve">риказом Минфина </w:t>
      </w:r>
      <w:r w:rsidR="004A01ED" w:rsidRPr="00844DCC">
        <w:rPr>
          <w:bCs/>
          <w:color w:val="auto"/>
          <w:sz w:val="22"/>
          <w:szCs w:val="22"/>
        </w:rPr>
        <w:t xml:space="preserve"> </w:t>
      </w:r>
      <w:r>
        <w:rPr>
          <w:bCs/>
          <w:color w:val="auto"/>
          <w:sz w:val="22"/>
          <w:szCs w:val="22"/>
        </w:rPr>
        <w:t xml:space="preserve">России  от 06.12.2010 №162н </w:t>
      </w:r>
      <w:r w:rsidR="00C41386">
        <w:rPr>
          <w:bCs/>
          <w:color w:val="auto"/>
          <w:sz w:val="22"/>
          <w:szCs w:val="22"/>
        </w:rPr>
        <w:t>(далее-Инструкция №162н)</w:t>
      </w:r>
      <w:r w:rsidR="00394B26">
        <w:rPr>
          <w:bCs/>
          <w:color w:val="auto"/>
          <w:sz w:val="22"/>
          <w:szCs w:val="22"/>
        </w:rPr>
        <w:t>,Приказом Минфина России от 28.12.2010 №191н</w:t>
      </w:r>
      <w:r w:rsidR="00C41386">
        <w:rPr>
          <w:bCs/>
          <w:color w:val="auto"/>
          <w:sz w:val="22"/>
          <w:szCs w:val="22"/>
        </w:rPr>
        <w:t xml:space="preserve"> (далее –Инструкция №191н) </w:t>
      </w:r>
      <w:r w:rsidR="00394B26">
        <w:rPr>
          <w:bCs/>
          <w:color w:val="auto"/>
          <w:sz w:val="22"/>
          <w:szCs w:val="22"/>
        </w:rPr>
        <w:t xml:space="preserve"> ,федеральными стандартами бухгалтерского учета  государственных финансов ,</w:t>
      </w:r>
      <w:r w:rsidR="00C41386">
        <w:rPr>
          <w:bCs/>
          <w:color w:val="auto"/>
          <w:sz w:val="22"/>
          <w:szCs w:val="22"/>
        </w:rPr>
        <w:t xml:space="preserve">Бюджетным и </w:t>
      </w:r>
      <w:r w:rsidR="004A01ED" w:rsidRPr="00844DCC">
        <w:rPr>
          <w:bCs/>
          <w:color w:val="auto"/>
          <w:sz w:val="22"/>
          <w:szCs w:val="22"/>
        </w:rPr>
        <w:t xml:space="preserve"> Налоговым кодексом РФ, в целях соблюдения единой политики отражения в бюджетном и налоговом учете фактов хозяйственной жизни учреждения</w:t>
      </w:r>
      <w:r w:rsidR="00CC08D1">
        <w:rPr>
          <w:bCs/>
          <w:color w:val="auto"/>
          <w:sz w:val="22"/>
          <w:szCs w:val="22"/>
        </w:rPr>
        <w:t>.</w:t>
      </w:r>
    </w:p>
    <w:p w:rsidR="00CC08D1" w:rsidRPr="00844DCC" w:rsidRDefault="00CC08D1" w:rsidP="009D0A26">
      <w:pPr>
        <w:tabs>
          <w:tab w:val="num" w:pos="0"/>
          <w:tab w:val="left" w:pos="142"/>
        </w:tabs>
        <w:spacing w:line="276" w:lineRule="auto"/>
        <w:contextualSpacing/>
        <w:jc w:val="both"/>
        <w:rPr>
          <w:bCs/>
          <w:color w:val="auto"/>
          <w:sz w:val="22"/>
          <w:szCs w:val="22"/>
        </w:rPr>
      </w:pPr>
    </w:p>
    <w:p w:rsidR="004A01ED" w:rsidRPr="00D160BB" w:rsidRDefault="004A01ED" w:rsidP="00D160BB">
      <w:pPr>
        <w:tabs>
          <w:tab w:val="num" w:pos="0"/>
          <w:tab w:val="left" w:pos="142"/>
        </w:tabs>
        <w:spacing w:line="360" w:lineRule="auto"/>
        <w:ind w:firstLine="709"/>
        <w:contextualSpacing/>
        <w:jc w:val="both"/>
        <w:rPr>
          <w:color w:val="auto"/>
        </w:rPr>
      </w:pPr>
    </w:p>
    <w:p w:rsidR="004A01ED" w:rsidRDefault="004A01ED" w:rsidP="00D160BB">
      <w:pPr>
        <w:tabs>
          <w:tab w:val="num" w:pos="0"/>
          <w:tab w:val="left" w:pos="142"/>
        </w:tabs>
        <w:spacing w:line="360" w:lineRule="auto"/>
        <w:ind w:firstLine="709"/>
        <w:contextualSpacing/>
        <w:jc w:val="center"/>
        <w:rPr>
          <w:bCs/>
          <w:color w:val="auto"/>
        </w:rPr>
      </w:pPr>
    </w:p>
    <w:p w:rsidR="004A01ED" w:rsidRPr="00844DCC" w:rsidRDefault="004A01ED" w:rsidP="00844DCC">
      <w:pPr>
        <w:tabs>
          <w:tab w:val="num" w:pos="0"/>
          <w:tab w:val="left" w:pos="142"/>
        </w:tabs>
        <w:spacing w:line="360" w:lineRule="auto"/>
        <w:ind w:firstLine="709"/>
        <w:contextualSpacing/>
        <w:rPr>
          <w:b/>
          <w:bCs/>
          <w:color w:val="auto"/>
        </w:rPr>
      </w:pPr>
      <w:r w:rsidRPr="00844DCC">
        <w:rPr>
          <w:b/>
          <w:bCs/>
          <w:color w:val="auto"/>
        </w:rPr>
        <w:t>ПРИКАЗЫВАЮ:</w:t>
      </w:r>
    </w:p>
    <w:p w:rsidR="004A01ED" w:rsidRPr="00D160BB" w:rsidRDefault="004A01ED" w:rsidP="00D160BB">
      <w:pPr>
        <w:tabs>
          <w:tab w:val="num" w:pos="0"/>
          <w:tab w:val="left" w:pos="142"/>
        </w:tabs>
        <w:spacing w:line="360" w:lineRule="auto"/>
        <w:ind w:firstLine="709"/>
        <w:contextualSpacing/>
        <w:jc w:val="both"/>
        <w:rPr>
          <w:bCs/>
          <w:color w:val="auto"/>
        </w:rPr>
      </w:pPr>
    </w:p>
    <w:p w:rsidR="004A01ED" w:rsidRPr="00D160BB" w:rsidRDefault="004A01ED" w:rsidP="00D160BB">
      <w:pPr>
        <w:tabs>
          <w:tab w:val="num" w:pos="0"/>
          <w:tab w:val="left" w:pos="142"/>
          <w:tab w:val="left" w:pos="2160"/>
        </w:tabs>
        <w:spacing w:line="360" w:lineRule="auto"/>
        <w:ind w:firstLine="709"/>
        <w:contextualSpacing/>
        <w:jc w:val="both"/>
        <w:rPr>
          <w:bCs/>
          <w:color w:val="auto"/>
        </w:rPr>
      </w:pPr>
    </w:p>
    <w:p w:rsidR="004A01ED" w:rsidRDefault="004A01ED" w:rsidP="00844DCC">
      <w:pPr>
        <w:numPr>
          <w:ilvl w:val="0"/>
          <w:numId w:val="2"/>
        </w:numPr>
        <w:tabs>
          <w:tab w:val="left" w:pos="142"/>
          <w:tab w:val="left" w:pos="284"/>
          <w:tab w:val="left" w:pos="709"/>
        </w:tabs>
        <w:spacing w:line="276" w:lineRule="auto"/>
        <w:ind w:left="0" w:firstLine="709"/>
        <w:contextualSpacing/>
        <w:jc w:val="both"/>
        <w:rPr>
          <w:color w:val="auto"/>
          <w:sz w:val="22"/>
          <w:szCs w:val="22"/>
        </w:rPr>
      </w:pPr>
      <w:r w:rsidRPr="00844DCC">
        <w:rPr>
          <w:color w:val="auto"/>
          <w:sz w:val="22"/>
          <w:szCs w:val="22"/>
        </w:rPr>
        <w:t>Утвердить прилагаемое Положение о</w:t>
      </w:r>
      <w:r>
        <w:rPr>
          <w:color w:val="auto"/>
          <w:sz w:val="22"/>
          <w:szCs w:val="22"/>
        </w:rPr>
        <w:t>б уче</w:t>
      </w:r>
      <w:r w:rsidR="00250FAE">
        <w:rPr>
          <w:color w:val="auto"/>
          <w:sz w:val="22"/>
          <w:szCs w:val="22"/>
        </w:rPr>
        <w:t>тной политике учреждения</w:t>
      </w:r>
      <w:proofErr w:type="gramStart"/>
      <w:r w:rsidR="00250FAE">
        <w:rPr>
          <w:color w:val="auto"/>
          <w:sz w:val="22"/>
          <w:szCs w:val="22"/>
        </w:rPr>
        <w:t xml:space="preserve"> </w:t>
      </w:r>
      <w:r w:rsidRPr="00844DCC">
        <w:rPr>
          <w:color w:val="auto"/>
          <w:sz w:val="22"/>
          <w:szCs w:val="22"/>
        </w:rPr>
        <w:t>.</w:t>
      </w:r>
      <w:proofErr w:type="gramEnd"/>
    </w:p>
    <w:p w:rsidR="00394B26" w:rsidRDefault="00394B26" w:rsidP="00844DCC">
      <w:pPr>
        <w:numPr>
          <w:ilvl w:val="0"/>
          <w:numId w:val="2"/>
        </w:numPr>
        <w:tabs>
          <w:tab w:val="left" w:pos="142"/>
          <w:tab w:val="left" w:pos="284"/>
          <w:tab w:val="left" w:pos="709"/>
        </w:tabs>
        <w:spacing w:line="276" w:lineRule="auto"/>
        <w:ind w:left="0" w:firstLine="709"/>
        <w:contextualSpacing/>
        <w:jc w:val="both"/>
        <w:rPr>
          <w:color w:val="auto"/>
          <w:sz w:val="22"/>
          <w:szCs w:val="22"/>
        </w:rPr>
      </w:pPr>
      <w:r>
        <w:rPr>
          <w:color w:val="auto"/>
          <w:sz w:val="22"/>
          <w:szCs w:val="22"/>
        </w:rPr>
        <w:t>Установить</w:t>
      </w:r>
      <w:proofErr w:type="gramStart"/>
      <w:r>
        <w:rPr>
          <w:color w:val="auto"/>
          <w:sz w:val="22"/>
          <w:szCs w:val="22"/>
        </w:rPr>
        <w:t xml:space="preserve"> ,</w:t>
      </w:r>
      <w:proofErr w:type="gramEnd"/>
      <w:r>
        <w:rPr>
          <w:color w:val="auto"/>
          <w:sz w:val="22"/>
          <w:szCs w:val="22"/>
        </w:rPr>
        <w:t>что данная редакция Учетной поли</w:t>
      </w:r>
      <w:r w:rsidR="00327BE6">
        <w:rPr>
          <w:color w:val="auto"/>
          <w:sz w:val="22"/>
          <w:szCs w:val="22"/>
        </w:rPr>
        <w:t>тики применяется с 1 января 2025</w:t>
      </w:r>
      <w:r>
        <w:rPr>
          <w:color w:val="auto"/>
          <w:sz w:val="22"/>
          <w:szCs w:val="22"/>
        </w:rPr>
        <w:t xml:space="preserve"> г. </w:t>
      </w:r>
    </w:p>
    <w:p w:rsidR="00394B26" w:rsidRPr="00844DCC" w:rsidRDefault="00394B26" w:rsidP="00394B26">
      <w:pPr>
        <w:tabs>
          <w:tab w:val="left" w:pos="142"/>
          <w:tab w:val="left" w:pos="284"/>
          <w:tab w:val="left" w:pos="709"/>
        </w:tabs>
        <w:spacing w:line="276" w:lineRule="auto"/>
        <w:ind w:left="709"/>
        <w:contextualSpacing/>
        <w:jc w:val="both"/>
        <w:rPr>
          <w:color w:val="auto"/>
          <w:sz w:val="22"/>
          <w:szCs w:val="22"/>
        </w:rPr>
      </w:pPr>
      <w:r>
        <w:rPr>
          <w:color w:val="auto"/>
          <w:sz w:val="22"/>
          <w:szCs w:val="22"/>
        </w:rPr>
        <w:t>во    все последующие периоды с внесением в нее необходимых изменений и дополнений</w:t>
      </w:r>
      <w:proofErr w:type="gramStart"/>
      <w:r>
        <w:rPr>
          <w:color w:val="auto"/>
          <w:sz w:val="22"/>
          <w:szCs w:val="22"/>
        </w:rPr>
        <w:t xml:space="preserve"> .</w:t>
      </w:r>
      <w:proofErr w:type="gramEnd"/>
    </w:p>
    <w:p w:rsidR="004A01ED" w:rsidRPr="00844DCC" w:rsidRDefault="004A01ED" w:rsidP="00844DCC">
      <w:pPr>
        <w:numPr>
          <w:ilvl w:val="0"/>
          <w:numId w:val="2"/>
        </w:numPr>
        <w:tabs>
          <w:tab w:val="left" w:pos="142"/>
          <w:tab w:val="left" w:pos="284"/>
        </w:tabs>
        <w:spacing w:line="276" w:lineRule="auto"/>
        <w:ind w:left="0" w:firstLine="709"/>
        <w:contextualSpacing/>
        <w:jc w:val="both"/>
        <w:rPr>
          <w:color w:val="auto"/>
          <w:sz w:val="22"/>
          <w:szCs w:val="22"/>
        </w:rPr>
      </w:pPr>
      <w:r w:rsidRPr="00844DCC">
        <w:rPr>
          <w:color w:val="auto"/>
          <w:sz w:val="22"/>
          <w:szCs w:val="22"/>
        </w:rPr>
        <w:t xml:space="preserve">Контроль за исполнением настоящего Приказа возлагаю на  </w:t>
      </w:r>
      <w:proofErr w:type="spellStart"/>
      <w:r>
        <w:rPr>
          <w:color w:val="auto"/>
          <w:sz w:val="22"/>
          <w:szCs w:val="22"/>
        </w:rPr>
        <w:t>гл</w:t>
      </w:r>
      <w:proofErr w:type="gramStart"/>
      <w:r>
        <w:rPr>
          <w:color w:val="auto"/>
          <w:sz w:val="22"/>
          <w:szCs w:val="22"/>
        </w:rPr>
        <w:t>.б</w:t>
      </w:r>
      <w:proofErr w:type="gramEnd"/>
      <w:r>
        <w:rPr>
          <w:color w:val="auto"/>
          <w:sz w:val="22"/>
          <w:szCs w:val="22"/>
        </w:rPr>
        <w:t>ухгалтера</w:t>
      </w:r>
      <w:proofErr w:type="spellEnd"/>
      <w:r w:rsidR="00A06D64">
        <w:rPr>
          <w:color w:val="auto"/>
          <w:sz w:val="22"/>
          <w:szCs w:val="22"/>
        </w:rPr>
        <w:t xml:space="preserve"> </w:t>
      </w:r>
      <w:r>
        <w:rPr>
          <w:color w:val="auto"/>
          <w:sz w:val="22"/>
          <w:szCs w:val="22"/>
        </w:rPr>
        <w:t xml:space="preserve"> .</w:t>
      </w:r>
    </w:p>
    <w:p w:rsidR="004A01ED" w:rsidRPr="00D160BB" w:rsidRDefault="004A01ED" w:rsidP="00D160BB">
      <w:pPr>
        <w:tabs>
          <w:tab w:val="num" w:pos="0"/>
          <w:tab w:val="left" w:pos="142"/>
        </w:tabs>
        <w:spacing w:line="360" w:lineRule="auto"/>
        <w:ind w:firstLine="709"/>
        <w:contextualSpacing/>
        <w:jc w:val="both"/>
        <w:rPr>
          <w:color w:val="auto"/>
        </w:rPr>
      </w:pPr>
    </w:p>
    <w:p w:rsidR="004A01ED" w:rsidRPr="00D160BB" w:rsidRDefault="004A01ED" w:rsidP="00D160BB">
      <w:pPr>
        <w:spacing w:line="360" w:lineRule="auto"/>
        <w:ind w:firstLine="709"/>
        <w:contextualSpacing/>
        <w:jc w:val="both"/>
        <w:rPr>
          <w:color w:val="auto"/>
        </w:rPr>
      </w:pPr>
    </w:p>
    <w:p w:rsidR="004A01ED" w:rsidRPr="00D160BB" w:rsidRDefault="004A01ED" w:rsidP="00D160BB">
      <w:pPr>
        <w:spacing w:line="360" w:lineRule="auto"/>
        <w:ind w:firstLine="709"/>
        <w:contextualSpacing/>
        <w:jc w:val="both"/>
        <w:rPr>
          <w:color w:val="auto"/>
        </w:rPr>
      </w:pPr>
    </w:p>
    <w:p w:rsidR="004A01ED" w:rsidRDefault="004A01ED" w:rsidP="00D160BB">
      <w:pPr>
        <w:tabs>
          <w:tab w:val="num" w:pos="0"/>
          <w:tab w:val="left" w:pos="142"/>
        </w:tabs>
        <w:spacing w:line="360" w:lineRule="auto"/>
        <w:ind w:firstLine="709"/>
        <w:contextualSpacing/>
        <w:jc w:val="both"/>
        <w:rPr>
          <w:b/>
          <w:color w:val="auto"/>
        </w:rPr>
      </w:pPr>
    </w:p>
    <w:p w:rsidR="004A01ED" w:rsidRDefault="004A01ED" w:rsidP="00D160BB">
      <w:pPr>
        <w:tabs>
          <w:tab w:val="num" w:pos="0"/>
          <w:tab w:val="left" w:pos="142"/>
        </w:tabs>
        <w:spacing w:line="360" w:lineRule="auto"/>
        <w:ind w:firstLine="709"/>
        <w:contextualSpacing/>
        <w:jc w:val="both"/>
        <w:rPr>
          <w:b/>
          <w:color w:val="auto"/>
        </w:rPr>
      </w:pPr>
    </w:p>
    <w:p w:rsidR="004A01ED" w:rsidRPr="00D160BB" w:rsidRDefault="004A01ED" w:rsidP="00D160BB">
      <w:pPr>
        <w:tabs>
          <w:tab w:val="num" w:pos="0"/>
          <w:tab w:val="left" w:pos="142"/>
        </w:tabs>
        <w:spacing w:line="360" w:lineRule="auto"/>
        <w:ind w:firstLine="709"/>
        <w:contextualSpacing/>
        <w:jc w:val="both"/>
        <w:rPr>
          <w:b/>
          <w:color w:val="auto"/>
        </w:rPr>
      </w:pPr>
    </w:p>
    <w:p w:rsidR="004A01ED" w:rsidRDefault="004A01ED" w:rsidP="00716734">
      <w:pPr>
        <w:tabs>
          <w:tab w:val="num" w:pos="0"/>
          <w:tab w:val="left" w:pos="142"/>
        </w:tabs>
        <w:spacing w:line="360" w:lineRule="auto"/>
        <w:contextualSpacing/>
        <w:jc w:val="both"/>
        <w:rPr>
          <w:b/>
          <w:color w:val="auto"/>
        </w:rPr>
      </w:pPr>
    </w:p>
    <w:p w:rsidR="004A01ED" w:rsidRDefault="00327BE6" w:rsidP="00716734">
      <w:pPr>
        <w:tabs>
          <w:tab w:val="num" w:pos="0"/>
          <w:tab w:val="left" w:pos="142"/>
        </w:tabs>
        <w:spacing w:line="360" w:lineRule="auto"/>
        <w:contextualSpacing/>
        <w:jc w:val="both"/>
        <w:rPr>
          <w:b/>
          <w:color w:val="auto"/>
        </w:rPr>
      </w:pPr>
      <w:r>
        <w:rPr>
          <w:b/>
          <w:color w:val="auto"/>
        </w:rPr>
        <w:t xml:space="preserve">                 Директор МКУ «КЦОСО»</w:t>
      </w:r>
      <w:r w:rsidR="00755DA5">
        <w:rPr>
          <w:b/>
          <w:color w:val="auto"/>
        </w:rPr>
        <w:t xml:space="preserve">            </w:t>
      </w:r>
      <w:r>
        <w:rPr>
          <w:b/>
          <w:color w:val="auto"/>
        </w:rPr>
        <w:t xml:space="preserve">                    </w:t>
      </w:r>
      <w:proofErr w:type="spellStart"/>
      <w:r>
        <w:rPr>
          <w:b/>
          <w:color w:val="auto"/>
        </w:rPr>
        <w:t>В.В.Ковалевский</w:t>
      </w:r>
      <w:proofErr w:type="spellEnd"/>
    </w:p>
    <w:p w:rsidR="004A01ED" w:rsidRDefault="004A01ED" w:rsidP="00716734">
      <w:pPr>
        <w:tabs>
          <w:tab w:val="num" w:pos="0"/>
          <w:tab w:val="left" w:pos="142"/>
        </w:tabs>
        <w:spacing w:line="360" w:lineRule="auto"/>
        <w:contextualSpacing/>
        <w:jc w:val="both"/>
        <w:rPr>
          <w:b/>
          <w:color w:val="auto"/>
        </w:rPr>
      </w:pPr>
    </w:p>
    <w:p w:rsidR="00A06D64" w:rsidRDefault="00A06D64" w:rsidP="00E51F12">
      <w:pPr>
        <w:tabs>
          <w:tab w:val="num" w:pos="0"/>
          <w:tab w:val="left" w:pos="142"/>
        </w:tabs>
        <w:spacing w:line="276" w:lineRule="auto"/>
        <w:contextualSpacing/>
        <w:jc w:val="center"/>
        <w:rPr>
          <w:rFonts w:ascii="Calibri" w:hAnsi="Calibri" w:cs="Calibri"/>
          <w:b/>
          <w:color w:val="auto"/>
          <w:sz w:val="32"/>
          <w:szCs w:val="32"/>
        </w:rPr>
      </w:pPr>
    </w:p>
    <w:p w:rsidR="00A06D64" w:rsidRDefault="00A06D64" w:rsidP="00E51F12">
      <w:pPr>
        <w:tabs>
          <w:tab w:val="num" w:pos="0"/>
          <w:tab w:val="left" w:pos="142"/>
        </w:tabs>
        <w:spacing w:line="276" w:lineRule="auto"/>
        <w:contextualSpacing/>
        <w:jc w:val="center"/>
        <w:rPr>
          <w:rFonts w:ascii="Calibri" w:hAnsi="Calibri" w:cs="Calibri"/>
          <w:b/>
          <w:color w:val="auto"/>
          <w:sz w:val="32"/>
          <w:szCs w:val="32"/>
        </w:rPr>
      </w:pPr>
    </w:p>
    <w:p w:rsidR="00A06D64" w:rsidRDefault="00A06D64" w:rsidP="00E51F12">
      <w:pPr>
        <w:tabs>
          <w:tab w:val="num" w:pos="0"/>
          <w:tab w:val="left" w:pos="142"/>
        </w:tabs>
        <w:spacing w:line="276" w:lineRule="auto"/>
        <w:contextualSpacing/>
        <w:jc w:val="center"/>
        <w:rPr>
          <w:rFonts w:ascii="Calibri" w:hAnsi="Calibri" w:cs="Calibri"/>
          <w:b/>
          <w:color w:val="auto"/>
          <w:sz w:val="32"/>
          <w:szCs w:val="32"/>
        </w:rPr>
      </w:pPr>
    </w:p>
    <w:p w:rsidR="00787558" w:rsidRDefault="00787558" w:rsidP="00E51F12">
      <w:pPr>
        <w:tabs>
          <w:tab w:val="num" w:pos="0"/>
          <w:tab w:val="left" w:pos="142"/>
        </w:tabs>
        <w:spacing w:line="276" w:lineRule="auto"/>
        <w:contextualSpacing/>
        <w:jc w:val="center"/>
        <w:rPr>
          <w:rFonts w:ascii="Calibri" w:hAnsi="Calibri" w:cs="Calibri"/>
          <w:b/>
          <w:color w:val="auto"/>
          <w:sz w:val="32"/>
          <w:szCs w:val="32"/>
        </w:rPr>
      </w:pPr>
    </w:p>
    <w:p w:rsidR="004A01ED" w:rsidRPr="00E51F12" w:rsidRDefault="004A01ED" w:rsidP="00E51F12">
      <w:pPr>
        <w:tabs>
          <w:tab w:val="num" w:pos="0"/>
          <w:tab w:val="left" w:pos="142"/>
        </w:tabs>
        <w:spacing w:line="276" w:lineRule="auto"/>
        <w:contextualSpacing/>
        <w:jc w:val="center"/>
        <w:rPr>
          <w:rFonts w:ascii="Calibri" w:hAnsi="Calibri" w:cs="Calibri"/>
          <w:b/>
          <w:color w:val="auto"/>
          <w:sz w:val="32"/>
          <w:szCs w:val="32"/>
        </w:rPr>
      </w:pPr>
      <w:r w:rsidRPr="00E51F12">
        <w:rPr>
          <w:rFonts w:ascii="Calibri" w:hAnsi="Calibri" w:cs="Calibri"/>
          <w:b/>
          <w:color w:val="auto"/>
          <w:sz w:val="32"/>
          <w:szCs w:val="32"/>
        </w:rPr>
        <w:t>Положение об учетной политике</w:t>
      </w:r>
    </w:p>
    <w:p w:rsidR="004A01ED" w:rsidRPr="00E51F12" w:rsidRDefault="004A01ED" w:rsidP="00E51F12">
      <w:pPr>
        <w:tabs>
          <w:tab w:val="num" w:pos="0"/>
          <w:tab w:val="left" w:pos="142"/>
        </w:tabs>
        <w:spacing w:line="276" w:lineRule="auto"/>
        <w:contextualSpacing/>
        <w:jc w:val="center"/>
        <w:rPr>
          <w:rFonts w:ascii="Calibri" w:hAnsi="Calibri" w:cs="Calibri"/>
          <w:b/>
          <w:color w:val="auto"/>
          <w:sz w:val="32"/>
          <w:szCs w:val="32"/>
        </w:rPr>
      </w:pPr>
      <w:r w:rsidRPr="00E51F12">
        <w:rPr>
          <w:rFonts w:ascii="Calibri" w:hAnsi="Calibri" w:cs="Calibri"/>
          <w:b/>
          <w:color w:val="auto"/>
          <w:sz w:val="32"/>
          <w:szCs w:val="32"/>
        </w:rPr>
        <w:t xml:space="preserve"> </w:t>
      </w:r>
      <w:r>
        <w:rPr>
          <w:rFonts w:ascii="Calibri" w:hAnsi="Calibri" w:cs="Calibri"/>
          <w:b/>
          <w:color w:val="auto"/>
          <w:sz w:val="32"/>
          <w:szCs w:val="32"/>
        </w:rPr>
        <w:t xml:space="preserve">в Отделе образования </w:t>
      </w:r>
      <w:r w:rsidR="00A06D64">
        <w:rPr>
          <w:rFonts w:ascii="Calibri" w:hAnsi="Calibri" w:cs="Calibri"/>
          <w:b/>
          <w:color w:val="auto"/>
          <w:sz w:val="32"/>
          <w:szCs w:val="32"/>
        </w:rPr>
        <w:t xml:space="preserve"> </w:t>
      </w:r>
      <w:proofErr w:type="spellStart"/>
      <w:r w:rsidR="00A06D64">
        <w:rPr>
          <w:rFonts w:ascii="Calibri" w:hAnsi="Calibri" w:cs="Calibri"/>
          <w:b/>
          <w:color w:val="auto"/>
          <w:sz w:val="32"/>
          <w:szCs w:val="32"/>
        </w:rPr>
        <w:t>Новозыбковской</w:t>
      </w:r>
      <w:proofErr w:type="spellEnd"/>
      <w:r w:rsidR="00A06D64">
        <w:rPr>
          <w:rFonts w:ascii="Calibri" w:hAnsi="Calibri" w:cs="Calibri"/>
          <w:b/>
          <w:color w:val="auto"/>
          <w:sz w:val="32"/>
          <w:szCs w:val="32"/>
        </w:rPr>
        <w:t xml:space="preserve"> городской </w:t>
      </w:r>
      <w:r>
        <w:rPr>
          <w:rFonts w:ascii="Calibri" w:hAnsi="Calibri" w:cs="Calibri"/>
          <w:b/>
          <w:color w:val="auto"/>
          <w:sz w:val="32"/>
          <w:szCs w:val="32"/>
        </w:rPr>
        <w:t>администрации</w:t>
      </w:r>
      <w:r w:rsidR="00A06D64">
        <w:rPr>
          <w:rFonts w:ascii="Calibri" w:hAnsi="Calibri" w:cs="Calibri"/>
          <w:b/>
          <w:color w:val="auto"/>
          <w:sz w:val="32"/>
          <w:szCs w:val="32"/>
        </w:rPr>
        <w:t xml:space="preserve"> </w:t>
      </w:r>
    </w:p>
    <w:p w:rsidR="004A01ED" w:rsidRDefault="004A01ED" w:rsidP="00716734">
      <w:pPr>
        <w:tabs>
          <w:tab w:val="num" w:pos="0"/>
          <w:tab w:val="left" w:pos="142"/>
        </w:tabs>
        <w:spacing w:line="360" w:lineRule="auto"/>
        <w:contextualSpacing/>
        <w:jc w:val="both"/>
        <w:rPr>
          <w:b/>
          <w:color w:val="auto"/>
        </w:rPr>
      </w:pPr>
    </w:p>
    <w:p w:rsidR="004A01ED" w:rsidRPr="00716734" w:rsidRDefault="004A01ED" w:rsidP="00E51F12">
      <w:pPr>
        <w:tabs>
          <w:tab w:val="num" w:pos="0"/>
          <w:tab w:val="left" w:pos="142"/>
        </w:tabs>
        <w:spacing w:line="276" w:lineRule="auto"/>
        <w:contextualSpacing/>
        <w:jc w:val="both"/>
        <w:rPr>
          <w:b/>
          <w:color w:val="auto"/>
        </w:rPr>
      </w:pPr>
      <w:r w:rsidRPr="00716734">
        <w:rPr>
          <w:b/>
          <w:color w:val="auto"/>
        </w:rPr>
        <w:t>Содержание</w:t>
      </w:r>
    </w:p>
    <w:p w:rsidR="004A01ED" w:rsidRPr="00A47F23" w:rsidRDefault="004A01ED" w:rsidP="00E51F12">
      <w:pPr>
        <w:tabs>
          <w:tab w:val="num" w:pos="0"/>
          <w:tab w:val="left" w:pos="142"/>
        </w:tabs>
        <w:spacing w:line="276" w:lineRule="auto"/>
        <w:contextualSpacing/>
        <w:jc w:val="both"/>
        <w:rPr>
          <w:b/>
          <w:color w:val="auto"/>
        </w:rPr>
      </w:pPr>
      <w:r w:rsidRPr="00A47F23">
        <w:rPr>
          <w:b/>
          <w:color w:val="auto"/>
        </w:rPr>
        <w:t>Раздел 1. Общие вопросы…………………………………………………………...…………</w:t>
      </w:r>
      <w:r w:rsidR="00155535">
        <w:rPr>
          <w:b/>
          <w:color w:val="auto"/>
        </w:rPr>
        <w:t>…3</w:t>
      </w:r>
    </w:p>
    <w:p w:rsidR="004A01ED" w:rsidRPr="00A47F23" w:rsidRDefault="004A01ED" w:rsidP="00E51F12">
      <w:pPr>
        <w:tabs>
          <w:tab w:val="num" w:pos="0"/>
          <w:tab w:val="left" w:pos="142"/>
        </w:tabs>
        <w:spacing w:line="276" w:lineRule="auto"/>
        <w:contextualSpacing/>
        <w:jc w:val="both"/>
        <w:rPr>
          <w:b/>
          <w:color w:val="auto"/>
        </w:rPr>
      </w:pPr>
      <w:r w:rsidRPr="00A47F23">
        <w:rPr>
          <w:b/>
          <w:color w:val="auto"/>
        </w:rPr>
        <w:t>Раздел 2. Нормативные документы, разъяснения……………………………..……...…...</w:t>
      </w:r>
      <w:r w:rsidR="009F1295">
        <w:rPr>
          <w:b/>
          <w:color w:val="auto"/>
        </w:rPr>
        <w:t>.....4</w:t>
      </w:r>
    </w:p>
    <w:p w:rsidR="004A01ED" w:rsidRPr="00A47F23" w:rsidRDefault="004A01ED" w:rsidP="00E51F12">
      <w:pPr>
        <w:tabs>
          <w:tab w:val="num" w:pos="0"/>
          <w:tab w:val="left" w:pos="142"/>
        </w:tabs>
        <w:spacing w:line="276" w:lineRule="auto"/>
        <w:contextualSpacing/>
        <w:jc w:val="both"/>
        <w:rPr>
          <w:b/>
          <w:color w:val="auto"/>
        </w:rPr>
      </w:pPr>
      <w:r w:rsidRPr="00A47F23">
        <w:rPr>
          <w:b/>
          <w:color w:val="auto"/>
        </w:rPr>
        <w:t>Раздел 3. Организационный раздел………………………………………………...…....…</w:t>
      </w:r>
      <w:r w:rsidR="009F1295">
        <w:rPr>
          <w:b/>
          <w:color w:val="auto"/>
        </w:rPr>
        <w:t>…...8</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3.1 Способ обработки и хранения учетной информации……………………………………</w:t>
      </w:r>
      <w:r w:rsidR="00EA3F31">
        <w:rPr>
          <w:color w:val="auto"/>
        </w:rPr>
        <w:t>…..8</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3.2 Порядок документооборота и ответственные лица………………………………...….....</w:t>
      </w:r>
      <w:r w:rsidR="00EA3F31">
        <w:rPr>
          <w:color w:val="auto"/>
        </w:rPr>
        <w:t>10</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3.3 Рабочий план счетов………………………………………………………………………</w:t>
      </w:r>
      <w:r w:rsidR="00EA3F31">
        <w:rPr>
          <w:color w:val="auto"/>
        </w:rPr>
        <w:t>…...11</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3.4 Первичные учетные документы……………………………........…………………...……</w:t>
      </w:r>
      <w:r w:rsidR="00EA3F31">
        <w:rPr>
          <w:color w:val="auto"/>
        </w:rPr>
        <w:t>….11</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3.5 Регистры бухгалтерского учета…………………………………………………...………</w:t>
      </w:r>
      <w:r w:rsidR="00EA3F31">
        <w:rPr>
          <w:color w:val="auto"/>
        </w:rPr>
        <w:t>…..13</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3.6 Регистры налогового учета……………………………………………...…………………</w:t>
      </w:r>
      <w:r w:rsidR="00EA3F31">
        <w:rPr>
          <w:color w:val="auto"/>
        </w:rPr>
        <w:t>….16</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3.7 Инвентаризация активов и обязательств………………………………...……………..…</w:t>
      </w:r>
      <w:r w:rsidR="00EA3F31">
        <w:rPr>
          <w:color w:val="auto"/>
        </w:rPr>
        <w:t>….16</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3.8 Внутренняя и регламентированная отчетность………………………………...………...</w:t>
      </w:r>
      <w:r w:rsidR="00EA3F31">
        <w:rPr>
          <w:color w:val="auto"/>
        </w:rPr>
        <w:t>.....21</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3.9 Организация внутреннего контроля……………………………………………...………</w:t>
      </w:r>
      <w:r w:rsidR="00EA3F31">
        <w:rPr>
          <w:color w:val="auto"/>
        </w:rPr>
        <w:t>…..22</w:t>
      </w:r>
    </w:p>
    <w:p w:rsidR="004A01ED" w:rsidRPr="00A47F23" w:rsidRDefault="004A01ED" w:rsidP="00E51F12">
      <w:pPr>
        <w:tabs>
          <w:tab w:val="num" w:pos="0"/>
          <w:tab w:val="left" w:pos="142"/>
        </w:tabs>
        <w:spacing w:line="276" w:lineRule="auto"/>
        <w:contextualSpacing/>
        <w:jc w:val="both"/>
        <w:rPr>
          <w:b/>
          <w:color w:val="auto"/>
        </w:rPr>
      </w:pPr>
      <w:r w:rsidRPr="00A47F23">
        <w:rPr>
          <w:b/>
          <w:color w:val="auto"/>
        </w:rPr>
        <w:t>Раздел 4. Методологический раздел для целей бухгалтерского (бюджетного) учета……………………………………………………………………………………...…..…</w:t>
      </w:r>
      <w:r w:rsidR="00EA3F31">
        <w:rPr>
          <w:b/>
          <w:color w:val="auto"/>
        </w:rPr>
        <w:t>….22</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4.1 Общие положения…………………………………………………………………………</w:t>
      </w:r>
      <w:r w:rsidR="00EA3F31">
        <w:rPr>
          <w:color w:val="auto"/>
        </w:rPr>
        <w:t>…..22</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4.2 Основные средства, нематериальные активы и непроизведенные активы……………</w:t>
      </w:r>
      <w:r w:rsidR="00EA3F31">
        <w:rPr>
          <w:color w:val="auto"/>
        </w:rPr>
        <w:t>….23</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4.3 Материальные запасы…………………………………………………………...…………</w:t>
      </w:r>
      <w:r w:rsidR="00EA3F31">
        <w:rPr>
          <w:color w:val="auto"/>
        </w:rPr>
        <w:t>….28</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4.4 Денежные средства ………………………………………………………...………………</w:t>
      </w:r>
      <w:r w:rsidR="00EA3F31">
        <w:rPr>
          <w:color w:val="auto"/>
        </w:rPr>
        <w:t>…30</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4.5 Денежные документы………………………………………………………...……………</w:t>
      </w:r>
      <w:r>
        <w:rPr>
          <w:color w:val="auto"/>
        </w:rPr>
        <w:t>….</w:t>
      </w:r>
      <w:r w:rsidR="00A9390D">
        <w:rPr>
          <w:color w:val="auto"/>
        </w:rPr>
        <w:t>32</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4.6 Расчеты по доходам, ущербу и иным доходам……………………..………………...…</w:t>
      </w:r>
      <w:r w:rsidR="00EA3F31">
        <w:rPr>
          <w:color w:val="auto"/>
        </w:rPr>
        <w:t>…..32</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4.7 Доходы будущих периодов…………………………………………………………...…</w:t>
      </w:r>
      <w:r w:rsidR="00A9390D">
        <w:rPr>
          <w:color w:val="auto"/>
        </w:rPr>
        <w:t>……34</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4.8 Расходы будущих периодов………………………………………………………...……</w:t>
      </w:r>
      <w:r>
        <w:rPr>
          <w:color w:val="auto"/>
        </w:rPr>
        <w:t>…...34</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4.9 Расчеты с подотчетными лицами………………..……………………………………...…</w:t>
      </w:r>
      <w:r>
        <w:rPr>
          <w:color w:val="auto"/>
        </w:rPr>
        <w:t>…35</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4.10 Расходы по оплате труда….……………………………………………………………...</w:t>
      </w:r>
      <w:r w:rsidR="00A9390D">
        <w:rPr>
          <w:color w:val="auto"/>
        </w:rPr>
        <w:t>.....37</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4.11 Резервы предстоящих расходов..…………………………………………………...……</w:t>
      </w:r>
      <w:r w:rsidR="004A058A">
        <w:rPr>
          <w:color w:val="auto"/>
        </w:rPr>
        <w:t>….39</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4.12 Событие после отчетной даты ……………………………………………………...……</w:t>
      </w:r>
      <w:r w:rsidR="00EA3F31">
        <w:rPr>
          <w:color w:val="auto"/>
        </w:rPr>
        <w:t>…40</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4.13 Учет обязательств…………….……………………………………………………...……</w:t>
      </w:r>
      <w:r w:rsidR="00EA3F31">
        <w:rPr>
          <w:color w:val="auto"/>
        </w:rPr>
        <w:t>….41</w:t>
      </w:r>
    </w:p>
    <w:p w:rsidR="004A01ED" w:rsidRPr="00A47F23" w:rsidRDefault="004A01ED" w:rsidP="00E51F12">
      <w:pPr>
        <w:tabs>
          <w:tab w:val="num" w:pos="0"/>
          <w:tab w:val="left" w:pos="142"/>
        </w:tabs>
        <w:spacing w:line="276" w:lineRule="auto"/>
        <w:contextualSpacing/>
        <w:jc w:val="both"/>
        <w:rPr>
          <w:color w:val="auto"/>
        </w:rPr>
      </w:pPr>
      <w:r w:rsidRPr="00A47F23">
        <w:rPr>
          <w:color w:val="auto"/>
        </w:rPr>
        <w:t xml:space="preserve">4.14 Учет на </w:t>
      </w:r>
      <w:proofErr w:type="spellStart"/>
      <w:r w:rsidRPr="00A47F23">
        <w:rPr>
          <w:color w:val="auto"/>
        </w:rPr>
        <w:t>забалансовых</w:t>
      </w:r>
      <w:proofErr w:type="spellEnd"/>
      <w:r w:rsidRPr="00A47F23">
        <w:rPr>
          <w:color w:val="auto"/>
        </w:rPr>
        <w:t xml:space="preserve"> счетах…………………………………………………………......</w:t>
      </w:r>
      <w:r w:rsidR="00EA3F31">
        <w:rPr>
          <w:color w:val="auto"/>
        </w:rPr>
        <w:t>....44</w:t>
      </w:r>
    </w:p>
    <w:p w:rsidR="004A01ED" w:rsidRPr="00A47F23" w:rsidRDefault="004A01ED" w:rsidP="00E51F12">
      <w:pPr>
        <w:tabs>
          <w:tab w:val="num" w:pos="0"/>
          <w:tab w:val="left" w:pos="142"/>
        </w:tabs>
        <w:spacing w:line="276" w:lineRule="auto"/>
        <w:contextualSpacing/>
        <w:jc w:val="both"/>
        <w:rPr>
          <w:b/>
          <w:bCs/>
          <w:color w:val="auto"/>
        </w:rPr>
      </w:pPr>
      <w:r w:rsidRPr="00A47F23">
        <w:rPr>
          <w:b/>
          <w:bCs/>
          <w:color w:val="auto"/>
        </w:rPr>
        <w:t>Раздел 5. Методологический раздел для целей налогового учета…………………...…</w:t>
      </w:r>
      <w:r w:rsidR="00717554">
        <w:rPr>
          <w:b/>
          <w:bCs/>
          <w:color w:val="auto"/>
        </w:rPr>
        <w:t>….48</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5.1 Налог на прибыль……………………………………………………………………...…...</w:t>
      </w:r>
      <w:r w:rsidR="00A9390D">
        <w:rPr>
          <w:bCs/>
          <w:color w:val="auto"/>
        </w:rPr>
        <w:t>....49</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5.2 НДС…………………………………………………………………………………………</w:t>
      </w:r>
      <w:r w:rsidR="00717554">
        <w:rPr>
          <w:bCs/>
          <w:color w:val="auto"/>
        </w:rPr>
        <w:t>….49</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5.3 Налог на имущество………………………………………………………………...….…</w:t>
      </w:r>
      <w:r w:rsidR="004A058A">
        <w:rPr>
          <w:bCs/>
          <w:color w:val="auto"/>
        </w:rPr>
        <w:t>…..50</w:t>
      </w:r>
    </w:p>
    <w:p w:rsidR="004A01ED" w:rsidRPr="00A47F23" w:rsidRDefault="004A01ED" w:rsidP="00E51F12">
      <w:pPr>
        <w:tabs>
          <w:tab w:val="num" w:pos="0"/>
          <w:tab w:val="left" w:pos="142"/>
        </w:tabs>
        <w:spacing w:line="276" w:lineRule="auto"/>
        <w:contextualSpacing/>
        <w:jc w:val="both"/>
        <w:rPr>
          <w:b/>
          <w:bCs/>
          <w:color w:val="auto"/>
        </w:rPr>
      </w:pPr>
      <w:r w:rsidRPr="00A47F23">
        <w:rPr>
          <w:b/>
          <w:bCs/>
          <w:color w:val="auto"/>
        </w:rPr>
        <w:t>Раздел 6. Приложения…………………………………………………………………….…</w:t>
      </w:r>
      <w:r w:rsidR="00685AC2">
        <w:rPr>
          <w:b/>
          <w:bCs/>
          <w:color w:val="auto"/>
        </w:rPr>
        <w:t>…..50</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lastRenderedPageBreak/>
        <w:t>6.1 Рабочий план счетов учреждения………………………………………………...…….....</w:t>
      </w:r>
      <w:r w:rsidR="00685AC2">
        <w:rPr>
          <w:bCs/>
          <w:color w:val="auto"/>
        </w:rPr>
        <w:t>....50</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6.2 Порядок документооборота…………………………………………………………....…</w:t>
      </w:r>
      <w:r w:rsidR="004A058A">
        <w:rPr>
          <w:bCs/>
          <w:color w:val="auto"/>
        </w:rPr>
        <w:t>…..63</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6.3 Перечень применяемых первичных документов дополнительно к предусмотренным Приказом Минфина РФ №52н и их формы………………………………………….............</w:t>
      </w:r>
      <w:r w:rsidR="004A058A">
        <w:rPr>
          <w:bCs/>
          <w:color w:val="auto"/>
        </w:rPr>
        <w:t>......69</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6.4 Перечень должностных лиц, имеющих право подписи первичных документов………</w:t>
      </w:r>
      <w:r w:rsidR="004A058A">
        <w:rPr>
          <w:bCs/>
          <w:color w:val="auto"/>
        </w:rPr>
        <w:t>...73</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 xml:space="preserve">6.5 Перечень регистров бухгалтерского </w:t>
      </w:r>
      <w:proofErr w:type="gramStart"/>
      <w:r w:rsidRPr="00A47F23">
        <w:rPr>
          <w:bCs/>
          <w:color w:val="auto"/>
        </w:rPr>
        <w:t>учета</w:t>
      </w:r>
      <w:proofErr w:type="gramEnd"/>
      <w:r w:rsidRPr="00A47F23">
        <w:rPr>
          <w:bCs/>
          <w:color w:val="auto"/>
        </w:rPr>
        <w:t xml:space="preserve"> установленны</w:t>
      </w:r>
      <w:r>
        <w:rPr>
          <w:bCs/>
          <w:color w:val="auto"/>
        </w:rPr>
        <w:t>й</w:t>
      </w:r>
      <w:r w:rsidRPr="00A47F23">
        <w:rPr>
          <w:bCs/>
          <w:color w:val="auto"/>
        </w:rPr>
        <w:t xml:space="preserve"> Инструкциями №157н, №52н, а также перечень регистров бухгалтерского учета применяемых дополнительно……………</w:t>
      </w:r>
      <w:r w:rsidR="0077225E">
        <w:rPr>
          <w:bCs/>
          <w:color w:val="auto"/>
        </w:rPr>
        <w:t>..73</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6.6 Перечень сотрудников (должностей), которым разрешена выдача наличных денежных средств под отчет…………………………………………………………………..…………...</w:t>
      </w:r>
      <w:r w:rsidR="004A058A">
        <w:rPr>
          <w:bCs/>
          <w:color w:val="auto"/>
        </w:rPr>
        <w:t>.....76</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6.7 Сроки хранения документов………………………………………………………...….…</w:t>
      </w:r>
      <w:r w:rsidR="004A058A">
        <w:rPr>
          <w:bCs/>
          <w:color w:val="auto"/>
        </w:rPr>
        <w:t>…..76</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6.8 Перечень регистров налогового учета…………………………………………....……...</w:t>
      </w:r>
      <w:r w:rsidR="004A058A">
        <w:rPr>
          <w:bCs/>
          <w:color w:val="auto"/>
        </w:rPr>
        <w:t>.......81</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6.9  План проведения инвентаризаций…………………………………...………...…………</w:t>
      </w:r>
      <w:r w:rsidR="004A058A">
        <w:rPr>
          <w:bCs/>
          <w:color w:val="auto"/>
        </w:rPr>
        <w:t>….83</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6.10 Состав постоянно действующей комиссии для проведения инвентаризации………</w:t>
      </w:r>
      <w:r w:rsidR="004A058A">
        <w:rPr>
          <w:bCs/>
          <w:color w:val="auto"/>
        </w:rPr>
        <w:t>…...84</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6.11 Состав комиссии, осуществляющей внезапную проверку кассы………………………</w:t>
      </w:r>
      <w:r w:rsidR="004A058A">
        <w:rPr>
          <w:bCs/>
          <w:color w:val="auto"/>
        </w:rPr>
        <w:t>…84</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6.12 Перечень форм регламентированной бухгалтерской отчетности учреждения…..…...</w:t>
      </w:r>
      <w:r w:rsidR="0077225E">
        <w:rPr>
          <w:bCs/>
          <w:color w:val="auto"/>
        </w:rPr>
        <w:t>.....8</w:t>
      </w:r>
      <w:r w:rsidR="004A058A">
        <w:rPr>
          <w:bCs/>
          <w:color w:val="auto"/>
        </w:rPr>
        <w:t>5</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6.13 Состав комиссии по поступлению и выбытию имущества учреждения………………</w:t>
      </w:r>
      <w:r w:rsidR="004A058A">
        <w:rPr>
          <w:bCs/>
          <w:color w:val="auto"/>
        </w:rPr>
        <w:t>…86</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6.14 Порядок выдачи наличных денежных средств под отчет…………………….……......</w:t>
      </w:r>
      <w:r w:rsidR="004A058A">
        <w:rPr>
          <w:bCs/>
          <w:color w:val="auto"/>
        </w:rPr>
        <w:t>.....87</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6.15 Положение о постоянно действующей инвентаризационной комиссии……………</w:t>
      </w:r>
      <w:r w:rsidR="004A058A">
        <w:rPr>
          <w:bCs/>
          <w:color w:val="auto"/>
        </w:rPr>
        <w:t>……91</w:t>
      </w:r>
    </w:p>
    <w:p w:rsidR="004A01ED" w:rsidRPr="00A47F23" w:rsidRDefault="004A01ED" w:rsidP="00E51F12">
      <w:pPr>
        <w:tabs>
          <w:tab w:val="num" w:pos="0"/>
          <w:tab w:val="left" w:pos="142"/>
        </w:tabs>
        <w:spacing w:line="276" w:lineRule="auto"/>
        <w:contextualSpacing/>
        <w:jc w:val="both"/>
        <w:rPr>
          <w:bCs/>
          <w:color w:val="auto"/>
        </w:rPr>
      </w:pPr>
      <w:r w:rsidRPr="00A47F23">
        <w:rPr>
          <w:bCs/>
          <w:color w:val="auto"/>
        </w:rPr>
        <w:t>6.16 Перечень первичных документов, закрепленных за однотипными фактами хозяйственной жизни……………</w:t>
      </w:r>
      <w:r w:rsidR="004A058A">
        <w:rPr>
          <w:bCs/>
          <w:color w:val="auto"/>
        </w:rPr>
        <w:t>………………………………………………………………...94</w:t>
      </w:r>
    </w:p>
    <w:p w:rsidR="004A01ED" w:rsidRPr="00716734" w:rsidRDefault="004A01ED" w:rsidP="00E51F12">
      <w:pPr>
        <w:tabs>
          <w:tab w:val="num" w:pos="0"/>
          <w:tab w:val="left" w:pos="142"/>
        </w:tabs>
        <w:spacing w:line="276" w:lineRule="auto"/>
        <w:contextualSpacing/>
        <w:jc w:val="both"/>
        <w:rPr>
          <w:bCs/>
          <w:color w:val="auto"/>
        </w:rPr>
      </w:pPr>
      <w:r w:rsidRPr="00A47F23">
        <w:rPr>
          <w:bCs/>
          <w:color w:val="auto"/>
        </w:rPr>
        <w:t>6.17 Положение о внутреннем финансовом контроле учреждения</w:t>
      </w:r>
      <w:r w:rsidR="004A058A">
        <w:rPr>
          <w:bCs/>
          <w:color w:val="auto"/>
        </w:rPr>
        <w:t>…………………………..118</w:t>
      </w:r>
      <w:bookmarkStart w:id="0" w:name="_GoBack"/>
      <w:bookmarkEnd w:id="0"/>
    </w:p>
    <w:p w:rsidR="004A01ED" w:rsidRDefault="004A01ED" w:rsidP="009174FB">
      <w:pPr>
        <w:tabs>
          <w:tab w:val="num" w:pos="0"/>
          <w:tab w:val="left" w:pos="142"/>
        </w:tabs>
        <w:spacing w:line="360" w:lineRule="auto"/>
        <w:contextualSpacing/>
        <w:jc w:val="both"/>
        <w:rPr>
          <w:b/>
          <w:color w:val="auto"/>
        </w:rPr>
      </w:pPr>
    </w:p>
    <w:p w:rsidR="004A01ED" w:rsidRDefault="004A01ED" w:rsidP="009174FB">
      <w:pPr>
        <w:tabs>
          <w:tab w:val="num" w:pos="0"/>
          <w:tab w:val="left" w:pos="142"/>
        </w:tabs>
        <w:spacing w:line="360" w:lineRule="auto"/>
        <w:contextualSpacing/>
        <w:jc w:val="both"/>
        <w:rPr>
          <w:b/>
          <w:color w:val="auto"/>
        </w:rPr>
      </w:pPr>
    </w:p>
    <w:p w:rsidR="004A01ED" w:rsidRPr="00E51F12" w:rsidRDefault="004A01ED" w:rsidP="00E51F12">
      <w:pPr>
        <w:pStyle w:val="4"/>
        <w:spacing w:line="360" w:lineRule="auto"/>
        <w:ind w:firstLine="284"/>
        <w:contextualSpacing/>
        <w:jc w:val="both"/>
        <w:rPr>
          <w:rFonts w:ascii="Calibri" w:hAnsi="Calibri" w:cs="Calibri"/>
          <w:sz w:val="32"/>
          <w:szCs w:val="32"/>
        </w:rPr>
      </w:pPr>
      <w:bookmarkStart w:id="1" w:name="_Раздел_1._Общие"/>
      <w:bookmarkEnd w:id="1"/>
      <w:r w:rsidRPr="00E51F12">
        <w:rPr>
          <w:rFonts w:ascii="Calibri" w:hAnsi="Calibri" w:cs="Calibri"/>
          <w:sz w:val="32"/>
          <w:szCs w:val="32"/>
        </w:rPr>
        <w:t>Раздел 1. Общие вопросы</w:t>
      </w:r>
    </w:p>
    <w:p w:rsidR="004A01ED" w:rsidRPr="00D160BB" w:rsidRDefault="004A01ED" w:rsidP="00D160BB">
      <w:pPr>
        <w:tabs>
          <w:tab w:val="num" w:pos="0"/>
          <w:tab w:val="left" w:pos="142"/>
          <w:tab w:val="left" w:pos="993"/>
        </w:tabs>
        <w:spacing w:line="360" w:lineRule="auto"/>
        <w:ind w:firstLine="709"/>
        <w:contextualSpacing/>
        <w:jc w:val="both"/>
        <w:rPr>
          <w:bCs/>
          <w:color w:val="auto"/>
          <w:shd w:val="clear" w:color="auto" w:fill="FFFF00"/>
        </w:rPr>
      </w:pPr>
    </w:p>
    <w:p w:rsidR="004A01ED" w:rsidRDefault="004A01ED" w:rsidP="00E51F12">
      <w:pPr>
        <w:tabs>
          <w:tab w:val="num" w:pos="0"/>
          <w:tab w:val="left" w:pos="142"/>
          <w:tab w:val="left" w:pos="993"/>
        </w:tabs>
        <w:spacing w:line="276" w:lineRule="auto"/>
        <w:ind w:firstLine="709"/>
        <w:contextualSpacing/>
        <w:jc w:val="both"/>
        <w:rPr>
          <w:color w:val="auto"/>
          <w:sz w:val="22"/>
          <w:szCs w:val="22"/>
        </w:rPr>
      </w:pPr>
      <w:r>
        <w:rPr>
          <w:color w:val="auto"/>
          <w:sz w:val="22"/>
          <w:szCs w:val="22"/>
        </w:rPr>
        <w:t>Отдел образов</w:t>
      </w:r>
      <w:r w:rsidR="007D5001">
        <w:rPr>
          <w:color w:val="auto"/>
          <w:sz w:val="22"/>
          <w:szCs w:val="22"/>
        </w:rPr>
        <w:t xml:space="preserve">ания </w:t>
      </w:r>
      <w:proofErr w:type="spellStart"/>
      <w:r w:rsidR="007D5001">
        <w:rPr>
          <w:color w:val="auto"/>
          <w:sz w:val="22"/>
          <w:szCs w:val="22"/>
        </w:rPr>
        <w:t>Новозыбковской</w:t>
      </w:r>
      <w:proofErr w:type="spellEnd"/>
      <w:r w:rsidR="007D5001">
        <w:rPr>
          <w:color w:val="auto"/>
          <w:sz w:val="22"/>
          <w:szCs w:val="22"/>
        </w:rPr>
        <w:t xml:space="preserve"> городской администрации </w:t>
      </w:r>
      <w:r>
        <w:rPr>
          <w:color w:val="auto"/>
          <w:sz w:val="22"/>
          <w:szCs w:val="22"/>
        </w:rPr>
        <w:t xml:space="preserve"> со</w:t>
      </w:r>
      <w:r w:rsidR="007D5001">
        <w:rPr>
          <w:color w:val="auto"/>
          <w:sz w:val="22"/>
          <w:szCs w:val="22"/>
        </w:rPr>
        <w:t>кращенно именуемое «ООНГА»</w:t>
      </w:r>
      <w:r>
        <w:rPr>
          <w:color w:val="auto"/>
          <w:sz w:val="22"/>
          <w:szCs w:val="22"/>
        </w:rPr>
        <w:t xml:space="preserve"> осуществляет непосредственное управление общеобразовательными учреждениями ,учреждениями дошкольного и дополнительного образования </w:t>
      </w:r>
      <w:proofErr w:type="spellStart"/>
      <w:r>
        <w:rPr>
          <w:color w:val="auto"/>
          <w:sz w:val="22"/>
          <w:szCs w:val="22"/>
        </w:rPr>
        <w:t>детей,МКУ</w:t>
      </w:r>
      <w:proofErr w:type="spellEnd"/>
      <w:r>
        <w:rPr>
          <w:color w:val="auto"/>
          <w:sz w:val="22"/>
          <w:szCs w:val="22"/>
        </w:rPr>
        <w:t xml:space="preserve"> «КЦОСО </w:t>
      </w:r>
      <w:proofErr w:type="spellStart"/>
      <w:r>
        <w:rPr>
          <w:color w:val="auto"/>
          <w:sz w:val="22"/>
          <w:szCs w:val="22"/>
        </w:rPr>
        <w:t>г</w:t>
      </w:r>
      <w:proofErr w:type="gramStart"/>
      <w:r>
        <w:rPr>
          <w:color w:val="auto"/>
          <w:sz w:val="22"/>
          <w:szCs w:val="22"/>
        </w:rPr>
        <w:t>.Н</w:t>
      </w:r>
      <w:proofErr w:type="gramEnd"/>
      <w:r>
        <w:rPr>
          <w:color w:val="auto"/>
          <w:sz w:val="22"/>
          <w:szCs w:val="22"/>
        </w:rPr>
        <w:t>овозыбкова</w:t>
      </w:r>
      <w:proofErr w:type="spellEnd"/>
      <w:r>
        <w:rPr>
          <w:color w:val="auto"/>
          <w:sz w:val="22"/>
          <w:szCs w:val="22"/>
        </w:rPr>
        <w:t xml:space="preserve">». Отдел образования подчинен администрации </w:t>
      </w:r>
      <w:proofErr w:type="spellStart"/>
      <w:r>
        <w:rPr>
          <w:color w:val="auto"/>
          <w:sz w:val="22"/>
          <w:szCs w:val="22"/>
        </w:rPr>
        <w:t>г</w:t>
      </w:r>
      <w:proofErr w:type="gramStart"/>
      <w:r>
        <w:rPr>
          <w:color w:val="auto"/>
          <w:sz w:val="22"/>
          <w:szCs w:val="22"/>
        </w:rPr>
        <w:t>.Н</w:t>
      </w:r>
      <w:proofErr w:type="gramEnd"/>
      <w:r>
        <w:rPr>
          <w:color w:val="auto"/>
          <w:sz w:val="22"/>
          <w:szCs w:val="22"/>
        </w:rPr>
        <w:t>овозыбкова</w:t>
      </w:r>
      <w:proofErr w:type="spellEnd"/>
      <w:r>
        <w:rPr>
          <w:color w:val="auto"/>
          <w:sz w:val="22"/>
          <w:szCs w:val="22"/>
        </w:rPr>
        <w:t xml:space="preserve"> и Де</w:t>
      </w:r>
      <w:r w:rsidR="009A4563">
        <w:rPr>
          <w:color w:val="auto"/>
          <w:sz w:val="22"/>
          <w:szCs w:val="22"/>
        </w:rPr>
        <w:t xml:space="preserve">партаменту </w:t>
      </w:r>
      <w:r>
        <w:rPr>
          <w:color w:val="auto"/>
          <w:sz w:val="22"/>
          <w:szCs w:val="22"/>
        </w:rPr>
        <w:t xml:space="preserve">  образования  </w:t>
      </w:r>
      <w:r w:rsidR="009A4563">
        <w:rPr>
          <w:color w:val="auto"/>
          <w:sz w:val="22"/>
          <w:szCs w:val="22"/>
        </w:rPr>
        <w:t xml:space="preserve"> и науки </w:t>
      </w:r>
      <w:r>
        <w:rPr>
          <w:color w:val="auto"/>
          <w:sz w:val="22"/>
          <w:szCs w:val="22"/>
        </w:rPr>
        <w:t>Брянской области</w:t>
      </w:r>
      <w:r w:rsidRPr="00E51F12">
        <w:rPr>
          <w:color w:val="auto"/>
          <w:sz w:val="22"/>
          <w:szCs w:val="22"/>
          <w:highlight w:val="yellow"/>
        </w:rPr>
        <w:t>.</w:t>
      </w:r>
    </w:p>
    <w:p w:rsidR="004A01ED" w:rsidRPr="00E51F12" w:rsidRDefault="004A01ED" w:rsidP="00E51F12">
      <w:pPr>
        <w:tabs>
          <w:tab w:val="num" w:pos="0"/>
          <w:tab w:val="left" w:pos="142"/>
          <w:tab w:val="left" w:pos="993"/>
        </w:tabs>
        <w:spacing w:line="276" w:lineRule="auto"/>
        <w:ind w:firstLine="709"/>
        <w:contextualSpacing/>
        <w:jc w:val="both"/>
        <w:rPr>
          <w:color w:val="auto"/>
          <w:sz w:val="22"/>
          <w:szCs w:val="22"/>
        </w:rPr>
      </w:pPr>
    </w:p>
    <w:p w:rsidR="004A01ED" w:rsidRDefault="004A01ED" w:rsidP="00E51F12">
      <w:pPr>
        <w:tabs>
          <w:tab w:val="num" w:pos="0"/>
          <w:tab w:val="left" w:pos="142"/>
          <w:tab w:val="left" w:pos="993"/>
        </w:tabs>
        <w:spacing w:line="276" w:lineRule="auto"/>
        <w:ind w:firstLine="709"/>
        <w:contextualSpacing/>
        <w:jc w:val="both"/>
        <w:rPr>
          <w:color w:val="auto"/>
          <w:sz w:val="22"/>
          <w:szCs w:val="22"/>
        </w:rPr>
      </w:pPr>
      <w:proofErr w:type="gramStart"/>
      <w:r w:rsidRPr="00E51F12">
        <w:rPr>
          <w:color w:val="auto"/>
          <w:sz w:val="22"/>
          <w:szCs w:val="22"/>
        </w:rPr>
        <w:t xml:space="preserve">Настоящая учетная политика </w:t>
      </w:r>
      <w:r>
        <w:rPr>
          <w:color w:val="auto"/>
          <w:sz w:val="22"/>
          <w:szCs w:val="22"/>
        </w:rPr>
        <w:t>Отдела образов</w:t>
      </w:r>
      <w:r w:rsidR="00C829ED">
        <w:rPr>
          <w:color w:val="auto"/>
          <w:sz w:val="22"/>
          <w:szCs w:val="22"/>
        </w:rPr>
        <w:t xml:space="preserve">ания  </w:t>
      </w:r>
      <w:proofErr w:type="spellStart"/>
      <w:r w:rsidR="00C829ED">
        <w:rPr>
          <w:color w:val="auto"/>
          <w:sz w:val="22"/>
          <w:szCs w:val="22"/>
        </w:rPr>
        <w:t>Новозыбковской</w:t>
      </w:r>
      <w:proofErr w:type="spellEnd"/>
      <w:r w:rsidR="00C829ED">
        <w:rPr>
          <w:color w:val="auto"/>
          <w:sz w:val="22"/>
          <w:szCs w:val="22"/>
        </w:rPr>
        <w:t xml:space="preserve"> городской администрации</w:t>
      </w:r>
      <w:r>
        <w:rPr>
          <w:color w:val="auto"/>
          <w:sz w:val="22"/>
          <w:szCs w:val="22"/>
        </w:rPr>
        <w:t xml:space="preserve"> </w:t>
      </w:r>
      <w:r w:rsidRPr="00E51F12">
        <w:rPr>
          <w:color w:val="auto"/>
          <w:sz w:val="22"/>
          <w:szCs w:val="22"/>
        </w:rPr>
        <w:t xml:space="preserve">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w:t>
      </w:r>
      <w:r w:rsidR="00084AC3">
        <w:rPr>
          <w:color w:val="auto"/>
          <w:sz w:val="22"/>
          <w:szCs w:val="22"/>
        </w:rPr>
        <w:t>альных) учреждений</w:t>
      </w:r>
      <w:r w:rsidRPr="00E51F12">
        <w:rPr>
          <w:color w:val="FF0000"/>
          <w:sz w:val="22"/>
          <w:szCs w:val="22"/>
        </w:rPr>
        <w:t xml:space="preserve"> </w:t>
      </w:r>
      <w:r w:rsidRPr="00E51F12">
        <w:rPr>
          <w:color w:val="auto"/>
          <w:sz w:val="22"/>
          <w:szCs w:val="22"/>
        </w:rPr>
        <w:t>и применяется</w:t>
      </w:r>
      <w:proofErr w:type="gramEnd"/>
      <w:r w:rsidRPr="00E51F12">
        <w:rPr>
          <w:color w:val="auto"/>
          <w:sz w:val="22"/>
          <w:szCs w:val="22"/>
        </w:rPr>
        <w:t xml:space="preserve"> при ведении бухгалтерского и налогового учета всеми подразделениями учреждения.</w:t>
      </w:r>
    </w:p>
    <w:p w:rsidR="004A01ED" w:rsidRPr="00E51F12" w:rsidRDefault="004A01ED" w:rsidP="00E51F12">
      <w:pPr>
        <w:tabs>
          <w:tab w:val="num" w:pos="0"/>
          <w:tab w:val="left" w:pos="142"/>
          <w:tab w:val="left" w:pos="993"/>
        </w:tabs>
        <w:spacing w:line="276" w:lineRule="auto"/>
        <w:ind w:firstLine="709"/>
        <w:contextualSpacing/>
        <w:jc w:val="both"/>
        <w:rPr>
          <w:color w:val="auto"/>
          <w:sz w:val="22"/>
          <w:szCs w:val="22"/>
        </w:rPr>
      </w:pPr>
    </w:p>
    <w:p w:rsidR="004A01ED" w:rsidRDefault="004A01ED" w:rsidP="00E51F12">
      <w:pPr>
        <w:tabs>
          <w:tab w:val="num" w:pos="0"/>
          <w:tab w:val="left" w:pos="142"/>
          <w:tab w:val="left" w:pos="993"/>
        </w:tabs>
        <w:spacing w:line="276" w:lineRule="auto"/>
        <w:ind w:firstLine="709"/>
        <w:contextualSpacing/>
        <w:jc w:val="both"/>
        <w:rPr>
          <w:color w:val="auto"/>
          <w:sz w:val="22"/>
          <w:szCs w:val="22"/>
        </w:rPr>
      </w:pPr>
      <w:r w:rsidRPr="00E51F12">
        <w:rPr>
          <w:color w:val="auto"/>
          <w:sz w:val="22"/>
          <w:szCs w:val="22"/>
        </w:rPr>
        <w:t>Бухгалтерский учет в учреждении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rsidR="004A01ED" w:rsidRPr="00E51F12" w:rsidRDefault="004A01ED" w:rsidP="00E51F12">
      <w:pPr>
        <w:tabs>
          <w:tab w:val="num" w:pos="0"/>
          <w:tab w:val="left" w:pos="142"/>
          <w:tab w:val="left" w:pos="993"/>
        </w:tabs>
        <w:spacing w:line="276" w:lineRule="auto"/>
        <w:ind w:firstLine="709"/>
        <w:contextualSpacing/>
        <w:jc w:val="both"/>
        <w:rPr>
          <w:color w:val="auto"/>
          <w:sz w:val="22"/>
          <w:szCs w:val="22"/>
        </w:rPr>
      </w:pPr>
    </w:p>
    <w:p w:rsidR="004A01ED" w:rsidRDefault="004A01ED" w:rsidP="00E51F12">
      <w:pPr>
        <w:tabs>
          <w:tab w:val="num" w:pos="0"/>
          <w:tab w:val="left" w:pos="142"/>
          <w:tab w:val="left" w:pos="993"/>
        </w:tabs>
        <w:spacing w:line="276" w:lineRule="auto"/>
        <w:ind w:firstLine="709"/>
        <w:contextualSpacing/>
        <w:jc w:val="both"/>
        <w:rPr>
          <w:color w:val="auto"/>
          <w:sz w:val="22"/>
          <w:szCs w:val="22"/>
        </w:rPr>
      </w:pPr>
      <w:r w:rsidRPr="00E51F12">
        <w:rPr>
          <w:color w:val="auto"/>
          <w:sz w:val="22"/>
          <w:szCs w:val="22"/>
        </w:rPr>
        <w:lastRenderedPageBreak/>
        <w:t>Налоговый учет в учреждении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rsidR="004A01ED" w:rsidRPr="00E51F12" w:rsidRDefault="004A01ED" w:rsidP="00E51F12">
      <w:pPr>
        <w:tabs>
          <w:tab w:val="num" w:pos="0"/>
          <w:tab w:val="left" w:pos="142"/>
          <w:tab w:val="left" w:pos="993"/>
        </w:tabs>
        <w:spacing w:line="276" w:lineRule="auto"/>
        <w:ind w:firstLine="709"/>
        <w:contextualSpacing/>
        <w:jc w:val="both"/>
        <w:rPr>
          <w:color w:val="auto"/>
          <w:sz w:val="22"/>
          <w:szCs w:val="22"/>
        </w:rPr>
      </w:pPr>
    </w:p>
    <w:p w:rsidR="004A01ED" w:rsidRPr="00E51F12" w:rsidRDefault="004A01ED" w:rsidP="00E51F12">
      <w:pPr>
        <w:tabs>
          <w:tab w:val="num" w:pos="0"/>
          <w:tab w:val="left" w:pos="142"/>
          <w:tab w:val="left" w:pos="993"/>
        </w:tabs>
        <w:spacing w:line="276" w:lineRule="auto"/>
        <w:ind w:firstLine="709"/>
        <w:contextualSpacing/>
        <w:jc w:val="both"/>
        <w:rPr>
          <w:color w:val="auto"/>
          <w:sz w:val="22"/>
          <w:szCs w:val="22"/>
        </w:rPr>
      </w:pPr>
      <w:r w:rsidRPr="00E51F12">
        <w:rPr>
          <w:color w:val="auto"/>
          <w:sz w:val="22"/>
          <w:szCs w:val="22"/>
        </w:rPr>
        <w:t xml:space="preserve">Бухгалтерский учет в учреждении ведется в </w:t>
      </w:r>
      <w:r>
        <w:rPr>
          <w:color w:val="auto"/>
          <w:sz w:val="22"/>
          <w:szCs w:val="22"/>
        </w:rPr>
        <w:t>централизованно</w:t>
      </w:r>
      <w:r w:rsidR="003456A1">
        <w:rPr>
          <w:color w:val="auto"/>
          <w:sz w:val="22"/>
          <w:szCs w:val="22"/>
        </w:rPr>
        <w:t xml:space="preserve">й бухгалтерии МКУ «КЦОСО </w:t>
      </w:r>
      <w:proofErr w:type="spellStart"/>
      <w:r w:rsidR="003456A1">
        <w:rPr>
          <w:color w:val="auto"/>
          <w:sz w:val="22"/>
          <w:szCs w:val="22"/>
        </w:rPr>
        <w:t>г</w:t>
      </w:r>
      <w:proofErr w:type="gramStart"/>
      <w:r w:rsidR="003456A1">
        <w:rPr>
          <w:color w:val="auto"/>
          <w:sz w:val="22"/>
          <w:szCs w:val="22"/>
        </w:rPr>
        <w:t>.Н</w:t>
      </w:r>
      <w:proofErr w:type="gramEnd"/>
      <w:r w:rsidR="003456A1">
        <w:rPr>
          <w:color w:val="auto"/>
          <w:sz w:val="22"/>
          <w:szCs w:val="22"/>
        </w:rPr>
        <w:t>овозыбкова</w:t>
      </w:r>
      <w:proofErr w:type="spellEnd"/>
      <w:r w:rsidR="003456A1">
        <w:rPr>
          <w:color w:val="auto"/>
          <w:sz w:val="22"/>
          <w:szCs w:val="22"/>
        </w:rPr>
        <w:t xml:space="preserve">» бухгалтерами </w:t>
      </w:r>
      <w:r>
        <w:rPr>
          <w:color w:val="auto"/>
          <w:sz w:val="22"/>
          <w:szCs w:val="22"/>
        </w:rPr>
        <w:t xml:space="preserve"> </w:t>
      </w:r>
      <w:r w:rsidRPr="00E51F12">
        <w:rPr>
          <w:color w:val="auto"/>
          <w:sz w:val="22"/>
          <w:szCs w:val="22"/>
        </w:rPr>
        <w:t xml:space="preserve">, возглавляемой главным бухгалтером </w:t>
      </w:r>
      <w:r w:rsidRPr="00E51F12">
        <w:rPr>
          <w:color w:val="auto"/>
          <w:sz w:val="22"/>
          <w:szCs w:val="22"/>
          <w:highlight w:val="yellow"/>
        </w:rPr>
        <w:t>.</w:t>
      </w:r>
    </w:p>
    <w:p w:rsidR="004A01ED" w:rsidRPr="00D160BB" w:rsidRDefault="004A01ED" w:rsidP="00D160BB">
      <w:pPr>
        <w:tabs>
          <w:tab w:val="num" w:pos="0"/>
          <w:tab w:val="left" w:pos="142"/>
          <w:tab w:val="left" w:pos="993"/>
        </w:tabs>
        <w:spacing w:line="360" w:lineRule="auto"/>
        <w:ind w:firstLine="709"/>
        <w:contextualSpacing/>
        <w:jc w:val="both"/>
        <w:rPr>
          <w:color w:val="auto"/>
        </w:rPr>
      </w:pPr>
    </w:p>
    <w:p w:rsidR="004A01ED" w:rsidRPr="001426C6" w:rsidRDefault="004A01ED" w:rsidP="001426C6">
      <w:pPr>
        <w:pStyle w:val="4"/>
        <w:spacing w:line="360" w:lineRule="auto"/>
        <w:ind w:firstLine="284"/>
        <w:rPr>
          <w:rFonts w:ascii="Calibri" w:hAnsi="Calibri" w:cs="Calibri"/>
          <w:sz w:val="32"/>
          <w:szCs w:val="32"/>
        </w:rPr>
      </w:pPr>
      <w:bookmarkStart w:id="2" w:name="_Раздел_2._Нормативные"/>
      <w:bookmarkEnd w:id="2"/>
      <w:r w:rsidRPr="001426C6">
        <w:rPr>
          <w:rFonts w:ascii="Calibri" w:hAnsi="Calibri" w:cs="Calibri"/>
          <w:sz w:val="32"/>
          <w:szCs w:val="32"/>
        </w:rPr>
        <w:t>Раздел 2. Нормативные документы, разъяснения</w:t>
      </w:r>
    </w:p>
    <w:p w:rsidR="004A01ED" w:rsidRPr="001426C6" w:rsidRDefault="004A01ED" w:rsidP="001426C6">
      <w:pPr>
        <w:tabs>
          <w:tab w:val="num" w:pos="0"/>
          <w:tab w:val="left" w:pos="142"/>
          <w:tab w:val="left" w:pos="993"/>
        </w:tabs>
        <w:spacing w:line="276" w:lineRule="auto"/>
        <w:ind w:firstLine="284"/>
        <w:contextualSpacing/>
        <w:jc w:val="both"/>
        <w:rPr>
          <w:rFonts w:ascii="Calibri" w:hAnsi="Calibri" w:cs="Calibri"/>
          <w:b/>
          <w:color w:val="auto"/>
        </w:rPr>
      </w:pPr>
      <w:r w:rsidRPr="001426C6">
        <w:rPr>
          <w:rFonts w:ascii="Calibri" w:hAnsi="Calibri" w:cs="Calibri"/>
          <w:b/>
          <w:color w:val="auto"/>
        </w:rPr>
        <w:t>Учетная политика учреждения осуществляется в соответствии с нормативными актами и разъяснениями, такими как:</w:t>
      </w:r>
    </w:p>
    <w:p w:rsidR="004A01ED" w:rsidRDefault="004A01ED" w:rsidP="00581117">
      <w:pPr>
        <w:tabs>
          <w:tab w:val="num" w:pos="0"/>
          <w:tab w:val="left" w:pos="142"/>
          <w:tab w:val="left" w:pos="993"/>
        </w:tabs>
        <w:spacing w:line="360" w:lineRule="auto"/>
        <w:contextualSpacing/>
        <w:jc w:val="both"/>
        <w:rPr>
          <w:b/>
          <w:color w:val="auto"/>
        </w:rPr>
      </w:pPr>
    </w:p>
    <w:p w:rsidR="004A01ED" w:rsidRPr="001426C6" w:rsidRDefault="004A01ED" w:rsidP="001426C6">
      <w:pPr>
        <w:tabs>
          <w:tab w:val="num" w:pos="0"/>
          <w:tab w:val="left" w:pos="142"/>
          <w:tab w:val="left" w:pos="993"/>
        </w:tabs>
        <w:spacing w:line="360" w:lineRule="auto"/>
        <w:ind w:firstLine="284"/>
        <w:contextualSpacing/>
        <w:jc w:val="both"/>
        <w:rPr>
          <w:rFonts w:ascii="Calibri" w:hAnsi="Calibri" w:cs="Calibri"/>
          <w:b/>
          <w:color w:val="auto"/>
        </w:rPr>
      </w:pPr>
      <w:r w:rsidRPr="001426C6">
        <w:rPr>
          <w:rFonts w:ascii="Calibri" w:hAnsi="Calibri" w:cs="Calibri"/>
          <w:b/>
          <w:color w:val="auto"/>
        </w:rPr>
        <w:t>Кодексы Российской Федерации</w:t>
      </w:r>
    </w:p>
    <w:p w:rsidR="004A01ED" w:rsidRPr="001426C6" w:rsidRDefault="004A01E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sidRPr="001426C6">
        <w:rPr>
          <w:color w:val="auto"/>
          <w:sz w:val="22"/>
          <w:szCs w:val="22"/>
        </w:rPr>
        <w:t>Бюджетный кодекс Российской Федерации (с изменениями и дополнениями) (далее БК РФ);</w:t>
      </w:r>
    </w:p>
    <w:p w:rsidR="004A01ED" w:rsidRPr="001426C6" w:rsidRDefault="004A01E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sidRPr="001426C6">
        <w:rPr>
          <w:color w:val="auto"/>
          <w:sz w:val="22"/>
          <w:szCs w:val="22"/>
        </w:rPr>
        <w:t>Налоговый кодекс Российской Федерации (с изменениями и дополнениями) (далее НК РФ);</w:t>
      </w:r>
    </w:p>
    <w:p w:rsidR="004A01ED" w:rsidRPr="001426C6" w:rsidRDefault="004A01E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sidRPr="001426C6">
        <w:rPr>
          <w:color w:val="auto"/>
          <w:sz w:val="22"/>
          <w:szCs w:val="22"/>
        </w:rPr>
        <w:t>Гражданский кодекс Российской Федерации (с изменениями и дополнениями) (далее ГК РФ);</w:t>
      </w:r>
    </w:p>
    <w:p w:rsidR="004A01ED" w:rsidRDefault="004A01ED" w:rsidP="0063017C">
      <w:pPr>
        <w:tabs>
          <w:tab w:val="left" w:pos="142"/>
          <w:tab w:val="left" w:pos="993"/>
        </w:tabs>
        <w:spacing w:line="360" w:lineRule="auto"/>
        <w:ind w:firstLine="284"/>
        <w:contextualSpacing/>
        <w:jc w:val="both"/>
        <w:rPr>
          <w:rFonts w:ascii="Calibri" w:hAnsi="Calibri" w:cs="Calibri"/>
          <w:b/>
          <w:color w:val="auto"/>
        </w:rPr>
      </w:pPr>
      <w:r w:rsidRPr="001426C6">
        <w:rPr>
          <w:rFonts w:ascii="Calibri" w:hAnsi="Calibri" w:cs="Calibri"/>
          <w:b/>
          <w:color w:val="auto"/>
        </w:rPr>
        <w:t>Федеральные законы Российской Федерации</w:t>
      </w:r>
    </w:p>
    <w:p w:rsidR="00B8745B" w:rsidRDefault="00B8745B" w:rsidP="0063017C">
      <w:pPr>
        <w:tabs>
          <w:tab w:val="left" w:pos="142"/>
          <w:tab w:val="left" w:pos="993"/>
        </w:tabs>
        <w:spacing w:line="360" w:lineRule="auto"/>
        <w:ind w:firstLine="284"/>
        <w:contextualSpacing/>
        <w:jc w:val="both"/>
        <w:rPr>
          <w:rFonts w:ascii="Calibri" w:hAnsi="Calibri" w:cs="Calibri"/>
          <w:b/>
          <w:color w:val="auto"/>
        </w:rPr>
      </w:pPr>
    </w:p>
    <w:p w:rsidR="0063017C" w:rsidRDefault="0063017C"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w:t>
      </w:r>
      <w:proofErr w:type="spellStart"/>
      <w:r>
        <w:rPr>
          <w:rFonts w:ascii="Calibri" w:hAnsi="Calibri" w:cs="Calibri"/>
          <w:b/>
          <w:color w:val="auto"/>
        </w:rPr>
        <w:t>сектора»</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31.12.2016 №256н(далее –СГС «Концептуальные основы»)</w:t>
      </w:r>
      <w:r w:rsidR="004E705F">
        <w:rPr>
          <w:rFonts w:ascii="Calibri" w:hAnsi="Calibri" w:cs="Calibri"/>
          <w:b/>
          <w:color w:val="auto"/>
        </w:rPr>
        <w:t>;</w:t>
      </w:r>
    </w:p>
    <w:p w:rsidR="00445C6E" w:rsidRDefault="00445C6E"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-Федеральный стандарт бухгалтерского учета для организаций государственного сектора «Основные </w:t>
      </w:r>
      <w:proofErr w:type="spellStart"/>
      <w:r>
        <w:rPr>
          <w:rFonts w:ascii="Calibri" w:hAnsi="Calibri" w:cs="Calibri"/>
          <w:b/>
          <w:color w:val="auto"/>
        </w:rPr>
        <w:t>средства»</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31.12.2016 №257н (далее –СГС «Основные средства»)</w:t>
      </w:r>
      <w:r w:rsidR="004E705F">
        <w:rPr>
          <w:rFonts w:ascii="Calibri" w:hAnsi="Calibri" w:cs="Calibri"/>
          <w:b/>
          <w:color w:val="auto"/>
        </w:rPr>
        <w:t>;</w:t>
      </w:r>
    </w:p>
    <w:p w:rsidR="00445C6E" w:rsidRDefault="00445C6E"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-Федеральный стандарт бухгалтерского учета для организаций государственного сектора «</w:t>
      </w:r>
      <w:proofErr w:type="spellStart"/>
      <w:r>
        <w:rPr>
          <w:rFonts w:ascii="Calibri" w:hAnsi="Calibri" w:cs="Calibri"/>
          <w:b/>
          <w:color w:val="auto"/>
        </w:rPr>
        <w:t>Аренда»</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31.12.2016</w:t>
      </w:r>
    </w:p>
    <w:p w:rsidR="00445C6E" w:rsidRDefault="00445C6E"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№258н (далее </w:t>
      </w:r>
      <w:proofErr w:type="gramStart"/>
      <w:r w:rsidR="00073DC4">
        <w:rPr>
          <w:rFonts w:ascii="Calibri" w:hAnsi="Calibri" w:cs="Calibri"/>
          <w:b/>
          <w:color w:val="auto"/>
        </w:rPr>
        <w:t>–С</w:t>
      </w:r>
      <w:proofErr w:type="gramEnd"/>
      <w:r w:rsidR="00073DC4">
        <w:rPr>
          <w:rFonts w:ascii="Calibri" w:hAnsi="Calibri" w:cs="Calibri"/>
          <w:b/>
          <w:color w:val="auto"/>
        </w:rPr>
        <w:t>ГС «Аренда»)</w:t>
      </w:r>
      <w:r w:rsidR="004E705F">
        <w:rPr>
          <w:rFonts w:ascii="Calibri" w:hAnsi="Calibri" w:cs="Calibri"/>
          <w:b/>
          <w:color w:val="auto"/>
        </w:rPr>
        <w:t>;</w:t>
      </w:r>
    </w:p>
    <w:p w:rsidR="00073DC4" w:rsidRDefault="00073DC4"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-Федеральный стандарт бухгалтерского учета для организаций государственного</w:t>
      </w:r>
    </w:p>
    <w:p w:rsidR="00073DC4" w:rsidRDefault="00073DC4"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сектора «Обесценение </w:t>
      </w:r>
      <w:proofErr w:type="spellStart"/>
      <w:r>
        <w:rPr>
          <w:rFonts w:ascii="Calibri" w:hAnsi="Calibri" w:cs="Calibri"/>
          <w:b/>
          <w:color w:val="auto"/>
        </w:rPr>
        <w:t>активов»</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31.12.2016 №259н (далее –СГС «Обесценение активов»)</w:t>
      </w:r>
      <w:r w:rsidR="004E705F">
        <w:rPr>
          <w:rFonts w:ascii="Calibri" w:hAnsi="Calibri" w:cs="Calibri"/>
          <w:b/>
          <w:color w:val="auto"/>
        </w:rPr>
        <w:t>;</w:t>
      </w:r>
    </w:p>
    <w:p w:rsidR="00073DC4" w:rsidRDefault="00073DC4" w:rsidP="00073DC4">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-Федеральный стандарт бухгалтерского учета для организаций государственного</w:t>
      </w:r>
    </w:p>
    <w:p w:rsidR="00073DC4" w:rsidRDefault="00073DC4" w:rsidP="00073DC4">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Сектора «Представление бухгалтерской (финансовой </w:t>
      </w:r>
      <w:proofErr w:type="gramStart"/>
      <w:r>
        <w:rPr>
          <w:rFonts w:ascii="Calibri" w:hAnsi="Calibri" w:cs="Calibri"/>
          <w:b/>
          <w:color w:val="auto"/>
        </w:rPr>
        <w:t>)</w:t>
      </w:r>
      <w:proofErr w:type="spellStart"/>
      <w:r>
        <w:rPr>
          <w:rFonts w:ascii="Calibri" w:hAnsi="Calibri" w:cs="Calibri"/>
          <w:b/>
          <w:color w:val="auto"/>
        </w:rPr>
        <w:t>о</w:t>
      </w:r>
      <w:proofErr w:type="gramEnd"/>
      <w:r>
        <w:rPr>
          <w:rFonts w:ascii="Calibri" w:hAnsi="Calibri" w:cs="Calibri"/>
          <w:b/>
          <w:color w:val="auto"/>
        </w:rPr>
        <w:t>тчетности»,утвержденный</w:t>
      </w:r>
      <w:proofErr w:type="spellEnd"/>
      <w:r>
        <w:rPr>
          <w:rFonts w:ascii="Calibri" w:hAnsi="Calibri" w:cs="Calibri"/>
          <w:b/>
          <w:color w:val="auto"/>
        </w:rPr>
        <w:t xml:space="preserve">  Приказом Минфина России от 31.12.2016 №260н (далее –СГС «Представление отчетности»)</w:t>
      </w:r>
      <w:r w:rsidR="004E705F">
        <w:rPr>
          <w:rFonts w:ascii="Calibri" w:hAnsi="Calibri" w:cs="Calibri"/>
          <w:b/>
          <w:color w:val="auto"/>
        </w:rPr>
        <w:t>;</w:t>
      </w:r>
    </w:p>
    <w:p w:rsidR="004E705F" w:rsidRDefault="004E705F" w:rsidP="004E705F">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lastRenderedPageBreak/>
        <w:t>-Федеральный стандарт бухгалтерского учета для организаций государственного</w:t>
      </w:r>
    </w:p>
    <w:p w:rsidR="004E705F" w:rsidRDefault="004E705F" w:rsidP="004E705F">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Сектора «Отчет о движении денежных </w:t>
      </w:r>
      <w:proofErr w:type="spellStart"/>
      <w:r>
        <w:rPr>
          <w:rFonts w:ascii="Calibri" w:hAnsi="Calibri" w:cs="Calibri"/>
          <w:b/>
          <w:color w:val="auto"/>
        </w:rPr>
        <w:t>средств»</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30.12.2017 №278н (далее –СГС «Отчет о движении денежных средств»);</w:t>
      </w:r>
    </w:p>
    <w:p w:rsidR="004E705F" w:rsidRDefault="004E705F" w:rsidP="004E705F">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-Федеральный стандарт бухгалтерского учета для организаций государственного</w:t>
      </w:r>
    </w:p>
    <w:p w:rsidR="004E705F" w:rsidRDefault="004E705F" w:rsidP="004E705F">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Сектора «Учетная политика</w:t>
      </w:r>
      <w:proofErr w:type="gramStart"/>
      <w:r>
        <w:rPr>
          <w:rFonts w:ascii="Calibri" w:hAnsi="Calibri" w:cs="Calibri"/>
          <w:b/>
          <w:color w:val="auto"/>
        </w:rPr>
        <w:t xml:space="preserve"> ,</w:t>
      </w:r>
      <w:proofErr w:type="gramEnd"/>
      <w:r>
        <w:rPr>
          <w:rFonts w:ascii="Calibri" w:hAnsi="Calibri" w:cs="Calibri"/>
          <w:b/>
          <w:color w:val="auto"/>
        </w:rPr>
        <w:t xml:space="preserve">оценочные значения и </w:t>
      </w:r>
      <w:proofErr w:type="spellStart"/>
      <w:r>
        <w:rPr>
          <w:rFonts w:ascii="Calibri" w:hAnsi="Calibri" w:cs="Calibri"/>
          <w:b/>
          <w:color w:val="auto"/>
        </w:rPr>
        <w:t>ошибки»,утвержденный</w:t>
      </w:r>
      <w:proofErr w:type="spellEnd"/>
      <w:r>
        <w:rPr>
          <w:rFonts w:ascii="Calibri" w:hAnsi="Calibri" w:cs="Calibri"/>
          <w:b/>
          <w:color w:val="auto"/>
        </w:rPr>
        <w:t xml:space="preserve">  Приказом Минфина России от 30.12.2017 № 274н (далее-СГС «Учетная политика»</w:t>
      </w:r>
      <w:r w:rsidR="00E26B41">
        <w:rPr>
          <w:rFonts w:ascii="Calibri" w:hAnsi="Calibri" w:cs="Calibri"/>
          <w:b/>
          <w:color w:val="auto"/>
        </w:rPr>
        <w:t>);</w:t>
      </w:r>
    </w:p>
    <w:p w:rsidR="00E26B41" w:rsidRDefault="00E26B41" w:rsidP="00E26B41">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E26B41" w:rsidRDefault="00E26B41" w:rsidP="00E26B41">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«События после отчетной </w:t>
      </w:r>
      <w:proofErr w:type="spellStart"/>
      <w:r>
        <w:rPr>
          <w:rFonts w:ascii="Calibri" w:hAnsi="Calibri" w:cs="Calibri"/>
          <w:b/>
          <w:color w:val="auto"/>
        </w:rPr>
        <w:t>даты»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30.12.2017 №257н (далее- СГС «События после отчетной даты»);</w:t>
      </w:r>
    </w:p>
    <w:p w:rsidR="00E26B41" w:rsidRDefault="00E26B41" w:rsidP="00E26B41">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E26B41" w:rsidRDefault="00E26B41" w:rsidP="00E26B41">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Сектора «</w:t>
      </w:r>
      <w:proofErr w:type="spellStart"/>
      <w:r>
        <w:rPr>
          <w:rFonts w:ascii="Calibri" w:hAnsi="Calibri" w:cs="Calibri"/>
          <w:b/>
          <w:color w:val="auto"/>
        </w:rPr>
        <w:t>Доходы»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27.02.2018 №32н (далее –СГС «Доходы»);</w:t>
      </w:r>
    </w:p>
    <w:p w:rsidR="00E26B41" w:rsidRDefault="00E26B41" w:rsidP="00E26B41">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E26B41" w:rsidRDefault="00E26B41" w:rsidP="00E26B41">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«Влияние изменений курсов  иностранных </w:t>
      </w:r>
      <w:proofErr w:type="spellStart"/>
      <w:r>
        <w:rPr>
          <w:rFonts w:ascii="Calibri" w:hAnsi="Calibri" w:cs="Calibri"/>
          <w:b/>
          <w:color w:val="auto"/>
        </w:rPr>
        <w:t>валют»</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30.05.2018 №122н (далее- СГС «Влияние изменений курсов иностранных валют»);</w:t>
      </w:r>
    </w:p>
    <w:p w:rsidR="00E26B41" w:rsidRDefault="00E26B41" w:rsidP="00E26B41">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E26B41" w:rsidRDefault="00E26B41" w:rsidP="00E26B41">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«Информация о связанных </w:t>
      </w:r>
      <w:proofErr w:type="spellStart"/>
      <w:r>
        <w:rPr>
          <w:rFonts w:ascii="Calibri" w:hAnsi="Calibri" w:cs="Calibri"/>
          <w:b/>
          <w:color w:val="auto"/>
        </w:rPr>
        <w:t>сторонах»</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w:t>
      </w:r>
      <w:r w:rsidR="00363DF8">
        <w:rPr>
          <w:rFonts w:ascii="Calibri" w:hAnsi="Calibri" w:cs="Calibri"/>
          <w:b/>
          <w:color w:val="auto"/>
        </w:rPr>
        <w:t>от 30.12.2017 №277н (далее –СГС «Информация о связанных сторонах»);</w:t>
      </w:r>
    </w:p>
    <w:p w:rsidR="00363DF8" w:rsidRDefault="00363DF8" w:rsidP="00363DF8">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363DF8" w:rsidRDefault="00363DF8" w:rsidP="00363DF8">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«Непроизведенные </w:t>
      </w:r>
      <w:proofErr w:type="spellStart"/>
      <w:r>
        <w:rPr>
          <w:rFonts w:ascii="Calibri" w:hAnsi="Calibri" w:cs="Calibri"/>
          <w:b/>
          <w:color w:val="auto"/>
        </w:rPr>
        <w:t>активы»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28.02.2018 №34н (далее –СГС «Непроизведенные активы»);</w:t>
      </w:r>
    </w:p>
    <w:p w:rsidR="00363DF8" w:rsidRDefault="00363DF8" w:rsidP="00363DF8">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363DF8" w:rsidRDefault="00363DF8" w:rsidP="00363DF8">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«Бюджетная информация в бухгалтерской (финансовой </w:t>
      </w:r>
      <w:proofErr w:type="gramStart"/>
      <w:r>
        <w:rPr>
          <w:rFonts w:ascii="Calibri" w:hAnsi="Calibri" w:cs="Calibri"/>
          <w:b/>
          <w:color w:val="auto"/>
        </w:rPr>
        <w:t>)о</w:t>
      </w:r>
      <w:proofErr w:type="gramEnd"/>
      <w:r>
        <w:rPr>
          <w:rFonts w:ascii="Calibri" w:hAnsi="Calibri" w:cs="Calibri"/>
          <w:b/>
          <w:color w:val="auto"/>
        </w:rPr>
        <w:t>тчетности», утвержденный Приказом Минфина России от 28.02.2018 №37н (далее-</w:t>
      </w:r>
      <w:proofErr w:type="spellStart"/>
      <w:r>
        <w:rPr>
          <w:rFonts w:ascii="Calibri" w:hAnsi="Calibri" w:cs="Calibri"/>
          <w:b/>
          <w:color w:val="auto"/>
        </w:rPr>
        <w:t>СГС«Бюджетная</w:t>
      </w:r>
      <w:proofErr w:type="spellEnd"/>
      <w:r>
        <w:rPr>
          <w:rFonts w:ascii="Calibri" w:hAnsi="Calibri" w:cs="Calibri"/>
          <w:b/>
          <w:color w:val="auto"/>
        </w:rPr>
        <w:t xml:space="preserve"> информация в бухгалтерской (финансовой )отчетности»);</w:t>
      </w:r>
    </w:p>
    <w:p w:rsidR="00363DF8" w:rsidRDefault="00363DF8" w:rsidP="00363DF8">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363DF8" w:rsidRDefault="00363DF8" w:rsidP="00363DF8">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Сектора «Резервы</w:t>
      </w:r>
      <w:proofErr w:type="gramStart"/>
      <w:r>
        <w:rPr>
          <w:rFonts w:ascii="Calibri" w:hAnsi="Calibri" w:cs="Calibri"/>
          <w:b/>
          <w:color w:val="auto"/>
        </w:rPr>
        <w:t xml:space="preserve"> .</w:t>
      </w:r>
      <w:proofErr w:type="gramEnd"/>
      <w:r>
        <w:rPr>
          <w:rFonts w:ascii="Calibri" w:hAnsi="Calibri" w:cs="Calibri"/>
          <w:b/>
          <w:color w:val="auto"/>
        </w:rPr>
        <w:t xml:space="preserve">Раскрытие информации об условных обязательствах и условных </w:t>
      </w:r>
      <w:proofErr w:type="spellStart"/>
      <w:r w:rsidR="00C950DE">
        <w:rPr>
          <w:rFonts w:ascii="Calibri" w:hAnsi="Calibri" w:cs="Calibri"/>
          <w:b/>
          <w:color w:val="auto"/>
        </w:rPr>
        <w:t>активах»,утвержденный</w:t>
      </w:r>
      <w:proofErr w:type="spellEnd"/>
      <w:r w:rsidR="00C950DE">
        <w:rPr>
          <w:rFonts w:ascii="Calibri" w:hAnsi="Calibri" w:cs="Calibri"/>
          <w:b/>
          <w:color w:val="auto"/>
        </w:rPr>
        <w:t xml:space="preserve">  Приказом Минфина России от 30.05.2018 №124н (далее –СГС «Резервы»);</w:t>
      </w:r>
    </w:p>
    <w:p w:rsidR="00C950DE" w:rsidRDefault="00C950DE"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C950DE" w:rsidRDefault="00C950DE" w:rsidP="00C950DE">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«Долгосрочные </w:t>
      </w:r>
      <w:proofErr w:type="spellStart"/>
      <w:r>
        <w:rPr>
          <w:rFonts w:ascii="Calibri" w:hAnsi="Calibri" w:cs="Calibri"/>
          <w:b/>
          <w:color w:val="auto"/>
        </w:rPr>
        <w:t>договоры»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w:t>
      </w:r>
      <w:r>
        <w:rPr>
          <w:rFonts w:ascii="Calibri" w:hAnsi="Calibri" w:cs="Calibri"/>
          <w:b/>
          <w:color w:val="auto"/>
        </w:rPr>
        <w:lastRenderedPageBreak/>
        <w:t>29.06.2018 №145н (далее-СГС «Долгосрочные договоры»);</w:t>
      </w:r>
    </w:p>
    <w:p w:rsidR="00C950DE" w:rsidRDefault="00C950DE"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C950DE" w:rsidRDefault="00C950DE" w:rsidP="00C950DE">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Сектора «</w:t>
      </w:r>
      <w:proofErr w:type="spellStart"/>
      <w:r>
        <w:rPr>
          <w:rFonts w:ascii="Calibri" w:hAnsi="Calibri" w:cs="Calibri"/>
          <w:b/>
          <w:color w:val="auto"/>
        </w:rPr>
        <w:t>Запасы»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07.12.2018 №256н(далее –СГС –«Запасы»);</w:t>
      </w:r>
    </w:p>
    <w:p w:rsidR="00C950DE" w:rsidRDefault="00C950DE"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Федеральный стандарт бухгалтерского учета для организаций государственного</w:t>
      </w:r>
    </w:p>
    <w:p w:rsidR="00C950DE" w:rsidRDefault="00C950DE" w:rsidP="00C950DE">
      <w:pPr>
        <w:tabs>
          <w:tab w:val="left" w:pos="142"/>
          <w:tab w:val="left" w:pos="993"/>
        </w:tabs>
        <w:spacing w:line="360" w:lineRule="auto"/>
        <w:contextualSpacing/>
        <w:jc w:val="both"/>
        <w:rPr>
          <w:rFonts w:ascii="Calibri" w:hAnsi="Calibri" w:cs="Calibri"/>
          <w:b/>
          <w:color w:val="auto"/>
        </w:rPr>
      </w:pPr>
      <w:r>
        <w:rPr>
          <w:rFonts w:ascii="Calibri" w:hAnsi="Calibri" w:cs="Calibri"/>
          <w:b/>
          <w:color w:val="auto"/>
        </w:rPr>
        <w:t xml:space="preserve">Сектора «Бухгалтерская (финансовая) отчетность с учетом  </w:t>
      </w:r>
      <w:proofErr w:type="spellStart"/>
      <w:r>
        <w:rPr>
          <w:rFonts w:ascii="Calibri" w:hAnsi="Calibri" w:cs="Calibri"/>
          <w:b/>
          <w:color w:val="auto"/>
        </w:rPr>
        <w:t>инфляции»</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29.12.2018 №305н (далее –СГС «Бухгалтерская  (финансовая) отчетность с учетом инфляции»);</w:t>
      </w:r>
    </w:p>
    <w:p w:rsidR="00C950DE" w:rsidRDefault="00C950DE"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 Федеральный стандарт бухгалтерского учета государственных финансов «Нематериальные </w:t>
      </w:r>
      <w:proofErr w:type="spellStart"/>
      <w:r>
        <w:rPr>
          <w:rFonts w:ascii="Calibri" w:hAnsi="Calibri" w:cs="Calibri"/>
          <w:b/>
          <w:color w:val="auto"/>
        </w:rPr>
        <w:t>активы»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15.11.2019 №181н (далее-СГС «Нематериальные</w:t>
      </w:r>
      <w:r w:rsidR="00E45DBD">
        <w:rPr>
          <w:rFonts w:ascii="Calibri" w:hAnsi="Calibri" w:cs="Calibri"/>
          <w:b/>
          <w:color w:val="auto"/>
        </w:rPr>
        <w:t xml:space="preserve">  активы»);</w:t>
      </w:r>
    </w:p>
    <w:p w:rsidR="00E45DBD" w:rsidRDefault="00E45DBD"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 Федеральный стандарт бухгалтерского учета государственных финансов «Выплаты </w:t>
      </w:r>
      <w:proofErr w:type="spellStart"/>
      <w:r>
        <w:rPr>
          <w:rFonts w:ascii="Calibri" w:hAnsi="Calibri" w:cs="Calibri"/>
          <w:b/>
          <w:color w:val="auto"/>
        </w:rPr>
        <w:t>персоналу»</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15.11.2019 №184н (далее-СГС «Выплаты персоналу»);</w:t>
      </w:r>
    </w:p>
    <w:p w:rsidR="00E45DBD" w:rsidRDefault="00E45DBD"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 Федеральный стандарт бухгалтерского учета государственных финансов «Финансовые </w:t>
      </w:r>
      <w:proofErr w:type="spellStart"/>
      <w:r>
        <w:rPr>
          <w:rFonts w:ascii="Calibri" w:hAnsi="Calibri" w:cs="Calibri"/>
          <w:b/>
          <w:color w:val="auto"/>
        </w:rPr>
        <w:t>инструменты»</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30.06.2020 №129 н (далее –СГС «Финансовые инструменты»);</w:t>
      </w:r>
    </w:p>
    <w:p w:rsidR="00E45DBD" w:rsidRDefault="00E45DBD" w:rsidP="00C950DE">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 Федеральный стандарт бухгалтерского учета государственных финансов «Метод долевого </w:t>
      </w:r>
      <w:proofErr w:type="spellStart"/>
      <w:r>
        <w:rPr>
          <w:rFonts w:ascii="Calibri" w:hAnsi="Calibri" w:cs="Calibri"/>
          <w:b/>
          <w:color w:val="auto"/>
        </w:rPr>
        <w:t>участия»</w:t>
      </w:r>
      <w:proofErr w:type="gramStart"/>
      <w:r>
        <w:rPr>
          <w:rFonts w:ascii="Calibri" w:hAnsi="Calibri" w:cs="Calibri"/>
          <w:b/>
          <w:color w:val="auto"/>
        </w:rPr>
        <w:t>,у</w:t>
      </w:r>
      <w:proofErr w:type="gramEnd"/>
      <w:r>
        <w:rPr>
          <w:rFonts w:ascii="Calibri" w:hAnsi="Calibri" w:cs="Calibri"/>
          <w:b/>
          <w:color w:val="auto"/>
        </w:rPr>
        <w:t>твержденный</w:t>
      </w:r>
      <w:proofErr w:type="spellEnd"/>
      <w:r>
        <w:rPr>
          <w:rFonts w:ascii="Calibri" w:hAnsi="Calibri" w:cs="Calibri"/>
          <w:b/>
          <w:color w:val="auto"/>
        </w:rPr>
        <w:t xml:space="preserve"> Приказом Минфина России  от 30.10.2020 №254н (далее- СГС «Метод долевого участия»);</w:t>
      </w:r>
    </w:p>
    <w:p w:rsidR="00C950DE" w:rsidRDefault="00C950DE" w:rsidP="00C950DE">
      <w:pPr>
        <w:tabs>
          <w:tab w:val="left" w:pos="142"/>
          <w:tab w:val="left" w:pos="993"/>
        </w:tabs>
        <w:spacing w:line="360" w:lineRule="auto"/>
        <w:contextualSpacing/>
        <w:jc w:val="both"/>
        <w:rPr>
          <w:rFonts w:ascii="Calibri" w:hAnsi="Calibri" w:cs="Calibri"/>
          <w:b/>
          <w:color w:val="auto"/>
        </w:rPr>
      </w:pPr>
    </w:p>
    <w:p w:rsidR="0063017C" w:rsidRPr="0063017C" w:rsidRDefault="0063017C" w:rsidP="0063017C">
      <w:pPr>
        <w:tabs>
          <w:tab w:val="left" w:pos="142"/>
          <w:tab w:val="left" w:pos="993"/>
        </w:tabs>
        <w:spacing w:line="360" w:lineRule="auto"/>
        <w:ind w:firstLine="284"/>
        <w:contextualSpacing/>
        <w:jc w:val="both"/>
        <w:rPr>
          <w:rFonts w:ascii="Calibri" w:hAnsi="Calibri" w:cs="Calibri"/>
          <w:b/>
          <w:color w:val="auto"/>
        </w:rPr>
      </w:pPr>
      <w:r>
        <w:rPr>
          <w:rFonts w:ascii="Calibri" w:hAnsi="Calibri" w:cs="Calibri"/>
          <w:b/>
          <w:color w:val="auto"/>
        </w:rPr>
        <w:t xml:space="preserve">    - Федеральный закон от 12.01.1996 №7-ФЗ  «О некоммерческих организация</w:t>
      </w:r>
      <w:proofErr w:type="gramStart"/>
      <w:r>
        <w:rPr>
          <w:rFonts w:ascii="Calibri" w:hAnsi="Calibri" w:cs="Calibri"/>
          <w:b/>
          <w:color w:val="auto"/>
        </w:rPr>
        <w:t>х(</w:t>
      </w:r>
      <w:proofErr w:type="gramEnd"/>
      <w:r>
        <w:rPr>
          <w:rFonts w:ascii="Calibri" w:hAnsi="Calibri" w:cs="Calibri"/>
          <w:b/>
          <w:color w:val="auto"/>
        </w:rPr>
        <w:t>далее-Закон №7-ФЗ)</w:t>
      </w:r>
      <w:r w:rsidR="004E705F">
        <w:rPr>
          <w:rFonts w:ascii="Calibri" w:hAnsi="Calibri" w:cs="Calibri"/>
          <w:b/>
          <w:color w:val="auto"/>
        </w:rPr>
        <w:t>;</w:t>
      </w:r>
    </w:p>
    <w:p w:rsidR="004A01ED" w:rsidRPr="00BC2383" w:rsidRDefault="004A01ED" w:rsidP="009E3135">
      <w:pPr>
        <w:numPr>
          <w:ilvl w:val="0"/>
          <w:numId w:val="5"/>
        </w:numPr>
        <w:tabs>
          <w:tab w:val="clear" w:pos="786"/>
          <w:tab w:val="left" w:pos="142"/>
          <w:tab w:val="num" w:pos="851"/>
          <w:tab w:val="left" w:pos="993"/>
        </w:tabs>
        <w:spacing w:line="276" w:lineRule="auto"/>
        <w:ind w:left="851" w:hanging="284"/>
        <w:contextualSpacing/>
        <w:jc w:val="both"/>
        <w:rPr>
          <w:b/>
          <w:color w:val="auto"/>
        </w:rPr>
      </w:pPr>
      <w:r w:rsidRPr="00BC2383">
        <w:rPr>
          <w:b/>
          <w:color w:val="auto"/>
        </w:rPr>
        <w:t>Федеральный закон от 6 декабр</w:t>
      </w:r>
      <w:r w:rsidR="0063017C" w:rsidRPr="00BC2383">
        <w:rPr>
          <w:b/>
          <w:color w:val="auto"/>
        </w:rPr>
        <w:t xml:space="preserve">я 2011 года № 402-ФЗ </w:t>
      </w:r>
      <w:r w:rsidRPr="00BC2383">
        <w:rPr>
          <w:b/>
          <w:color w:val="auto"/>
        </w:rPr>
        <w:t xml:space="preserve"> «О бухгалтерском учете</w:t>
      </w:r>
      <w:proofErr w:type="gramStart"/>
      <w:r w:rsidRPr="00BC2383">
        <w:rPr>
          <w:b/>
          <w:color w:val="auto"/>
        </w:rPr>
        <w:t>»</w:t>
      </w:r>
      <w:r w:rsidR="004F2D67" w:rsidRPr="00BC2383">
        <w:rPr>
          <w:b/>
          <w:color w:val="auto"/>
        </w:rPr>
        <w:t>(</w:t>
      </w:r>
      <w:proofErr w:type="gramEnd"/>
      <w:r w:rsidR="004F2D67" w:rsidRPr="00BC2383">
        <w:rPr>
          <w:b/>
          <w:color w:val="auto"/>
        </w:rPr>
        <w:t xml:space="preserve">далее </w:t>
      </w:r>
      <w:r w:rsidR="0063017C" w:rsidRPr="00BC2383">
        <w:rPr>
          <w:b/>
          <w:color w:val="auto"/>
        </w:rPr>
        <w:t>-</w:t>
      </w:r>
      <w:r w:rsidR="004F2D67" w:rsidRPr="00BC2383">
        <w:rPr>
          <w:b/>
          <w:color w:val="auto"/>
        </w:rPr>
        <w:t>Закон 402-ФЗ)</w:t>
      </w:r>
      <w:r w:rsidRPr="00BC2383">
        <w:rPr>
          <w:b/>
          <w:color w:val="auto"/>
        </w:rPr>
        <w:t>;</w:t>
      </w:r>
    </w:p>
    <w:p w:rsidR="004A01ED" w:rsidRPr="00BC2383" w:rsidRDefault="004A01ED" w:rsidP="0063017C">
      <w:pPr>
        <w:tabs>
          <w:tab w:val="left" w:pos="142"/>
          <w:tab w:val="left" w:pos="993"/>
        </w:tabs>
        <w:spacing w:line="276" w:lineRule="auto"/>
        <w:ind w:left="567"/>
        <w:contextualSpacing/>
        <w:jc w:val="both"/>
        <w:rPr>
          <w:color w:val="auto"/>
        </w:rPr>
      </w:pPr>
    </w:p>
    <w:p w:rsidR="004A01ED" w:rsidRDefault="004A01ED" w:rsidP="00606AFC">
      <w:pPr>
        <w:tabs>
          <w:tab w:val="left" w:pos="142"/>
          <w:tab w:val="left" w:pos="993"/>
        </w:tabs>
        <w:spacing w:line="360" w:lineRule="auto"/>
        <w:ind w:firstLine="284"/>
        <w:contextualSpacing/>
        <w:jc w:val="both"/>
        <w:rPr>
          <w:rFonts w:ascii="Calibri" w:hAnsi="Calibri" w:cs="Calibri"/>
          <w:b/>
          <w:color w:val="auto"/>
        </w:rPr>
      </w:pPr>
      <w:r w:rsidRPr="00606AFC">
        <w:rPr>
          <w:rFonts w:ascii="Calibri" w:hAnsi="Calibri" w:cs="Calibri"/>
          <w:b/>
          <w:color w:val="auto"/>
        </w:rPr>
        <w:t>Приказы Министерства финансов Российской Федерации</w:t>
      </w:r>
    </w:p>
    <w:p w:rsidR="007D5605" w:rsidRPr="00606AFC" w:rsidRDefault="007D5605" w:rsidP="00606AFC">
      <w:pPr>
        <w:tabs>
          <w:tab w:val="left" w:pos="142"/>
          <w:tab w:val="left" w:pos="993"/>
        </w:tabs>
        <w:spacing w:line="360" w:lineRule="auto"/>
        <w:ind w:firstLine="284"/>
        <w:contextualSpacing/>
        <w:jc w:val="both"/>
        <w:rPr>
          <w:rFonts w:ascii="Calibri" w:hAnsi="Calibri" w:cs="Calibri"/>
          <w:b/>
          <w:color w:val="auto"/>
        </w:rPr>
      </w:pPr>
    </w:p>
    <w:p w:rsidR="004A01ED" w:rsidRPr="00606AFC" w:rsidRDefault="004A01ED" w:rsidP="007609C6">
      <w:pPr>
        <w:pStyle w:val="aff3"/>
        <w:numPr>
          <w:ilvl w:val="0"/>
          <w:numId w:val="5"/>
        </w:numPr>
        <w:tabs>
          <w:tab w:val="clear" w:pos="786"/>
          <w:tab w:val="num" w:pos="851"/>
        </w:tabs>
        <w:spacing w:line="276" w:lineRule="auto"/>
        <w:ind w:left="851" w:hanging="284"/>
        <w:jc w:val="both"/>
        <w:rPr>
          <w:color w:val="auto"/>
          <w:sz w:val="22"/>
          <w:szCs w:val="22"/>
        </w:rPr>
      </w:pPr>
      <w:r w:rsidRPr="00606AFC">
        <w:rPr>
          <w:color w:val="auto"/>
          <w:sz w:val="22"/>
          <w:szCs w:val="22"/>
        </w:rPr>
        <w:t xml:space="preserve">Приказ Минфина России от 01.12.2010 </w:t>
      </w:r>
      <w:r w:rsidR="007476AF">
        <w:rPr>
          <w:color w:val="auto"/>
          <w:sz w:val="22"/>
          <w:szCs w:val="22"/>
        </w:rPr>
        <w:t xml:space="preserve">№ 157н </w:t>
      </w:r>
      <w:r>
        <w:rPr>
          <w:color w:val="auto"/>
          <w:sz w:val="22"/>
          <w:szCs w:val="22"/>
        </w:rPr>
        <w:t xml:space="preserve"> </w:t>
      </w:r>
      <w:r w:rsidRPr="00606AFC">
        <w:rPr>
          <w:color w:val="auto"/>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7476AF">
        <w:rPr>
          <w:color w:val="auto"/>
          <w:sz w:val="22"/>
          <w:szCs w:val="22"/>
        </w:rPr>
        <w:t xml:space="preserve"> (далее </w:t>
      </w:r>
      <w:proofErr w:type="gramStart"/>
      <w:r w:rsidR="007476AF">
        <w:rPr>
          <w:color w:val="auto"/>
          <w:sz w:val="22"/>
          <w:szCs w:val="22"/>
        </w:rPr>
        <w:t>–И</w:t>
      </w:r>
      <w:proofErr w:type="gramEnd"/>
      <w:r w:rsidR="007476AF">
        <w:rPr>
          <w:color w:val="auto"/>
          <w:sz w:val="22"/>
          <w:szCs w:val="22"/>
        </w:rPr>
        <w:t>нструкция №157н)</w:t>
      </w:r>
      <w:r w:rsidRPr="00606AFC">
        <w:rPr>
          <w:color w:val="auto"/>
          <w:sz w:val="22"/>
          <w:szCs w:val="22"/>
        </w:rPr>
        <w:t>;</w:t>
      </w:r>
    </w:p>
    <w:p w:rsidR="004A01ED" w:rsidRPr="00606AFC" w:rsidRDefault="004A01E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sidRPr="00606AFC">
        <w:rPr>
          <w:color w:val="auto"/>
          <w:sz w:val="22"/>
          <w:szCs w:val="22"/>
        </w:rPr>
        <w:t>Приказ Минфина России от 6 декабря 2010 г.</w:t>
      </w:r>
      <w:r w:rsidR="007476AF">
        <w:rPr>
          <w:color w:val="auto"/>
          <w:sz w:val="22"/>
          <w:szCs w:val="22"/>
        </w:rPr>
        <w:t xml:space="preserve"> № 162н </w:t>
      </w:r>
      <w:r w:rsidRPr="00606AFC">
        <w:rPr>
          <w:color w:val="auto"/>
          <w:sz w:val="22"/>
          <w:szCs w:val="22"/>
        </w:rPr>
        <w:t>«Об утверждении Плана счетов бюджетного учета и Инструкции по его применению»</w:t>
      </w:r>
      <w:r w:rsidR="007476AF">
        <w:rPr>
          <w:color w:val="auto"/>
          <w:sz w:val="22"/>
          <w:szCs w:val="22"/>
        </w:rPr>
        <w:t xml:space="preserve"> (далее </w:t>
      </w:r>
      <w:proofErr w:type="gramStart"/>
      <w:r w:rsidR="007476AF">
        <w:rPr>
          <w:color w:val="auto"/>
          <w:sz w:val="22"/>
          <w:szCs w:val="22"/>
        </w:rPr>
        <w:t>–П</w:t>
      </w:r>
      <w:proofErr w:type="gramEnd"/>
      <w:r w:rsidR="007476AF">
        <w:rPr>
          <w:color w:val="auto"/>
          <w:sz w:val="22"/>
          <w:szCs w:val="22"/>
        </w:rPr>
        <w:t>лан счетов бюджетного учета)</w:t>
      </w:r>
      <w:r w:rsidRPr="00606AFC">
        <w:rPr>
          <w:color w:val="auto"/>
          <w:sz w:val="22"/>
          <w:szCs w:val="22"/>
        </w:rPr>
        <w:t>;</w:t>
      </w:r>
    </w:p>
    <w:p w:rsidR="00DF7887" w:rsidRDefault="004A01ED" w:rsidP="007609C6">
      <w:pPr>
        <w:pStyle w:val="aff3"/>
        <w:numPr>
          <w:ilvl w:val="0"/>
          <w:numId w:val="5"/>
        </w:numPr>
        <w:tabs>
          <w:tab w:val="clear" w:pos="786"/>
          <w:tab w:val="num" w:pos="851"/>
        </w:tabs>
        <w:spacing w:line="276" w:lineRule="auto"/>
        <w:ind w:left="851" w:hanging="284"/>
        <w:jc w:val="both"/>
        <w:rPr>
          <w:color w:val="auto"/>
          <w:sz w:val="22"/>
          <w:szCs w:val="22"/>
        </w:rPr>
      </w:pPr>
      <w:r w:rsidRPr="00606AFC">
        <w:rPr>
          <w:color w:val="auto"/>
          <w:sz w:val="22"/>
          <w:szCs w:val="22"/>
        </w:rPr>
        <w:lastRenderedPageBreak/>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C62409">
        <w:rPr>
          <w:color w:val="auto"/>
          <w:sz w:val="22"/>
          <w:szCs w:val="22"/>
        </w:rPr>
        <w:t xml:space="preserve"> (далее </w:t>
      </w:r>
      <w:proofErr w:type="gramStart"/>
      <w:r w:rsidR="00C62409">
        <w:rPr>
          <w:color w:val="auto"/>
          <w:sz w:val="22"/>
          <w:szCs w:val="22"/>
        </w:rPr>
        <w:t>–П</w:t>
      </w:r>
      <w:proofErr w:type="gramEnd"/>
      <w:r w:rsidR="00C62409">
        <w:rPr>
          <w:color w:val="auto"/>
          <w:sz w:val="22"/>
          <w:szCs w:val="22"/>
        </w:rPr>
        <w:t>риказ Минфина России №52н),включая Приложение №5-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w:t>
      </w:r>
      <w:proofErr w:type="gramStart"/>
      <w:r w:rsidR="00C62409">
        <w:rPr>
          <w:color w:val="auto"/>
          <w:sz w:val="22"/>
          <w:szCs w:val="22"/>
        </w:rPr>
        <w:t>,о</w:t>
      </w:r>
      <w:proofErr w:type="gramEnd"/>
      <w:r w:rsidR="00C62409">
        <w:rPr>
          <w:color w:val="auto"/>
          <w:sz w:val="22"/>
          <w:szCs w:val="22"/>
        </w:rPr>
        <w:t xml:space="preserve">рганами  местного самоуправления ,органами управления государственными внебюджетными фондами ,государственными </w:t>
      </w:r>
      <w:r w:rsidR="00DF7887">
        <w:rPr>
          <w:color w:val="auto"/>
          <w:sz w:val="22"/>
          <w:szCs w:val="22"/>
        </w:rPr>
        <w:t>(муниципальными) учреждениями (далее – Методические указания №52 н)</w:t>
      </w:r>
    </w:p>
    <w:p w:rsidR="004A01ED" w:rsidRDefault="00DF7887" w:rsidP="007609C6">
      <w:pPr>
        <w:pStyle w:val="aff3"/>
        <w:numPr>
          <w:ilvl w:val="0"/>
          <w:numId w:val="5"/>
        </w:numPr>
        <w:tabs>
          <w:tab w:val="clear" w:pos="786"/>
          <w:tab w:val="num" w:pos="851"/>
        </w:tabs>
        <w:spacing w:line="276" w:lineRule="auto"/>
        <w:ind w:left="851" w:hanging="284"/>
        <w:jc w:val="both"/>
        <w:rPr>
          <w:color w:val="auto"/>
          <w:sz w:val="22"/>
          <w:szCs w:val="22"/>
        </w:rPr>
      </w:pPr>
      <w:r>
        <w:rPr>
          <w:color w:val="auto"/>
          <w:sz w:val="22"/>
          <w:szCs w:val="22"/>
        </w:rPr>
        <w:t>Приказ Минфина России от 15.04.2021 №61н «Об утверждении  унифицированных  форм  электронных документов  бухгалтерского учета</w:t>
      </w:r>
      <w:proofErr w:type="gramStart"/>
      <w:r>
        <w:rPr>
          <w:color w:val="auto"/>
          <w:sz w:val="22"/>
          <w:szCs w:val="22"/>
        </w:rPr>
        <w:t xml:space="preserve"> ,</w:t>
      </w:r>
      <w:proofErr w:type="gramEnd"/>
      <w:r>
        <w:rPr>
          <w:color w:val="auto"/>
          <w:sz w:val="22"/>
          <w:szCs w:val="22"/>
        </w:rPr>
        <w:t>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 (далее –Приказ Минфина России 61н),включая Приложение №5-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(далее-Методические указания №61н)</w:t>
      </w:r>
      <w:r w:rsidR="004A01ED" w:rsidRPr="00606AFC">
        <w:rPr>
          <w:color w:val="auto"/>
          <w:sz w:val="22"/>
          <w:szCs w:val="22"/>
        </w:rPr>
        <w:t xml:space="preserve">; </w:t>
      </w:r>
    </w:p>
    <w:p w:rsidR="00DF7887" w:rsidRPr="00606AFC" w:rsidRDefault="00DF7887" w:rsidP="007609C6">
      <w:pPr>
        <w:pStyle w:val="aff3"/>
        <w:numPr>
          <w:ilvl w:val="0"/>
          <w:numId w:val="5"/>
        </w:numPr>
        <w:tabs>
          <w:tab w:val="clear" w:pos="786"/>
          <w:tab w:val="num" w:pos="851"/>
        </w:tabs>
        <w:spacing w:line="276" w:lineRule="auto"/>
        <w:ind w:left="851" w:hanging="284"/>
        <w:jc w:val="both"/>
        <w:rPr>
          <w:color w:val="auto"/>
          <w:sz w:val="22"/>
          <w:szCs w:val="22"/>
        </w:rPr>
      </w:pPr>
    </w:p>
    <w:p w:rsidR="004A01ED" w:rsidRDefault="004A01ED" w:rsidP="007609C6">
      <w:pPr>
        <w:pStyle w:val="aff3"/>
        <w:numPr>
          <w:ilvl w:val="0"/>
          <w:numId w:val="5"/>
        </w:numPr>
        <w:tabs>
          <w:tab w:val="clear" w:pos="786"/>
          <w:tab w:val="num" w:pos="851"/>
        </w:tabs>
        <w:spacing w:line="276" w:lineRule="auto"/>
        <w:ind w:left="851" w:hanging="284"/>
        <w:jc w:val="both"/>
        <w:rPr>
          <w:color w:val="auto"/>
          <w:sz w:val="22"/>
          <w:szCs w:val="22"/>
        </w:rPr>
      </w:pPr>
      <w:r w:rsidRPr="00606AFC">
        <w:rPr>
          <w:color w:val="auto"/>
          <w:sz w:val="22"/>
          <w:szCs w:val="22"/>
        </w:rPr>
        <w:t xml:space="preserve">Приказ Минфина России от 28.12.2010 </w:t>
      </w:r>
      <w:r w:rsidR="009A79DA">
        <w:rPr>
          <w:color w:val="auto"/>
          <w:sz w:val="22"/>
          <w:szCs w:val="22"/>
        </w:rPr>
        <w:t xml:space="preserve">№ 191н </w:t>
      </w:r>
      <w:r w:rsidRPr="00606AFC">
        <w:rPr>
          <w:color w:val="auto"/>
          <w:sz w:val="22"/>
          <w:szCs w:val="22"/>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Start"/>
      <w:r w:rsidRPr="00606AFC">
        <w:rPr>
          <w:color w:val="auto"/>
          <w:sz w:val="22"/>
          <w:szCs w:val="22"/>
        </w:rPr>
        <w:t>»</w:t>
      </w:r>
      <w:r w:rsidR="009A79DA">
        <w:rPr>
          <w:color w:val="auto"/>
          <w:sz w:val="22"/>
          <w:szCs w:val="22"/>
        </w:rPr>
        <w:t>(</w:t>
      </w:r>
      <w:proofErr w:type="gramEnd"/>
      <w:r w:rsidR="009A79DA">
        <w:rPr>
          <w:color w:val="auto"/>
          <w:sz w:val="22"/>
          <w:szCs w:val="22"/>
        </w:rPr>
        <w:t>далее Инструкция №191н)</w:t>
      </w:r>
      <w:r w:rsidR="00C14C36">
        <w:rPr>
          <w:color w:val="auto"/>
          <w:sz w:val="22"/>
          <w:szCs w:val="22"/>
        </w:rPr>
        <w:t>с изменениями в новой редакции от 09.12.2022г.</w:t>
      </w:r>
      <w:r w:rsidRPr="00606AFC">
        <w:rPr>
          <w:color w:val="auto"/>
          <w:sz w:val="22"/>
          <w:szCs w:val="22"/>
        </w:rPr>
        <w:t>;</w:t>
      </w:r>
    </w:p>
    <w:p w:rsidR="00BC5766" w:rsidRPr="00606AFC" w:rsidRDefault="00BC5766" w:rsidP="007609C6">
      <w:pPr>
        <w:pStyle w:val="aff3"/>
        <w:numPr>
          <w:ilvl w:val="0"/>
          <w:numId w:val="5"/>
        </w:numPr>
        <w:tabs>
          <w:tab w:val="clear" w:pos="786"/>
          <w:tab w:val="num" w:pos="851"/>
        </w:tabs>
        <w:spacing w:line="276" w:lineRule="auto"/>
        <w:ind w:left="851" w:hanging="284"/>
        <w:jc w:val="both"/>
        <w:rPr>
          <w:color w:val="auto"/>
          <w:sz w:val="22"/>
          <w:szCs w:val="22"/>
        </w:rPr>
      </w:pPr>
    </w:p>
    <w:p w:rsidR="004A01ED" w:rsidRPr="00606AFC" w:rsidRDefault="004A01E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sidRPr="00606AFC">
        <w:rPr>
          <w:color w:val="auto"/>
          <w:sz w:val="22"/>
          <w:szCs w:val="22"/>
        </w:rPr>
        <w:t>Приказ Минфина РФ от 13 июня 1995 г</w:t>
      </w:r>
      <w:r w:rsidR="009354AD">
        <w:rPr>
          <w:color w:val="auto"/>
          <w:sz w:val="22"/>
          <w:szCs w:val="22"/>
        </w:rPr>
        <w:t xml:space="preserve">. № 49 </w:t>
      </w:r>
      <w:r w:rsidRPr="00606AFC">
        <w:rPr>
          <w:color w:val="auto"/>
          <w:sz w:val="22"/>
          <w:szCs w:val="22"/>
        </w:rPr>
        <w:t xml:space="preserve"> «Об утверждении методических указаний по инвентаризации имущества и финансовых обязательств»</w:t>
      </w:r>
      <w:r w:rsidR="009354AD">
        <w:rPr>
          <w:color w:val="auto"/>
          <w:sz w:val="22"/>
          <w:szCs w:val="22"/>
        </w:rPr>
        <w:t xml:space="preserve"> (далее </w:t>
      </w:r>
      <w:proofErr w:type="gramStart"/>
      <w:r w:rsidR="009354AD">
        <w:rPr>
          <w:color w:val="auto"/>
          <w:sz w:val="22"/>
          <w:szCs w:val="22"/>
        </w:rPr>
        <w:t>–М</w:t>
      </w:r>
      <w:proofErr w:type="gramEnd"/>
      <w:r w:rsidR="009354AD">
        <w:rPr>
          <w:color w:val="auto"/>
          <w:sz w:val="22"/>
          <w:szCs w:val="22"/>
        </w:rPr>
        <w:t>етодические указания №49)</w:t>
      </w:r>
      <w:r w:rsidRPr="00606AFC">
        <w:rPr>
          <w:color w:val="auto"/>
          <w:sz w:val="22"/>
          <w:szCs w:val="22"/>
        </w:rPr>
        <w:t>;</w:t>
      </w:r>
    </w:p>
    <w:p w:rsidR="004A01ED" w:rsidRDefault="009354A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Pr>
          <w:color w:val="auto"/>
          <w:sz w:val="22"/>
          <w:szCs w:val="22"/>
        </w:rPr>
        <w:t xml:space="preserve">Правила учета и хранения </w:t>
      </w:r>
      <w:r w:rsidR="004A01ED" w:rsidRPr="00606AFC">
        <w:rPr>
          <w:color w:val="auto"/>
          <w:sz w:val="22"/>
          <w:szCs w:val="22"/>
        </w:rPr>
        <w:t xml:space="preserve"> драгоценных металлов, драгоценных камней, продукции из них и ведения отчетности при их производ</w:t>
      </w:r>
      <w:r>
        <w:rPr>
          <w:color w:val="auto"/>
          <w:sz w:val="22"/>
          <w:szCs w:val="22"/>
        </w:rPr>
        <w:t xml:space="preserve">стве, утвержденные  Постановлением Правительства РФ от 28.09.2000 №731 (далее </w:t>
      </w:r>
      <w:proofErr w:type="gramStart"/>
      <w:r>
        <w:rPr>
          <w:color w:val="auto"/>
          <w:sz w:val="22"/>
          <w:szCs w:val="22"/>
        </w:rPr>
        <w:t>–П</w:t>
      </w:r>
      <w:proofErr w:type="gramEnd"/>
      <w:r>
        <w:rPr>
          <w:color w:val="auto"/>
          <w:sz w:val="22"/>
          <w:szCs w:val="22"/>
        </w:rPr>
        <w:t xml:space="preserve">равила учета и хранения  драгоценных </w:t>
      </w:r>
      <w:proofErr w:type="spellStart"/>
      <w:r>
        <w:rPr>
          <w:color w:val="auto"/>
          <w:sz w:val="22"/>
          <w:szCs w:val="22"/>
        </w:rPr>
        <w:t>металлов,драгоценных</w:t>
      </w:r>
      <w:proofErr w:type="spellEnd"/>
      <w:r>
        <w:rPr>
          <w:color w:val="auto"/>
          <w:sz w:val="22"/>
          <w:szCs w:val="22"/>
        </w:rPr>
        <w:t xml:space="preserve"> камней  и продукции из них ,а также ведения соответствующей отчетности)</w:t>
      </w:r>
      <w:r w:rsidR="004A01ED" w:rsidRPr="00606AFC">
        <w:rPr>
          <w:color w:val="auto"/>
          <w:sz w:val="22"/>
          <w:szCs w:val="22"/>
        </w:rPr>
        <w:t xml:space="preserve">; </w:t>
      </w:r>
    </w:p>
    <w:p w:rsidR="009354AD" w:rsidRPr="00606AFC" w:rsidRDefault="009354AD" w:rsidP="007609C6">
      <w:pPr>
        <w:numPr>
          <w:ilvl w:val="0"/>
          <w:numId w:val="5"/>
        </w:numPr>
        <w:tabs>
          <w:tab w:val="clear" w:pos="786"/>
          <w:tab w:val="left" w:pos="142"/>
          <w:tab w:val="num" w:pos="851"/>
          <w:tab w:val="left" w:pos="993"/>
        </w:tabs>
        <w:spacing w:line="276" w:lineRule="auto"/>
        <w:ind w:left="851" w:hanging="284"/>
        <w:contextualSpacing/>
        <w:jc w:val="both"/>
        <w:rPr>
          <w:color w:val="auto"/>
          <w:sz w:val="22"/>
          <w:szCs w:val="22"/>
        </w:rPr>
      </w:pPr>
      <w:r>
        <w:rPr>
          <w:color w:val="auto"/>
          <w:sz w:val="22"/>
          <w:szCs w:val="22"/>
        </w:rPr>
        <w:t xml:space="preserve">Методические рекомендации «Нормы расхода топлива и смазочных материалов  на автомобильном транспорте « введенные в действие </w:t>
      </w:r>
      <w:r w:rsidR="00C31AF2">
        <w:rPr>
          <w:color w:val="auto"/>
          <w:sz w:val="22"/>
          <w:szCs w:val="22"/>
        </w:rPr>
        <w:t xml:space="preserve"> Распоряжением Минтранса России  от 14.03.2008 №АМ-23 </w:t>
      </w:r>
      <w:proofErr w:type="gramStart"/>
      <w:r w:rsidR="00C31AF2">
        <w:rPr>
          <w:color w:val="auto"/>
          <w:sz w:val="22"/>
          <w:szCs w:val="22"/>
        </w:rPr>
        <w:t>р</w:t>
      </w:r>
      <w:proofErr w:type="gramEnd"/>
      <w:r w:rsidR="00C31AF2">
        <w:rPr>
          <w:color w:val="auto"/>
          <w:sz w:val="22"/>
          <w:szCs w:val="22"/>
        </w:rPr>
        <w:t xml:space="preserve"> (далее –Методические рекомендации №№АМ-23 р);</w:t>
      </w:r>
    </w:p>
    <w:p w:rsidR="004A01ED" w:rsidRPr="00963CD9" w:rsidRDefault="004A01ED" w:rsidP="00963CD9">
      <w:pPr>
        <w:tabs>
          <w:tab w:val="left" w:pos="142"/>
        </w:tabs>
        <w:spacing w:line="360" w:lineRule="auto"/>
        <w:ind w:firstLine="284"/>
        <w:contextualSpacing/>
        <w:jc w:val="both"/>
        <w:rPr>
          <w:rFonts w:ascii="Calibri" w:hAnsi="Calibri" w:cs="Calibri"/>
          <w:b/>
          <w:color w:val="auto"/>
          <w:spacing w:val="-5"/>
        </w:rPr>
      </w:pPr>
      <w:r w:rsidRPr="00963CD9">
        <w:rPr>
          <w:rFonts w:ascii="Calibri" w:hAnsi="Calibri" w:cs="Calibri"/>
          <w:b/>
          <w:color w:val="auto"/>
          <w:spacing w:val="-5"/>
        </w:rPr>
        <w:t>Указание Центрального банка России</w:t>
      </w:r>
    </w:p>
    <w:p w:rsidR="00B4193C" w:rsidRDefault="00B4193C" w:rsidP="00B4193C">
      <w:pPr>
        <w:numPr>
          <w:ilvl w:val="0"/>
          <w:numId w:val="4"/>
        </w:numPr>
        <w:tabs>
          <w:tab w:val="left" w:pos="0"/>
          <w:tab w:val="left" w:pos="851"/>
        </w:tabs>
        <w:spacing w:line="276" w:lineRule="auto"/>
        <w:ind w:left="851" w:hanging="284"/>
        <w:contextualSpacing/>
        <w:jc w:val="both"/>
        <w:rPr>
          <w:color w:val="auto"/>
          <w:spacing w:val="-5"/>
          <w:sz w:val="22"/>
          <w:szCs w:val="22"/>
        </w:rPr>
      </w:pPr>
      <w:r>
        <w:rPr>
          <w:color w:val="auto"/>
          <w:spacing w:val="-5"/>
          <w:sz w:val="22"/>
          <w:szCs w:val="22"/>
        </w:rPr>
        <w:t>Указание  Б</w:t>
      </w:r>
      <w:r w:rsidR="004A01ED" w:rsidRPr="00963CD9">
        <w:rPr>
          <w:color w:val="auto"/>
          <w:spacing w:val="-5"/>
          <w:sz w:val="22"/>
          <w:szCs w:val="22"/>
        </w:rPr>
        <w:t>анка России от 11.03.2014 № 321</w:t>
      </w:r>
      <w:r>
        <w:rPr>
          <w:color w:val="auto"/>
          <w:spacing w:val="-5"/>
          <w:sz w:val="22"/>
          <w:szCs w:val="22"/>
        </w:rPr>
        <w:t xml:space="preserve">0-У </w:t>
      </w:r>
      <w:r w:rsidR="004A01ED" w:rsidRPr="00963CD9">
        <w:rPr>
          <w:color w:val="auto"/>
          <w:spacing w:val="-5"/>
          <w:sz w:val="22"/>
          <w:szCs w:val="22"/>
        </w:rPr>
        <w:t>  «О порядке ведения кассовых операций юридическими лицами и упрощенном порядке ведения кассовых операций индивидуальными предпринимателями и субъе</w:t>
      </w:r>
      <w:r w:rsidR="008039FD">
        <w:rPr>
          <w:color w:val="auto"/>
          <w:spacing w:val="-5"/>
          <w:sz w:val="22"/>
          <w:szCs w:val="22"/>
        </w:rPr>
        <w:t>ктами малого предпринимательства</w:t>
      </w:r>
      <w:proofErr w:type="gramStart"/>
      <w:r w:rsidR="004A01ED" w:rsidRPr="00963CD9">
        <w:rPr>
          <w:color w:val="auto"/>
          <w:spacing w:val="-5"/>
          <w:sz w:val="22"/>
          <w:szCs w:val="22"/>
        </w:rPr>
        <w:t>»</w:t>
      </w:r>
      <w:r w:rsidR="004F2D67">
        <w:rPr>
          <w:color w:val="auto"/>
          <w:spacing w:val="-5"/>
          <w:sz w:val="22"/>
          <w:szCs w:val="22"/>
        </w:rPr>
        <w:t>(</w:t>
      </w:r>
      <w:proofErr w:type="gramEnd"/>
      <w:r w:rsidR="004F2D67">
        <w:rPr>
          <w:color w:val="auto"/>
          <w:spacing w:val="-5"/>
          <w:sz w:val="22"/>
          <w:szCs w:val="22"/>
        </w:rPr>
        <w:t>далее –Указание №3210-У)</w:t>
      </w:r>
      <w:r w:rsidR="004A01ED" w:rsidRPr="00963CD9">
        <w:rPr>
          <w:color w:val="auto"/>
          <w:spacing w:val="-5"/>
          <w:sz w:val="22"/>
          <w:szCs w:val="22"/>
        </w:rPr>
        <w:t>;</w:t>
      </w:r>
      <w:r w:rsidRPr="00B4193C">
        <w:rPr>
          <w:color w:val="auto"/>
          <w:spacing w:val="-5"/>
          <w:sz w:val="22"/>
          <w:szCs w:val="22"/>
        </w:rPr>
        <w:t xml:space="preserve"> </w:t>
      </w:r>
    </w:p>
    <w:p w:rsidR="00B4193C" w:rsidRDefault="00B4193C" w:rsidP="00B4193C">
      <w:pPr>
        <w:numPr>
          <w:ilvl w:val="0"/>
          <w:numId w:val="4"/>
        </w:numPr>
        <w:tabs>
          <w:tab w:val="left" w:pos="0"/>
          <w:tab w:val="left" w:pos="851"/>
        </w:tabs>
        <w:spacing w:line="276" w:lineRule="auto"/>
        <w:ind w:left="851" w:hanging="284"/>
        <w:contextualSpacing/>
        <w:jc w:val="both"/>
        <w:rPr>
          <w:color w:val="auto"/>
          <w:spacing w:val="-5"/>
          <w:sz w:val="22"/>
          <w:szCs w:val="22"/>
        </w:rPr>
      </w:pPr>
      <w:r>
        <w:rPr>
          <w:color w:val="auto"/>
          <w:spacing w:val="-5"/>
          <w:sz w:val="22"/>
          <w:szCs w:val="22"/>
        </w:rPr>
        <w:t xml:space="preserve">Указание Банка России от 09.12.2019 № 5348-У </w:t>
      </w:r>
      <w:r w:rsidR="008039FD">
        <w:rPr>
          <w:color w:val="auto"/>
          <w:spacing w:val="-5"/>
          <w:sz w:val="22"/>
          <w:szCs w:val="22"/>
        </w:rPr>
        <w:t xml:space="preserve">  «О правилах наличных расчетов </w:t>
      </w:r>
      <w:r w:rsidRPr="00963CD9">
        <w:rPr>
          <w:color w:val="auto"/>
          <w:spacing w:val="-5"/>
          <w:sz w:val="22"/>
          <w:szCs w:val="22"/>
        </w:rPr>
        <w:t>»</w:t>
      </w:r>
      <w:r>
        <w:rPr>
          <w:color w:val="auto"/>
          <w:spacing w:val="-5"/>
          <w:sz w:val="22"/>
          <w:szCs w:val="22"/>
        </w:rPr>
        <w:t xml:space="preserve">(далее </w:t>
      </w:r>
      <w:proofErr w:type="gramStart"/>
      <w:r>
        <w:rPr>
          <w:color w:val="auto"/>
          <w:spacing w:val="-5"/>
          <w:sz w:val="22"/>
          <w:szCs w:val="22"/>
        </w:rPr>
        <w:t>–У</w:t>
      </w:r>
      <w:proofErr w:type="gramEnd"/>
      <w:r>
        <w:rPr>
          <w:color w:val="auto"/>
          <w:spacing w:val="-5"/>
          <w:sz w:val="22"/>
          <w:szCs w:val="22"/>
        </w:rPr>
        <w:t xml:space="preserve">казание </w:t>
      </w:r>
      <w:r w:rsidR="008039FD">
        <w:rPr>
          <w:color w:val="auto"/>
          <w:spacing w:val="-5"/>
          <w:sz w:val="22"/>
          <w:szCs w:val="22"/>
        </w:rPr>
        <w:t>№5348</w:t>
      </w:r>
      <w:r>
        <w:rPr>
          <w:color w:val="auto"/>
          <w:spacing w:val="-5"/>
          <w:sz w:val="22"/>
          <w:szCs w:val="22"/>
        </w:rPr>
        <w:t>-У)</w:t>
      </w:r>
      <w:r w:rsidRPr="00963CD9">
        <w:rPr>
          <w:color w:val="auto"/>
          <w:spacing w:val="-5"/>
          <w:sz w:val="22"/>
          <w:szCs w:val="22"/>
        </w:rPr>
        <w:t>;</w:t>
      </w:r>
    </w:p>
    <w:p w:rsidR="00E1430F" w:rsidRPr="00963CD9" w:rsidRDefault="00E1430F" w:rsidP="00B4193C">
      <w:pPr>
        <w:numPr>
          <w:ilvl w:val="0"/>
          <w:numId w:val="4"/>
        </w:numPr>
        <w:tabs>
          <w:tab w:val="left" w:pos="0"/>
          <w:tab w:val="left" w:pos="851"/>
        </w:tabs>
        <w:spacing w:line="276" w:lineRule="auto"/>
        <w:ind w:left="851" w:hanging="284"/>
        <w:contextualSpacing/>
        <w:jc w:val="both"/>
        <w:rPr>
          <w:color w:val="auto"/>
          <w:spacing w:val="-5"/>
          <w:sz w:val="22"/>
          <w:szCs w:val="22"/>
        </w:rPr>
      </w:pPr>
      <w:r>
        <w:rPr>
          <w:color w:val="auto"/>
          <w:spacing w:val="-5"/>
          <w:sz w:val="22"/>
          <w:szCs w:val="22"/>
        </w:rPr>
        <w:t>Указание Банка России от 05.10.2020 г.№5587-У « О внесении изменений в Указание банка России от 11.03.2014 №3210-У»</w:t>
      </w:r>
    </w:p>
    <w:p w:rsidR="004A01ED" w:rsidRPr="00963CD9" w:rsidRDefault="004A01ED" w:rsidP="00B96F86">
      <w:pPr>
        <w:tabs>
          <w:tab w:val="left" w:pos="0"/>
          <w:tab w:val="left" w:pos="851"/>
        </w:tabs>
        <w:spacing w:line="276" w:lineRule="auto"/>
        <w:ind w:left="567"/>
        <w:contextualSpacing/>
        <w:jc w:val="both"/>
        <w:rPr>
          <w:color w:val="auto"/>
          <w:spacing w:val="-5"/>
          <w:sz w:val="22"/>
          <w:szCs w:val="22"/>
        </w:rPr>
      </w:pPr>
    </w:p>
    <w:p w:rsidR="004A01ED" w:rsidRPr="00AA67D0" w:rsidRDefault="004A01ED" w:rsidP="00AA67D0">
      <w:pPr>
        <w:tabs>
          <w:tab w:val="num" w:pos="0"/>
          <w:tab w:val="left" w:pos="142"/>
          <w:tab w:val="left" w:pos="993"/>
        </w:tabs>
        <w:spacing w:line="276" w:lineRule="auto"/>
        <w:ind w:firstLine="284"/>
        <w:contextualSpacing/>
        <w:jc w:val="both"/>
        <w:rPr>
          <w:rFonts w:ascii="Calibri" w:hAnsi="Calibri" w:cs="Calibri"/>
          <w:b/>
          <w:color w:val="auto"/>
        </w:rPr>
      </w:pPr>
      <w:r w:rsidRPr="00AA67D0">
        <w:rPr>
          <w:rFonts w:ascii="Calibri" w:hAnsi="Calibri" w:cs="Calibri"/>
          <w:b/>
          <w:color w:val="auto"/>
        </w:rPr>
        <w:t>Учетная политика учреждения осуществляется в соответствии с нормативными актами в области регулирования процесса закупок для государственных и муниципальных нужд:</w:t>
      </w:r>
    </w:p>
    <w:p w:rsidR="004A01ED" w:rsidRPr="00AA67D0" w:rsidRDefault="004A01ED" w:rsidP="007609C6">
      <w:pPr>
        <w:numPr>
          <w:ilvl w:val="0"/>
          <w:numId w:val="10"/>
        </w:numPr>
        <w:tabs>
          <w:tab w:val="left" w:pos="142"/>
          <w:tab w:val="left" w:pos="851"/>
        </w:tabs>
        <w:spacing w:line="276" w:lineRule="auto"/>
        <w:ind w:left="851" w:hanging="284"/>
        <w:contextualSpacing/>
        <w:jc w:val="both"/>
        <w:rPr>
          <w:color w:val="auto"/>
          <w:spacing w:val="-5"/>
          <w:sz w:val="22"/>
          <w:szCs w:val="22"/>
        </w:rPr>
      </w:pPr>
      <w:r w:rsidRPr="00AA67D0">
        <w:rPr>
          <w:color w:val="auto"/>
          <w:spacing w:val="-5"/>
          <w:sz w:val="22"/>
          <w:szCs w:val="22"/>
        </w:rPr>
        <w:lastRenderedPageBreak/>
        <w:t>Федеральный закон от 5 апреля 2013 г. N 4</w:t>
      </w:r>
      <w:r>
        <w:rPr>
          <w:color w:val="auto"/>
          <w:spacing w:val="-5"/>
          <w:sz w:val="22"/>
          <w:szCs w:val="22"/>
        </w:rPr>
        <w:t>4-ФЗ (с изменени</w:t>
      </w:r>
      <w:r w:rsidR="001B033C">
        <w:rPr>
          <w:color w:val="auto"/>
          <w:spacing w:val="-5"/>
          <w:sz w:val="22"/>
          <w:szCs w:val="22"/>
        </w:rPr>
        <w:t>я</w:t>
      </w:r>
      <w:r>
        <w:rPr>
          <w:color w:val="auto"/>
          <w:spacing w:val="-5"/>
          <w:sz w:val="22"/>
          <w:szCs w:val="22"/>
        </w:rPr>
        <w:t>ми и дополнени</w:t>
      </w:r>
      <w:r w:rsidR="001B033C">
        <w:rPr>
          <w:color w:val="auto"/>
          <w:spacing w:val="-5"/>
          <w:sz w:val="22"/>
          <w:szCs w:val="22"/>
        </w:rPr>
        <w:t>я</w:t>
      </w:r>
      <w:r>
        <w:rPr>
          <w:color w:val="auto"/>
          <w:spacing w:val="-5"/>
          <w:sz w:val="22"/>
          <w:szCs w:val="22"/>
        </w:rPr>
        <w:t>ми</w:t>
      </w:r>
      <w:proofErr w:type="gramStart"/>
      <w:r>
        <w:rPr>
          <w:color w:val="auto"/>
          <w:spacing w:val="-5"/>
          <w:sz w:val="22"/>
          <w:szCs w:val="22"/>
        </w:rPr>
        <w:t xml:space="preserve"> </w:t>
      </w:r>
      <w:r w:rsidRPr="00AA67D0">
        <w:rPr>
          <w:color w:val="auto"/>
          <w:spacing w:val="-5"/>
          <w:sz w:val="22"/>
          <w:szCs w:val="22"/>
        </w:rPr>
        <w:t>)</w:t>
      </w:r>
      <w:proofErr w:type="gramEnd"/>
      <w:r w:rsidRPr="00AA67D0">
        <w:rPr>
          <w:color w:val="auto"/>
          <w:spacing w:val="-5"/>
          <w:sz w:val="22"/>
          <w:szCs w:val="22"/>
        </w:rPr>
        <w:t xml:space="preserve"> "О контрактной системе в сфере закупок товаров, работ, услуг для обеспечения госуда</w:t>
      </w:r>
      <w:r>
        <w:rPr>
          <w:color w:val="auto"/>
          <w:spacing w:val="-5"/>
          <w:sz w:val="22"/>
          <w:szCs w:val="22"/>
        </w:rPr>
        <w:t>рственных и муниципальных нужд".</w:t>
      </w:r>
    </w:p>
    <w:p w:rsidR="00B40C24" w:rsidRPr="00B40C24" w:rsidRDefault="00B40C24" w:rsidP="00B40C24">
      <w:pPr>
        <w:numPr>
          <w:ilvl w:val="0"/>
          <w:numId w:val="86"/>
        </w:numPr>
        <w:tabs>
          <w:tab w:val="left" w:pos="142"/>
          <w:tab w:val="left" w:pos="851"/>
        </w:tabs>
        <w:suppressAutoHyphens w:val="0"/>
        <w:autoSpaceDE w:val="0"/>
        <w:autoSpaceDN w:val="0"/>
        <w:spacing w:line="276" w:lineRule="auto"/>
        <w:ind w:left="851" w:hanging="284"/>
        <w:contextualSpacing/>
        <w:jc w:val="both"/>
        <w:rPr>
          <w:color w:val="auto"/>
          <w:spacing w:val="-5"/>
          <w:sz w:val="22"/>
          <w:szCs w:val="22"/>
        </w:rPr>
      </w:pPr>
      <w:r w:rsidRPr="00B40C24">
        <w:rPr>
          <w:color w:val="auto"/>
          <w:spacing w:val="-5"/>
          <w:sz w:val="22"/>
          <w:szCs w:val="22"/>
        </w:rPr>
        <w:t xml:space="preserve">В соответствии с нормами Закона №44-ФЗ  Правительство РФ определило ПАО «Ростелеком» единственным исполнителем осуществляемых </w:t>
      </w:r>
      <w:proofErr w:type="spellStart"/>
      <w:r w:rsidRPr="00B40C24">
        <w:rPr>
          <w:color w:val="auto"/>
          <w:spacing w:val="-5"/>
          <w:sz w:val="22"/>
          <w:szCs w:val="22"/>
        </w:rPr>
        <w:t>Минкомсвязью</w:t>
      </w:r>
      <w:proofErr w:type="spellEnd"/>
      <w:r w:rsidRPr="00B40C24">
        <w:rPr>
          <w:color w:val="auto"/>
          <w:spacing w:val="-5"/>
          <w:sz w:val="22"/>
          <w:szCs w:val="22"/>
        </w:rPr>
        <w:t xml:space="preserve"> России закупок услуг.</w:t>
      </w:r>
    </w:p>
    <w:p w:rsidR="004A01ED" w:rsidRDefault="004A01ED" w:rsidP="004B6AAB">
      <w:pPr>
        <w:pStyle w:val="4"/>
        <w:spacing w:line="360" w:lineRule="auto"/>
        <w:ind w:firstLine="709"/>
        <w:jc w:val="both"/>
        <w:rPr>
          <w:sz w:val="24"/>
          <w:szCs w:val="24"/>
          <w:highlight w:val="yellow"/>
        </w:rPr>
      </w:pPr>
    </w:p>
    <w:p w:rsidR="004A01ED" w:rsidRDefault="004A01ED" w:rsidP="000B0CA7">
      <w:pPr>
        <w:pStyle w:val="4"/>
        <w:ind w:firstLine="284"/>
        <w:rPr>
          <w:rFonts w:ascii="Calibri" w:hAnsi="Calibri" w:cs="Calibri"/>
          <w:sz w:val="32"/>
          <w:szCs w:val="32"/>
        </w:rPr>
      </w:pPr>
      <w:r w:rsidRPr="000B0CA7">
        <w:rPr>
          <w:rFonts w:ascii="Calibri" w:hAnsi="Calibri" w:cs="Calibri"/>
          <w:sz w:val="32"/>
          <w:szCs w:val="32"/>
        </w:rPr>
        <w:t>Раздел 3. Организационный раздел</w:t>
      </w:r>
      <w:bookmarkStart w:id="3" w:name="_3.1_Способ_обработки"/>
      <w:bookmarkEnd w:id="3"/>
    </w:p>
    <w:p w:rsidR="004A01ED" w:rsidRPr="000B0CA7" w:rsidRDefault="004A01ED" w:rsidP="000B0CA7"/>
    <w:p w:rsidR="004A01ED" w:rsidRPr="00C04AEB" w:rsidRDefault="004A01ED" w:rsidP="00C04AEB">
      <w:pPr>
        <w:keepNext/>
        <w:spacing w:before="240" w:after="60"/>
        <w:ind w:firstLine="284"/>
        <w:outlineLvl w:val="3"/>
        <w:rPr>
          <w:rFonts w:ascii="Calibri" w:hAnsi="Calibri" w:cs="Calibri"/>
          <w:b/>
          <w:bCs/>
          <w:sz w:val="28"/>
          <w:szCs w:val="28"/>
        </w:rPr>
      </w:pPr>
      <w:bookmarkStart w:id="4" w:name="_3.1.Способ_обработки_учетной"/>
      <w:bookmarkEnd w:id="4"/>
      <w:r w:rsidRPr="00C04AEB">
        <w:rPr>
          <w:rFonts w:ascii="Calibri" w:hAnsi="Calibri" w:cs="Calibri"/>
          <w:b/>
          <w:bCs/>
          <w:sz w:val="28"/>
          <w:szCs w:val="28"/>
        </w:rPr>
        <w:t>3.1 Способ обработки и хранения учетной информации</w:t>
      </w:r>
    </w:p>
    <w:p w:rsidR="004A01ED" w:rsidRPr="00C04AEB" w:rsidRDefault="004A01ED" w:rsidP="00C04AEB">
      <w:pPr>
        <w:tabs>
          <w:tab w:val="num" w:pos="0"/>
          <w:tab w:val="left" w:pos="142"/>
        </w:tabs>
        <w:spacing w:line="360" w:lineRule="auto"/>
        <w:ind w:firstLine="709"/>
        <w:contextualSpacing/>
        <w:jc w:val="both"/>
        <w:rPr>
          <w:color w:val="auto"/>
        </w:rPr>
      </w:pPr>
    </w:p>
    <w:p w:rsidR="004A01ED" w:rsidRPr="00A47F23" w:rsidRDefault="004A01ED" w:rsidP="00C04AEB">
      <w:pPr>
        <w:tabs>
          <w:tab w:val="num" w:pos="0"/>
          <w:tab w:val="left" w:pos="142"/>
        </w:tabs>
        <w:spacing w:line="276" w:lineRule="auto"/>
        <w:ind w:firstLine="284"/>
        <w:contextualSpacing/>
        <w:jc w:val="both"/>
        <w:rPr>
          <w:color w:val="auto"/>
          <w:sz w:val="22"/>
          <w:szCs w:val="22"/>
        </w:rPr>
      </w:pPr>
      <w:r w:rsidRPr="00A47F23">
        <w:rPr>
          <w:color w:val="auto"/>
          <w:sz w:val="22"/>
          <w:szCs w:val="22"/>
        </w:rPr>
        <w:t>В учреждении применяется автоматизированный способ ведения бухгалтерского учета с использованием программных продуктов:</w:t>
      </w:r>
    </w:p>
    <w:p w:rsidR="004A01ED" w:rsidRPr="00A47F23" w:rsidRDefault="004A01ED" w:rsidP="00C04AEB">
      <w:pPr>
        <w:tabs>
          <w:tab w:val="num" w:pos="0"/>
          <w:tab w:val="left" w:pos="142"/>
        </w:tabs>
        <w:spacing w:line="360" w:lineRule="auto"/>
        <w:ind w:firstLine="709"/>
        <w:contextualSpacing/>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A01ED" w:rsidRPr="00A47F23" w:rsidTr="006B7E55">
        <w:tc>
          <w:tcPr>
            <w:tcW w:w="4785" w:type="dxa"/>
          </w:tcPr>
          <w:p w:rsidR="004A01ED" w:rsidRPr="00A47F23" w:rsidRDefault="004A01ED" w:rsidP="00C04AEB">
            <w:pPr>
              <w:tabs>
                <w:tab w:val="num" w:pos="0"/>
                <w:tab w:val="left" w:pos="142"/>
              </w:tabs>
              <w:spacing w:line="276" w:lineRule="auto"/>
              <w:ind w:right="-1" w:firstLine="709"/>
              <w:contextualSpacing/>
              <w:jc w:val="center"/>
              <w:rPr>
                <w:b/>
              </w:rPr>
            </w:pPr>
            <w:r w:rsidRPr="00A47F23">
              <w:rPr>
                <w:b/>
                <w:sz w:val="22"/>
                <w:szCs w:val="22"/>
              </w:rPr>
              <w:t>Наименование раздела учета</w:t>
            </w:r>
          </w:p>
        </w:tc>
        <w:tc>
          <w:tcPr>
            <w:tcW w:w="4786" w:type="dxa"/>
          </w:tcPr>
          <w:p w:rsidR="004A01ED" w:rsidRPr="00A47F23" w:rsidRDefault="004A01ED" w:rsidP="00C04AEB">
            <w:pPr>
              <w:tabs>
                <w:tab w:val="num" w:pos="0"/>
                <w:tab w:val="left" w:pos="142"/>
              </w:tabs>
              <w:spacing w:line="276" w:lineRule="auto"/>
              <w:ind w:right="-1" w:firstLine="709"/>
              <w:contextualSpacing/>
              <w:jc w:val="center"/>
              <w:rPr>
                <w:b/>
              </w:rPr>
            </w:pPr>
            <w:r w:rsidRPr="00A47F23">
              <w:rPr>
                <w:b/>
                <w:sz w:val="22"/>
                <w:szCs w:val="22"/>
              </w:rPr>
              <w:t>Наименование программного продукта</w:t>
            </w:r>
          </w:p>
        </w:tc>
      </w:tr>
      <w:tr w:rsidR="004A01ED" w:rsidRPr="00A47F23" w:rsidTr="006B7E55">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Бухгалтерский учет</w:t>
            </w:r>
          </w:p>
        </w:tc>
        <w:tc>
          <w:tcPr>
            <w:tcW w:w="4786" w:type="dxa"/>
          </w:tcPr>
          <w:p w:rsidR="004A01ED" w:rsidRPr="00A47F23" w:rsidRDefault="004A01ED" w:rsidP="00C04AEB">
            <w:pPr>
              <w:tabs>
                <w:tab w:val="num" w:pos="0"/>
                <w:tab w:val="left" w:pos="142"/>
              </w:tabs>
              <w:spacing w:line="276" w:lineRule="auto"/>
              <w:ind w:right="-1"/>
              <w:contextualSpacing/>
              <w:jc w:val="both"/>
              <w:rPr>
                <w:highlight w:val="yellow"/>
              </w:rPr>
            </w:pPr>
            <w:r w:rsidRPr="00A47F23">
              <w:rPr>
                <w:sz w:val="22"/>
                <w:szCs w:val="22"/>
                <w:highlight w:val="yellow"/>
              </w:rPr>
              <w:t>1С: Бухгалтерия государственного учреждения 8</w:t>
            </w:r>
          </w:p>
        </w:tc>
      </w:tr>
      <w:tr w:rsidR="004A01ED" w:rsidRPr="00A47F23" w:rsidTr="006B7E55">
        <w:trPr>
          <w:trHeight w:val="630"/>
        </w:trPr>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Налоговый учет</w:t>
            </w:r>
          </w:p>
        </w:tc>
        <w:tc>
          <w:tcPr>
            <w:tcW w:w="4786" w:type="dxa"/>
          </w:tcPr>
          <w:p w:rsidR="004A01ED" w:rsidRPr="00A47F23" w:rsidRDefault="004A01ED" w:rsidP="00C04AEB">
            <w:pPr>
              <w:tabs>
                <w:tab w:val="num" w:pos="0"/>
                <w:tab w:val="left" w:pos="142"/>
              </w:tabs>
              <w:spacing w:line="276" w:lineRule="auto"/>
              <w:ind w:right="-1"/>
              <w:contextualSpacing/>
              <w:jc w:val="both"/>
              <w:rPr>
                <w:highlight w:val="yellow"/>
              </w:rPr>
            </w:pPr>
            <w:r>
              <w:rPr>
                <w:sz w:val="22"/>
                <w:szCs w:val="22"/>
                <w:highlight w:val="yellow"/>
              </w:rPr>
              <w:t>«Налогоплательщик»</w:t>
            </w:r>
          </w:p>
        </w:tc>
      </w:tr>
      <w:tr w:rsidR="004A01ED" w:rsidRPr="00A47F23" w:rsidTr="006B7E55">
        <w:trPr>
          <w:trHeight w:val="375"/>
        </w:trPr>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Расчеты с персоналом</w:t>
            </w:r>
          </w:p>
        </w:tc>
        <w:tc>
          <w:tcPr>
            <w:tcW w:w="4786" w:type="dxa"/>
          </w:tcPr>
          <w:p w:rsidR="004A01ED" w:rsidRPr="00A47F23" w:rsidRDefault="004A01ED" w:rsidP="00C04AEB">
            <w:pPr>
              <w:tabs>
                <w:tab w:val="num" w:pos="0"/>
                <w:tab w:val="left" w:pos="142"/>
              </w:tabs>
              <w:spacing w:line="276" w:lineRule="auto"/>
              <w:ind w:right="-1"/>
              <w:contextualSpacing/>
              <w:jc w:val="both"/>
              <w:rPr>
                <w:highlight w:val="yellow"/>
              </w:rPr>
            </w:pPr>
            <w:r>
              <w:rPr>
                <w:sz w:val="22"/>
                <w:szCs w:val="22"/>
                <w:highlight w:val="yellow"/>
              </w:rPr>
              <w:t>«Парус» с переносом в 1С.</w:t>
            </w:r>
          </w:p>
        </w:tc>
      </w:tr>
      <w:tr w:rsidR="004A01ED" w:rsidRPr="00A47F23" w:rsidTr="006B7E55">
        <w:trPr>
          <w:trHeight w:val="375"/>
        </w:trPr>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Кассовое исполнение доходов и расходов</w:t>
            </w:r>
          </w:p>
        </w:tc>
        <w:tc>
          <w:tcPr>
            <w:tcW w:w="4786" w:type="dxa"/>
          </w:tcPr>
          <w:p w:rsidR="004A01ED" w:rsidRPr="00A47F23" w:rsidRDefault="004A01ED" w:rsidP="00C04AEB">
            <w:pPr>
              <w:tabs>
                <w:tab w:val="num" w:pos="0"/>
                <w:tab w:val="left" w:pos="142"/>
              </w:tabs>
              <w:spacing w:line="276" w:lineRule="auto"/>
              <w:ind w:right="-1"/>
              <w:contextualSpacing/>
              <w:jc w:val="both"/>
              <w:rPr>
                <w:highlight w:val="yellow"/>
              </w:rPr>
            </w:pPr>
            <w:r>
              <w:rPr>
                <w:sz w:val="22"/>
                <w:szCs w:val="22"/>
                <w:highlight w:val="yellow"/>
              </w:rPr>
              <w:t>«Бюджет-СМАРТ»</w:t>
            </w:r>
          </w:p>
        </w:tc>
      </w:tr>
      <w:tr w:rsidR="004A01ED" w:rsidRPr="00A47F23" w:rsidTr="006B7E55">
        <w:trPr>
          <w:trHeight w:val="375"/>
        </w:trPr>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Передача отчетности в контролирующие органы</w:t>
            </w:r>
          </w:p>
        </w:tc>
        <w:tc>
          <w:tcPr>
            <w:tcW w:w="4786" w:type="dxa"/>
          </w:tcPr>
          <w:p w:rsidR="004A01ED" w:rsidRPr="00A47F23" w:rsidRDefault="004A01ED" w:rsidP="00C04AEB">
            <w:pPr>
              <w:tabs>
                <w:tab w:val="num" w:pos="0"/>
                <w:tab w:val="left" w:pos="142"/>
              </w:tabs>
              <w:spacing w:line="276" w:lineRule="auto"/>
              <w:ind w:right="-1"/>
              <w:contextualSpacing/>
              <w:jc w:val="both"/>
              <w:rPr>
                <w:highlight w:val="yellow"/>
              </w:rPr>
            </w:pPr>
            <w:r>
              <w:rPr>
                <w:sz w:val="22"/>
                <w:szCs w:val="22"/>
                <w:highlight w:val="yellow"/>
              </w:rPr>
              <w:t>«СБИС»</w:t>
            </w:r>
            <w:proofErr w:type="gramStart"/>
            <w:r>
              <w:rPr>
                <w:sz w:val="22"/>
                <w:szCs w:val="22"/>
                <w:highlight w:val="yellow"/>
              </w:rPr>
              <w:t>,»</w:t>
            </w:r>
            <w:proofErr w:type="gramEnd"/>
            <w:r>
              <w:rPr>
                <w:sz w:val="22"/>
                <w:szCs w:val="22"/>
                <w:highlight w:val="yellow"/>
              </w:rPr>
              <w:t>СВОД-СМАРТ»</w:t>
            </w:r>
          </w:p>
        </w:tc>
      </w:tr>
      <w:tr w:rsidR="004A01ED" w:rsidRPr="00A47F23" w:rsidTr="006B7E55">
        <w:trPr>
          <w:trHeight w:val="375"/>
        </w:trPr>
        <w:tc>
          <w:tcPr>
            <w:tcW w:w="4785" w:type="dxa"/>
          </w:tcPr>
          <w:p w:rsidR="004A01ED" w:rsidRPr="00A47F23" w:rsidRDefault="004A01ED" w:rsidP="00C04AEB">
            <w:pPr>
              <w:tabs>
                <w:tab w:val="num" w:pos="0"/>
                <w:tab w:val="left" w:pos="142"/>
              </w:tabs>
              <w:spacing w:line="276" w:lineRule="auto"/>
              <w:ind w:right="-1"/>
              <w:contextualSpacing/>
              <w:jc w:val="both"/>
            </w:pPr>
            <w:r w:rsidRPr="00A47F23">
              <w:rPr>
                <w:sz w:val="22"/>
                <w:szCs w:val="22"/>
              </w:rPr>
              <w:t>И т.д.</w:t>
            </w:r>
          </w:p>
        </w:tc>
        <w:tc>
          <w:tcPr>
            <w:tcW w:w="4786" w:type="dxa"/>
          </w:tcPr>
          <w:p w:rsidR="004A01ED" w:rsidRDefault="004A01ED" w:rsidP="00BF1868">
            <w:pPr>
              <w:ind w:firstLine="360"/>
              <w:jc w:val="both"/>
            </w:pPr>
            <w:r>
              <w:rPr>
                <w:sz w:val="22"/>
                <w:szCs w:val="22"/>
                <w:lang w:val="en-US"/>
              </w:rPr>
              <w:t>SPU</w:t>
            </w:r>
            <w:r w:rsidRPr="00BF1868">
              <w:rPr>
                <w:sz w:val="22"/>
                <w:szCs w:val="22"/>
              </w:rPr>
              <w:t>-</w:t>
            </w:r>
            <w:r>
              <w:rPr>
                <w:sz w:val="22"/>
                <w:szCs w:val="22"/>
                <w:lang w:val="en-US"/>
              </w:rPr>
              <w:t>ORB</w:t>
            </w:r>
            <w:r>
              <w:rPr>
                <w:sz w:val="22"/>
                <w:szCs w:val="22"/>
              </w:rPr>
              <w:t xml:space="preserve"> по пенсионному фонду, </w:t>
            </w:r>
            <w:r>
              <w:t xml:space="preserve">компенсация части родительской платы за присмотр и уход за детьми в образовательных </w:t>
            </w:r>
            <w:proofErr w:type="gramStart"/>
            <w:r>
              <w:t>организациях ,реализующих</w:t>
            </w:r>
            <w:proofErr w:type="gramEnd"/>
            <w:r>
              <w:t xml:space="preserve"> образовательную программу дошкольного образования ,продукты питания по дошкольным  бюджетным учреждениям ,по общеобразовательным школам ведется в программах </w:t>
            </w:r>
            <w:r>
              <w:rPr>
                <w:lang w:val="en-US"/>
              </w:rPr>
              <w:t>Word</w:t>
            </w:r>
            <w:r w:rsidRPr="00BF1868">
              <w:t xml:space="preserve"> </w:t>
            </w:r>
            <w:r>
              <w:t>,</w:t>
            </w:r>
            <w:proofErr w:type="spellStart"/>
            <w:r>
              <w:rPr>
                <w:lang w:val="en-US"/>
              </w:rPr>
              <w:t>Excell</w:t>
            </w:r>
            <w:proofErr w:type="spellEnd"/>
            <w:r>
              <w:t xml:space="preserve">  . </w:t>
            </w:r>
          </w:p>
          <w:p w:rsidR="004A01ED" w:rsidRDefault="004A01ED" w:rsidP="00BF1868">
            <w:pPr>
              <w:ind w:firstLine="360"/>
              <w:jc w:val="both"/>
            </w:pPr>
            <w:r>
              <w:t xml:space="preserve">               </w:t>
            </w:r>
          </w:p>
          <w:p w:rsidR="004A01ED" w:rsidRPr="00BF1868" w:rsidRDefault="004A01ED" w:rsidP="00A6294D">
            <w:pPr>
              <w:tabs>
                <w:tab w:val="num" w:pos="0"/>
                <w:tab w:val="left" w:pos="142"/>
              </w:tabs>
              <w:spacing w:line="276" w:lineRule="auto"/>
              <w:ind w:right="-1"/>
              <w:contextualSpacing/>
              <w:jc w:val="both"/>
            </w:pPr>
          </w:p>
        </w:tc>
      </w:tr>
    </w:tbl>
    <w:p w:rsidR="004A01ED" w:rsidRPr="00A47F23" w:rsidRDefault="004A01ED" w:rsidP="00C04AEB">
      <w:pPr>
        <w:tabs>
          <w:tab w:val="num" w:pos="0"/>
          <w:tab w:val="left" w:pos="142"/>
        </w:tabs>
        <w:spacing w:line="360" w:lineRule="auto"/>
        <w:ind w:firstLine="709"/>
        <w:contextualSpacing/>
        <w:jc w:val="both"/>
        <w:rPr>
          <w:color w:val="auto"/>
          <w:sz w:val="22"/>
          <w:szCs w:val="22"/>
        </w:rPr>
      </w:pPr>
    </w:p>
    <w:p w:rsidR="004A01ED" w:rsidRPr="00D936BD" w:rsidRDefault="004A01ED" w:rsidP="00D936BD">
      <w:pPr>
        <w:tabs>
          <w:tab w:val="left" w:pos="0"/>
        </w:tabs>
        <w:spacing w:line="276" w:lineRule="auto"/>
        <w:ind w:firstLine="284"/>
        <w:contextualSpacing/>
        <w:jc w:val="both"/>
        <w:rPr>
          <w:b/>
          <w:i/>
          <w:color w:val="auto"/>
          <w:sz w:val="22"/>
          <w:szCs w:val="22"/>
          <w:highlight w:val="green"/>
          <w:lang w:eastAsia="en-US"/>
        </w:rPr>
      </w:pPr>
      <w:r w:rsidRPr="00A47F23">
        <w:rPr>
          <w:color w:val="auto"/>
          <w:sz w:val="22"/>
          <w:szCs w:val="22"/>
        </w:rPr>
        <w:t>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w:t>
      </w:r>
      <w:r>
        <w:rPr>
          <w:color w:val="auto"/>
          <w:sz w:val="22"/>
          <w:szCs w:val="22"/>
        </w:rPr>
        <w:t>и на основании введенных данных.</w:t>
      </w:r>
    </w:p>
    <w:p w:rsidR="004A01ED" w:rsidRPr="00C04AEB" w:rsidRDefault="004A01ED" w:rsidP="00C04AEB">
      <w:pPr>
        <w:tabs>
          <w:tab w:val="left" w:pos="0"/>
        </w:tabs>
        <w:spacing w:line="360" w:lineRule="auto"/>
        <w:ind w:firstLine="709"/>
        <w:contextualSpacing/>
        <w:jc w:val="both"/>
        <w:rPr>
          <w:b/>
          <w:color w:val="auto"/>
        </w:rPr>
      </w:pPr>
    </w:p>
    <w:p w:rsidR="004A01ED" w:rsidRPr="00C04AEB" w:rsidRDefault="004A01ED" w:rsidP="00C04AEB">
      <w:pPr>
        <w:tabs>
          <w:tab w:val="left" w:pos="0"/>
        </w:tabs>
        <w:spacing w:line="360" w:lineRule="auto"/>
        <w:ind w:firstLine="284"/>
        <w:contextualSpacing/>
        <w:jc w:val="both"/>
        <w:rPr>
          <w:rFonts w:ascii="Calibri" w:hAnsi="Calibri" w:cs="Calibri"/>
          <w:b/>
          <w:color w:val="auto"/>
        </w:rPr>
      </w:pPr>
      <w:r w:rsidRPr="00C04AEB">
        <w:rPr>
          <w:rFonts w:ascii="Calibri" w:hAnsi="Calibri" w:cs="Calibri"/>
          <w:b/>
          <w:color w:val="auto"/>
        </w:rPr>
        <w:t>Способ ввода (вывода) учетной информации</w:t>
      </w: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Первичные учетные документы, регистры бухгалтерского учета составляются на бумажном </w:t>
      </w:r>
      <w:r w:rsidRPr="00C04AEB">
        <w:rPr>
          <w:color w:val="auto"/>
          <w:sz w:val="22"/>
          <w:szCs w:val="22"/>
        </w:rPr>
        <w:lastRenderedPageBreak/>
        <w:t>носителе, ввиду отсутствия технической возможности их формирования и хранения в виде электронных документов.</w:t>
      </w:r>
    </w:p>
    <w:p w:rsidR="004A01ED" w:rsidRPr="00C04AEB" w:rsidRDefault="004A01ED" w:rsidP="00C04AEB">
      <w:pPr>
        <w:tabs>
          <w:tab w:val="left" w:pos="0"/>
        </w:tabs>
        <w:spacing w:line="276" w:lineRule="auto"/>
        <w:ind w:firstLine="284"/>
        <w:contextualSpacing/>
        <w:jc w:val="both"/>
        <w:rPr>
          <w:color w:val="auto"/>
          <w:sz w:val="22"/>
          <w:szCs w:val="22"/>
        </w:rPr>
      </w:pP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Первичные учетные документы, составленные автоматизированным способом, распечатываются на бумажных носителях по окончании их оформления в автоматизированной системе </w:t>
      </w:r>
      <w:r>
        <w:rPr>
          <w:color w:val="auto"/>
          <w:sz w:val="22"/>
          <w:szCs w:val="22"/>
          <w:highlight w:val="yellow"/>
        </w:rPr>
        <w:t xml:space="preserve"> ежемесячно</w:t>
      </w:r>
      <w:r w:rsidRPr="00C04AEB">
        <w:rPr>
          <w:color w:val="auto"/>
          <w:sz w:val="22"/>
          <w:szCs w:val="22"/>
          <w:highlight w:val="yellow"/>
        </w:rPr>
        <w:t>.</w:t>
      </w:r>
    </w:p>
    <w:p w:rsidR="004A01ED" w:rsidRPr="00C04AEB" w:rsidRDefault="004A01ED" w:rsidP="00C04AEB">
      <w:pPr>
        <w:tabs>
          <w:tab w:val="left" w:pos="0"/>
        </w:tabs>
        <w:spacing w:line="276" w:lineRule="auto"/>
        <w:ind w:firstLine="284"/>
        <w:contextualSpacing/>
        <w:jc w:val="both"/>
        <w:rPr>
          <w:color w:val="auto"/>
          <w:sz w:val="22"/>
          <w:szCs w:val="22"/>
        </w:rPr>
      </w:pP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Регистры  бухгалтерского учета, составленные автоматизированным способом, распечатываются на бумажных носителях по окончании отчетного периода </w:t>
      </w:r>
      <w:r w:rsidRPr="00C04AEB">
        <w:rPr>
          <w:color w:val="auto"/>
          <w:sz w:val="22"/>
          <w:szCs w:val="22"/>
          <w:highlight w:val="yellow"/>
        </w:rPr>
        <w:t xml:space="preserve">не позднее 15 числа месяца, следующего </w:t>
      </w:r>
      <w:proofErr w:type="gramStart"/>
      <w:r w:rsidRPr="00C04AEB">
        <w:rPr>
          <w:color w:val="auto"/>
          <w:sz w:val="22"/>
          <w:szCs w:val="22"/>
          <w:highlight w:val="yellow"/>
        </w:rPr>
        <w:t>за</w:t>
      </w:r>
      <w:proofErr w:type="gramEnd"/>
      <w:r w:rsidRPr="00C04AEB">
        <w:rPr>
          <w:color w:val="auto"/>
          <w:sz w:val="22"/>
          <w:szCs w:val="22"/>
          <w:highlight w:val="yellow"/>
        </w:rPr>
        <w:t xml:space="preserve"> отчетным.</w:t>
      </w:r>
    </w:p>
    <w:p w:rsidR="004A01ED" w:rsidRPr="00C04AEB" w:rsidRDefault="004A01ED" w:rsidP="00C04AEB">
      <w:pPr>
        <w:tabs>
          <w:tab w:val="left" w:pos="0"/>
        </w:tabs>
        <w:spacing w:line="360" w:lineRule="auto"/>
        <w:ind w:firstLine="709"/>
        <w:contextualSpacing/>
        <w:jc w:val="both"/>
        <w:rPr>
          <w:color w:val="auto"/>
        </w:rPr>
      </w:pPr>
    </w:p>
    <w:p w:rsidR="004A01ED" w:rsidRPr="00C04AEB" w:rsidRDefault="004A01ED" w:rsidP="00C04AEB">
      <w:pPr>
        <w:tabs>
          <w:tab w:val="left" w:pos="0"/>
        </w:tabs>
        <w:spacing w:line="360" w:lineRule="auto"/>
        <w:ind w:firstLine="284"/>
        <w:contextualSpacing/>
        <w:jc w:val="both"/>
        <w:rPr>
          <w:rFonts w:ascii="Calibri" w:hAnsi="Calibri" w:cs="Calibri"/>
          <w:b/>
          <w:color w:val="auto"/>
        </w:rPr>
      </w:pPr>
      <w:r w:rsidRPr="00C04AEB">
        <w:rPr>
          <w:rFonts w:ascii="Calibri" w:hAnsi="Calibri" w:cs="Calibri"/>
          <w:b/>
          <w:color w:val="auto"/>
        </w:rPr>
        <w:t>Способ хранения учетной информации</w:t>
      </w: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В учреждении документы (регистры) формируются в бумажном виде, в связи с отсутствием возможности формирования и хранения документов в электронном виде. </w:t>
      </w:r>
    </w:p>
    <w:p w:rsidR="004A01ED" w:rsidRPr="00C04AEB" w:rsidRDefault="004A01ED" w:rsidP="00C04AEB">
      <w:pPr>
        <w:tabs>
          <w:tab w:val="left" w:pos="0"/>
        </w:tabs>
        <w:spacing w:line="360" w:lineRule="auto"/>
        <w:ind w:firstLine="709"/>
        <w:contextualSpacing/>
        <w:jc w:val="both"/>
        <w:rPr>
          <w:color w:val="auto"/>
        </w:rPr>
      </w:pPr>
    </w:p>
    <w:p w:rsidR="004A01ED" w:rsidRPr="003E74ED" w:rsidRDefault="004A01ED" w:rsidP="00C04AEB">
      <w:pPr>
        <w:tabs>
          <w:tab w:val="left" w:pos="0"/>
        </w:tabs>
        <w:spacing w:line="360" w:lineRule="auto"/>
        <w:ind w:firstLine="709"/>
        <w:contextualSpacing/>
        <w:jc w:val="both"/>
        <w:rPr>
          <w:b/>
          <w:color w:val="auto"/>
          <w:highlight w:val="yellow"/>
        </w:rPr>
      </w:pP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highlight w:val="yellow"/>
        </w:rPr>
        <w:t>При оформлении и учете кассовых операций на лицевых счетах учреждения 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w:t>
      </w:r>
    </w:p>
    <w:p w:rsidR="004A01ED" w:rsidRPr="00C04AEB" w:rsidRDefault="004A01ED" w:rsidP="00C04AEB">
      <w:pPr>
        <w:tabs>
          <w:tab w:val="left" w:pos="0"/>
        </w:tabs>
        <w:spacing w:line="360" w:lineRule="auto"/>
        <w:ind w:firstLine="709"/>
        <w:contextualSpacing/>
        <w:jc w:val="both"/>
        <w:rPr>
          <w:color w:val="auto"/>
        </w:rPr>
      </w:pPr>
    </w:p>
    <w:p w:rsidR="004A01ED" w:rsidRPr="00C04AEB" w:rsidRDefault="004A01ED" w:rsidP="00C04AEB">
      <w:pPr>
        <w:tabs>
          <w:tab w:val="left" w:pos="0"/>
        </w:tabs>
        <w:spacing w:line="360" w:lineRule="auto"/>
        <w:ind w:firstLine="709"/>
        <w:contextualSpacing/>
        <w:jc w:val="both"/>
        <w:rPr>
          <w:color w:val="auto"/>
        </w:rPr>
      </w:pP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По письменному запросу других участников фактов хозяйственной жизни, а также по требованию органов, осуществляющих контроль в соответствии с законодательством РФ, суда и прокуратуры, учреждение изготавливает копии вышеперечисленных электронных документов (регистров) на бумажных носителях.</w:t>
      </w:r>
    </w:p>
    <w:p w:rsidR="004A01ED" w:rsidRPr="00C04AEB" w:rsidRDefault="004A01ED" w:rsidP="00C04AEB">
      <w:pPr>
        <w:tabs>
          <w:tab w:val="left" w:pos="0"/>
        </w:tabs>
        <w:spacing w:line="276" w:lineRule="auto"/>
        <w:ind w:firstLine="284"/>
        <w:contextualSpacing/>
        <w:jc w:val="both"/>
        <w:rPr>
          <w:color w:val="auto"/>
          <w:sz w:val="22"/>
          <w:szCs w:val="22"/>
        </w:rPr>
      </w:pP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При отправке электронной отчетности, а также других видов электронного документооборота, между учреждением и контролирующими органами по телекоммуникационным каналам связи составляются в форме электронного документа, подписанного квалифицированной электронной подписью.</w:t>
      </w:r>
    </w:p>
    <w:p w:rsidR="004A01ED" w:rsidRPr="00C04AEB" w:rsidRDefault="004A01ED" w:rsidP="00C04AEB">
      <w:pPr>
        <w:tabs>
          <w:tab w:val="left" w:pos="0"/>
        </w:tabs>
        <w:spacing w:line="360" w:lineRule="auto"/>
        <w:ind w:firstLine="709"/>
        <w:contextualSpacing/>
        <w:jc w:val="both"/>
        <w:rPr>
          <w:color w:val="auto"/>
        </w:rPr>
      </w:pPr>
    </w:p>
    <w:p w:rsidR="004A01ED" w:rsidRPr="00C04AEB" w:rsidRDefault="009F44E5" w:rsidP="00C04AEB">
      <w:pPr>
        <w:tabs>
          <w:tab w:val="left" w:pos="0"/>
        </w:tabs>
        <w:spacing w:line="360" w:lineRule="auto"/>
        <w:ind w:firstLine="284"/>
        <w:contextualSpacing/>
        <w:jc w:val="both"/>
        <w:rPr>
          <w:rFonts w:ascii="Calibri" w:hAnsi="Calibri" w:cs="Calibri"/>
          <w:b/>
          <w:color w:val="auto"/>
        </w:rPr>
      </w:pPr>
      <w:r>
        <w:rPr>
          <w:rFonts w:ascii="Calibri" w:hAnsi="Calibri" w:cs="Calibri"/>
          <w:b/>
          <w:color w:val="auto"/>
        </w:rPr>
        <w:t>Порядок принят</w:t>
      </w:r>
      <w:r w:rsidR="004A01ED" w:rsidRPr="00C04AEB">
        <w:rPr>
          <w:rFonts w:ascii="Calibri" w:hAnsi="Calibri" w:cs="Calibri"/>
          <w:b/>
          <w:color w:val="auto"/>
        </w:rPr>
        <w:t>ия электронного документа (регистра)</w:t>
      </w:r>
    </w:p>
    <w:p w:rsidR="004A01ED" w:rsidRPr="00C04AEB" w:rsidRDefault="004A01ED" w:rsidP="00C04AEB">
      <w:pPr>
        <w:tabs>
          <w:tab w:val="left" w:pos="0"/>
        </w:tabs>
        <w:spacing w:line="276" w:lineRule="auto"/>
        <w:ind w:firstLine="284"/>
        <w:contextualSpacing/>
        <w:jc w:val="both"/>
        <w:rPr>
          <w:color w:val="auto"/>
          <w:sz w:val="22"/>
          <w:szCs w:val="22"/>
        </w:rPr>
      </w:pPr>
      <w:r w:rsidRPr="00C04AEB">
        <w:rPr>
          <w:color w:val="auto"/>
          <w:sz w:val="22"/>
          <w:szCs w:val="22"/>
        </w:rPr>
        <w:t>Элек</w:t>
      </w:r>
      <w:r w:rsidR="00D061F8">
        <w:rPr>
          <w:color w:val="auto"/>
          <w:sz w:val="22"/>
          <w:szCs w:val="22"/>
        </w:rPr>
        <w:t>тронный документ (регистр)  принимается к бухгалтерскому учету  через СБИС</w:t>
      </w:r>
      <w:proofErr w:type="gramStart"/>
      <w:r w:rsidR="00D061F8">
        <w:rPr>
          <w:color w:val="auto"/>
          <w:sz w:val="22"/>
          <w:szCs w:val="22"/>
        </w:rPr>
        <w:t xml:space="preserve"> ,</w:t>
      </w:r>
      <w:proofErr w:type="gramEnd"/>
      <w:r w:rsidR="00D061F8">
        <w:rPr>
          <w:color w:val="auto"/>
          <w:sz w:val="22"/>
          <w:szCs w:val="22"/>
        </w:rPr>
        <w:t>утвержденных ЭЦП  на бумажном носителе без заверения</w:t>
      </w:r>
      <w:r w:rsidRPr="00C04AEB">
        <w:rPr>
          <w:color w:val="auto"/>
          <w:sz w:val="22"/>
          <w:szCs w:val="22"/>
        </w:rPr>
        <w:t>.</w:t>
      </w:r>
    </w:p>
    <w:p w:rsidR="004A01ED" w:rsidRPr="00C04AEB" w:rsidRDefault="004A01ED" w:rsidP="00C04AEB">
      <w:pPr>
        <w:tabs>
          <w:tab w:val="left" w:pos="0"/>
        </w:tabs>
        <w:spacing w:line="276" w:lineRule="auto"/>
        <w:ind w:firstLine="284"/>
        <w:contextualSpacing/>
        <w:jc w:val="both"/>
        <w:rPr>
          <w:color w:val="auto"/>
          <w:sz w:val="22"/>
          <w:szCs w:val="22"/>
        </w:rPr>
      </w:pPr>
    </w:p>
    <w:p w:rsidR="004A01ED" w:rsidRPr="00C04AEB" w:rsidRDefault="004A01ED" w:rsidP="00C04AEB">
      <w:pPr>
        <w:tabs>
          <w:tab w:val="left" w:pos="0"/>
        </w:tabs>
        <w:spacing w:line="276" w:lineRule="auto"/>
        <w:ind w:firstLine="284"/>
        <w:contextualSpacing/>
        <w:jc w:val="both"/>
        <w:rPr>
          <w:color w:val="auto"/>
          <w:sz w:val="22"/>
          <w:szCs w:val="22"/>
        </w:rPr>
      </w:pPr>
    </w:p>
    <w:p w:rsidR="004A01ED" w:rsidRPr="00C04AEB" w:rsidRDefault="004A01ED" w:rsidP="00C04AEB">
      <w:pPr>
        <w:widowControl/>
        <w:suppressAutoHyphens w:val="0"/>
        <w:spacing w:after="200" w:line="276" w:lineRule="auto"/>
        <w:jc w:val="both"/>
        <w:rPr>
          <w:b/>
          <w:color w:val="auto"/>
          <w:lang w:eastAsia="en-US"/>
        </w:rPr>
      </w:pPr>
      <w:bookmarkStart w:id="5" w:name="_3.2_Порядок_документооборота"/>
      <w:bookmarkEnd w:id="5"/>
    </w:p>
    <w:p w:rsidR="004A01ED" w:rsidRPr="00C04AEB" w:rsidRDefault="004A01ED" w:rsidP="00C04AEB">
      <w:pPr>
        <w:widowControl/>
        <w:suppressAutoHyphens w:val="0"/>
        <w:spacing w:after="200" w:line="276" w:lineRule="auto"/>
        <w:ind w:firstLine="284"/>
        <w:jc w:val="both"/>
        <w:rPr>
          <w:rFonts w:ascii="Calibri" w:hAnsi="Calibri" w:cs="Calibri"/>
          <w:b/>
          <w:color w:val="auto"/>
          <w:lang w:eastAsia="en-US"/>
        </w:rPr>
      </w:pPr>
      <w:r w:rsidRPr="00C04AEB">
        <w:rPr>
          <w:rFonts w:ascii="Calibri" w:hAnsi="Calibri" w:cs="Calibri"/>
          <w:b/>
          <w:color w:val="auto"/>
          <w:lang w:eastAsia="en-US"/>
        </w:rPr>
        <w:t>Порядок хранения документов (регистров)</w:t>
      </w:r>
    </w:p>
    <w:p w:rsidR="004A01ED" w:rsidRPr="00C04AEB" w:rsidRDefault="004A01ED" w:rsidP="00C04AEB">
      <w:pPr>
        <w:tabs>
          <w:tab w:val="left" w:pos="0"/>
        </w:tabs>
        <w:spacing w:line="276" w:lineRule="auto"/>
        <w:ind w:firstLine="284"/>
        <w:contextualSpacing/>
        <w:jc w:val="both"/>
        <w:rPr>
          <w:sz w:val="22"/>
          <w:szCs w:val="22"/>
        </w:rPr>
      </w:pPr>
      <w:r w:rsidRPr="00C04AEB">
        <w:rPr>
          <w:sz w:val="22"/>
          <w:szCs w:val="22"/>
        </w:rPr>
        <w:t>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учреждении в течение сроков</w:t>
      </w:r>
      <w:r w:rsidR="00E12399">
        <w:rPr>
          <w:sz w:val="22"/>
          <w:szCs w:val="22"/>
        </w:rPr>
        <w:t>, установленных в Приложении 6.</w:t>
      </w:r>
      <w:r w:rsidRPr="00C04AEB">
        <w:rPr>
          <w:sz w:val="22"/>
          <w:szCs w:val="22"/>
        </w:rPr>
        <w:t xml:space="preserve"> «Сроки хранения документов». Приложение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w:t>
      </w:r>
      <w:r w:rsidR="00357743">
        <w:rPr>
          <w:sz w:val="22"/>
          <w:szCs w:val="22"/>
        </w:rPr>
        <w:t>с указанием сроков хранения</w:t>
      </w:r>
      <w:r w:rsidR="00E12399">
        <w:rPr>
          <w:sz w:val="22"/>
          <w:szCs w:val="22"/>
        </w:rPr>
        <w:t>.</w:t>
      </w:r>
      <w:r w:rsidRPr="00C04AEB">
        <w:rPr>
          <w:sz w:val="22"/>
          <w:szCs w:val="22"/>
        </w:rPr>
        <w:t xml:space="preserve"> По истечении указанных сроков документы передаются в </w:t>
      </w:r>
      <w:r w:rsidRPr="00C04AEB">
        <w:rPr>
          <w:sz w:val="22"/>
          <w:szCs w:val="22"/>
          <w:highlight w:val="yellow"/>
        </w:rPr>
        <w:t>государственный либо муниципальный</w:t>
      </w:r>
      <w:r w:rsidRPr="00C04AEB">
        <w:rPr>
          <w:sz w:val="22"/>
          <w:szCs w:val="22"/>
        </w:rPr>
        <w:t xml:space="preserve"> архив.</w:t>
      </w:r>
    </w:p>
    <w:p w:rsidR="004A01ED" w:rsidRPr="00C04AEB" w:rsidRDefault="004A01ED" w:rsidP="00C04AEB">
      <w:pPr>
        <w:tabs>
          <w:tab w:val="left" w:pos="0"/>
        </w:tabs>
        <w:spacing w:line="276" w:lineRule="auto"/>
        <w:ind w:firstLine="284"/>
        <w:contextualSpacing/>
        <w:jc w:val="both"/>
        <w:rPr>
          <w:sz w:val="22"/>
          <w:szCs w:val="22"/>
        </w:rPr>
      </w:pPr>
    </w:p>
    <w:p w:rsidR="004A01ED" w:rsidRPr="00C04AEB" w:rsidRDefault="004A01ED" w:rsidP="00C04AEB">
      <w:pPr>
        <w:tabs>
          <w:tab w:val="left" w:pos="0"/>
        </w:tabs>
        <w:spacing w:line="276" w:lineRule="auto"/>
        <w:ind w:firstLine="284"/>
        <w:contextualSpacing/>
        <w:jc w:val="both"/>
        <w:rPr>
          <w:sz w:val="22"/>
          <w:szCs w:val="22"/>
        </w:rPr>
      </w:pPr>
      <w:r w:rsidRPr="00C04AEB">
        <w:rPr>
          <w:sz w:val="22"/>
          <w:szCs w:val="22"/>
        </w:rPr>
        <w:t xml:space="preserve">Ответственным за своевременную передачу  первичных (сводных) учетных документов, регистров бухгалтерского и налогового учета в </w:t>
      </w:r>
      <w:r w:rsidRPr="00C04AEB">
        <w:rPr>
          <w:sz w:val="22"/>
          <w:szCs w:val="22"/>
          <w:highlight w:val="yellow"/>
        </w:rPr>
        <w:t>государственный либо муниципальный</w:t>
      </w:r>
      <w:r w:rsidRPr="00C04AEB">
        <w:rPr>
          <w:sz w:val="22"/>
          <w:szCs w:val="22"/>
        </w:rPr>
        <w:t xml:space="preserve"> архив является </w:t>
      </w:r>
      <w:r>
        <w:rPr>
          <w:sz w:val="22"/>
          <w:szCs w:val="22"/>
          <w:highlight w:val="yellow"/>
        </w:rPr>
        <w:t>начальник отдела кадров</w:t>
      </w:r>
      <w:proofErr w:type="gramStart"/>
      <w:r>
        <w:rPr>
          <w:sz w:val="22"/>
          <w:szCs w:val="22"/>
          <w:highlight w:val="yellow"/>
        </w:rPr>
        <w:t xml:space="preserve"> .</w:t>
      </w:r>
      <w:proofErr w:type="gramEnd"/>
    </w:p>
    <w:p w:rsidR="004A01ED" w:rsidRPr="00C04AEB" w:rsidRDefault="004A01ED" w:rsidP="00C04AEB">
      <w:pPr>
        <w:tabs>
          <w:tab w:val="left" w:pos="0"/>
        </w:tabs>
        <w:spacing w:line="360" w:lineRule="auto"/>
        <w:ind w:firstLine="709"/>
        <w:contextualSpacing/>
        <w:jc w:val="both"/>
      </w:pPr>
    </w:p>
    <w:p w:rsidR="004A01ED" w:rsidRPr="00C04AEB" w:rsidRDefault="004A01ED" w:rsidP="00C04AEB">
      <w:pPr>
        <w:keepNext/>
        <w:spacing w:before="240" w:after="60" w:line="276" w:lineRule="auto"/>
        <w:ind w:firstLine="284"/>
        <w:jc w:val="both"/>
        <w:outlineLvl w:val="3"/>
        <w:rPr>
          <w:bCs/>
          <w:sz w:val="22"/>
          <w:szCs w:val="22"/>
        </w:rPr>
      </w:pPr>
      <w:r w:rsidRPr="00C04AEB">
        <w:rPr>
          <w:bCs/>
          <w:sz w:val="22"/>
          <w:szCs w:val="22"/>
        </w:rPr>
        <w:t xml:space="preserve">Электронные документы постоянного и временного (свыше 5 лет) сроков хранения включаются в состав архивного фонда учреждения на бумажных носителях, составленных и заверенных в соответствии с «Порядком </w:t>
      </w:r>
      <w:proofErr w:type="gramStart"/>
      <w:r w:rsidRPr="00C04AEB">
        <w:rPr>
          <w:bCs/>
          <w:sz w:val="22"/>
          <w:szCs w:val="22"/>
        </w:rPr>
        <w:t>заверения копий</w:t>
      </w:r>
      <w:proofErr w:type="gramEnd"/>
      <w:r w:rsidRPr="00C04AEB">
        <w:rPr>
          <w:bCs/>
          <w:sz w:val="22"/>
          <w:szCs w:val="22"/>
        </w:rPr>
        <w:t xml:space="preserve"> электронных документов».</w:t>
      </w:r>
    </w:p>
    <w:p w:rsidR="004A01ED" w:rsidRPr="00C04AEB" w:rsidRDefault="004A01ED" w:rsidP="00C04AEB"/>
    <w:p w:rsidR="004A01ED" w:rsidRPr="00C04AEB" w:rsidRDefault="004A01ED" w:rsidP="00C04AEB">
      <w:pPr>
        <w:tabs>
          <w:tab w:val="left" w:pos="0"/>
        </w:tabs>
        <w:spacing w:line="276" w:lineRule="auto"/>
        <w:ind w:firstLine="284"/>
        <w:contextualSpacing/>
        <w:jc w:val="both"/>
        <w:rPr>
          <w:sz w:val="22"/>
          <w:szCs w:val="22"/>
        </w:rPr>
      </w:pPr>
      <w:r w:rsidRPr="00C04AEB">
        <w:rPr>
          <w:sz w:val="22"/>
          <w:szCs w:val="22"/>
        </w:rP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4A01ED" w:rsidRDefault="004A01ED" w:rsidP="00D160BB">
      <w:pPr>
        <w:tabs>
          <w:tab w:val="left" w:pos="0"/>
        </w:tabs>
        <w:spacing w:line="360" w:lineRule="auto"/>
        <w:ind w:firstLine="709"/>
        <w:contextualSpacing/>
        <w:jc w:val="both"/>
        <w:rPr>
          <w:color w:val="auto"/>
        </w:rPr>
      </w:pPr>
    </w:p>
    <w:p w:rsidR="004A01ED" w:rsidRPr="00BA56B4" w:rsidRDefault="004A01ED" w:rsidP="00BA56B4">
      <w:pPr>
        <w:keepNext/>
        <w:tabs>
          <w:tab w:val="left" w:pos="0"/>
        </w:tabs>
        <w:spacing w:before="240" w:after="60"/>
        <w:ind w:firstLine="284"/>
        <w:outlineLvl w:val="3"/>
        <w:rPr>
          <w:rFonts w:ascii="Calibri" w:hAnsi="Calibri" w:cs="Calibri"/>
          <w:b/>
          <w:bCs/>
          <w:sz w:val="28"/>
          <w:szCs w:val="28"/>
        </w:rPr>
      </w:pPr>
      <w:bookmarkStart w:id="6" w:name="_3.2.Порядок_документооборота_и"/>
      <w:bookmarkEnd w:id="6"/>
      <w:r w:rsidRPr="00BA56B4">
        <w:rPr>
          <w:rFonts w:ascii="Calibri" w:hAnsi="Calibri" w:cs="Calibri"/>
          <w:b/>
          <w:bCs/>
          <w:sz w:val="28"/>
          <w:szCs w:val="28"/>
        </w:rPr>
        <w:t>3.2 Порядок документооборота и ответственные лица</w:t>
      </w:r>
    </w:p>
    <w:p w:rsidR="004A01ED" w:rsidRPr="00BA56B4" w:rsidRDefault="004A01ED" w:rsidP="00BA56B4">
      <w:pPr>
        <w:tabs>
          <w:tab w:val="left" w:pos="0"/>
        </w:tabs>
        <w:spacing w:line="360" w:lineRule="auto"/>
        <w:ind w:firstLine="709"/>
        <w:contextualSpacing/>
        <w:jc w:val="both"/>
        <w:rPr>
          <w:b/>
          <w:color w:val="auto"/>
          <w:highlight w:val="magenta"/>
        </w:rPr>
      </w:pPr>
    </w:p>
    <w:p w:rsidR="004A01ED" w:rsidRPr="00BA56B4" w:rsidRDefault="004A01ED" w:rsidP="00BA56B4">
      <w:pPr>
        <w:tabs>
          <w:tab w:val="left" w:pos="0"/>
        </w:tabs>
        <w:spacing w:line="276" w:lineRule="auto"/>
        <w:ind w:firstLine="284"/>
        <w:contextualSpacing/>
        <w:jc w:val="both"/>
        <w:rPr>
          <w:sz w:val="22"/>
          <w:szCs w:val="22"/>
        </w:rPr>
      </w:pPr>
      <w:proofErr w:type="gramStart"/>
      <w:r w:rsidRPr="00BA56B4">
        <w:rPr>
          <w:sz w:val="22"/>
          <w:szCs w:val="22"/>
        </w:rPr>
        <w:t>Порядок документооборота учреждения осуществляется в соответствии с Приказом Минфина России от 01.12</w:t>
      </w:r>
      <w:r w:rsidR="00C26D95">
        <w:rPr>
          <w:sz w:val="22"/>
          <w:szCs w:val="22"/>
        </w:rPr>
        <w:t xml:space="preserve">.2010 N 157н </w:t>
      </w:r>
      <w:r w:rsidRPr="00BA56B4">
        <w:rPr>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w:t>
      </w:r>
      <w:r>
        <w:rPr>
          <w:sz w:val="22"/>
          <w:szCs w:val="22"/>
        </w:rPr>
        <w:t>0</w:t>
      </w:r>
      <w:r w:rsidRPr="00BA56B4">
        <w:rPr>
          <w:sz w:val="22"/>
          <w:szCs w:val="22"/>
        </w:rPr>
        <w:t>6.12.2010 N 1</w:t>
      </w:r>
      <w:r w:rsidR="00C26D95">
        <w:rPr>
          <w:sz w:val="22"/>
          <w:szCs w:val="22"/>
        </w:rPr>
        <w:t xml:space="preserve">62н </w:t>
      </w:r>
      <w:r w:rsidRPr="00BA56B4">
        <w:rPr>
          <w:sz w:val="22"/>
          <w:szCs w:val="22"/>
        </w:rPr>
        <w:t xml:space="preserve"> "Об утверждении Плана счетов </w:t>
      </w:r>
      <w:r>
        <w:rPr>
          <w:sz w:val="22"/>
          <w:szCs w:val="22"/>
        </w:rPr>
        <w:t>бюджетного</w:t>
      </w:r>
      <w:r w:rsidRPr="00BA56B4">
        <w:rPr>
          <w:sz w:val="22"/>
          <w:szCs w:val="22"/>
        </w:rPr>
        <w:t xml:space="preserve"> учета Инструкции</w:t>
      </w:r>
      <w:proofErr w:type="gramEnd"/>
      <w:r w:rsidRPr="00BA56B4">
        <w:rPr>
          <w:sz w:val="22"/>
          <w:szCs w:val="22"/>
        </w:rPr>
        <w:t xml:space="preserve"> по его применению",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A01ED" w:rsidRPr="00BA56B4" w:rsidRDefault="004A01ED" w:rsidP="00BA56B4">
      <w:pPr>
        <w:tabs>
          <w:tab w:val="left" w:pos="0"/>
        </w:tabs>
        <w:spacing w:line="276" w:lineRule="auto"/>
        <w:ind w:firstLine="284"/>
        <w:contextualSpacing/>
        <w:jc w:val="both"/>
        <w:rPr>
          <w:sz w:val="22"/>
          <w:szCs w:val="22"/>
        </w:rPr>
      </w:pPr>
    </w:p>
    <w:p w:rsidR="004A01ED" w:rsidRPr="00BA56B4" w:rsidRDefault="004A01ED" w:rsidP="00BA56B4">
      <w:pPr>
        <w:tabs>
          <w:tab w:val="left" w:pos="0"/>
        </w:tabs>
        <w:spacing w:line="276" w:lineRule="auto"/>
        <w:ind w:firstLine="284"/>
        <w:contextualSpacing/>
        <w:jc w:val="both"/>
        <w:rPr>
          <w:sz w:val="22"/>
          <w:szCs w:val="22"/>
        </w:rPr>
      </w:pPr>
      <w:r w:rsidRPr="00BA56B4">
        <w:rPr>
          <w:sz w:val="22"/>
          <w:szCs w:val="22"/>
        </w:rPr>
        <w:t>Порядок документооборота, а также ответственные лица, содержатся в Приложениях:</w:t>
      </w:r>
    </w:p>
    <w:p w:rsidR="004A01ED" w:rsidRPr="00BA56B4" w:rsidRDefault="004A01ED"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6.2 «Порядок документооборота»;</w:t>
      </w:r>
    </w:p>
    <w:p w:rsidR="004A01ED" w:rsidRPr="00BA56B4" w:rsidRDefault="004A01ED"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6.3 «Перечень применяемых первичных документов дополнительно к предусмотренным Приказом Минфина РФ №52 и их формы»;</w:t>
      </w:r>
    </w:p>
    <w:p w:rsidR="004A01ED" w:rsidRPr="00BA56B4" w:rsidRDefault="004A01ED"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6.4 «Перечень должностных лиц, имеющих право подписи первичных документов»;</w:t>
      </w:r>
    </w:p>
    <w:p w:rsidR="004A01ED" w:rsidRPr="00BA56B4" w:rsidRDefault="004A01ED" w:rsidP="007609C6">
      <w:pPr>
        <w:numPr>
          <w:ilvl w:val="0"/>
          <w:numId w:val="12"/>
        </w:numPr>
        <w:tabs>
          <w:tab w:val="left" w:pos="0"/>
        </w:tabs>
        <w:spacing w:line="276" w:lineRule="auto"/>
        <w:ind w:left="851" w:hanging="284"/>
        <w:contextualSpacing/>
        <w:jc w:val="both"/>
        <w:rPr>
          <w:sz w:val="22"/>
          <w:szCs w:val="22"/>
        </w:rPr>
      </w:pPr>
      <w:r w:rsidRPr="00BA56B4">
        <w:rPr>
          <w:sz w:val="22"/>
          <w:szCs w:val="22"/>
        </w:rPr>
        <w:t xml:space="preserve">№ 6.5 «Перечень регистров бухгалтерского учета,  установленный </w:t>
      </w:r>
      <w:r>
        <w:rPr>
          <w:sz w:val="22"/>
          <w:szCs w:val="22"/>
        </w:rPr>
        <w:t>Инструкциями №157н,</w:t>
      </w:r>
      <w:r w:rsidRPr="00BA56B4">
        <w:rPr>
          <w:sz w:val="22"/>
          <w:szCs w:val="22"/>
        </w:rPr>
        <w:t xml:space="preserve"> №52н, а также перечень регистров бухгалтерского учета применяемых дополнительно»;</w:t>
      </w:r>
    </w:p>
    <w:p w:rsidR="004A01ED" w:rsidRPr="00BA56B4" w:rsidRDefault="004A01ED" w:rsidP="007609C6">
      <w:pPr>
        <w:numPr>
          <w:ilvl w:val="0"/>
          <w:numId w:val="12"/>
        </w:numPr>
        <w:tabs>
          <w:tab w:val="left" w:pos="0"/>
        </w:tabs>
        <w:spacing w:line="276" w:lineRule="auto"/>
        <w:ind w:left="851" w:hanging="284"/>
        <w:contextualSpacing/>
        <w:jc w:val="both"/>
        <w:rPr>
          <w:sz w:val="22"/>
          <w:szCs w:val="22"/>
        </w:rPr>
      </w:pPr>
      <w:r w:rsidRPr="00BA56B4">
        <w:rPr>
          <w:sz w:val="22"/>
          <w:szCs w:val="22"/>
        </w:rPr>
        <w:t>№ 6.12 «Перечень форм регламентированной бухгалтерской отчетности учреждения».</w:t>
      </w:r>
    </w:p>
    <w:p w:rsidR="004A01ED" w:rsidRPr="00BA56B4" w:rsidRDefault="004A01ED" w:rsidP="00BA56B4">
      <w:pPr>
        <w:tabs>
          <w:tab w:val="left" w:pos="0"/>
        </w:tabs>
        <w:spacing w:line="276" w:lineRule="auto"/>
        <w:ind w:firstLine="284"/>
        <w:contextualSpacing/>
        <w:jc w:val="both"/>
        <w:rPr>
          <w:sz w:val="22"/>
          <w:szCs w:val="22"/>
        </w:rPr>
      </w:pPr>
      <w:r w:rsidRPr="00BA56B4">
        <w:rPr>
          <w:sz w:val="22"/>
          <w:szCs w:val="22"/>
        </w:rPr>
        <w:t>к настоящей учетной политике.</w:t>
      </w:r>
    </w:p>
    <w:p w:rsidR="004A01ED" w:rsidRPr="00BA56B4" w:rsidRDefault="004A01ED" w:rsidP="00BA56B4">
      <w:pPr>
        <w:tabs>
          <w:tab w:val="left" w:pos="0"/>
        </w:tabs>
        <w:spacing w:line="276" w:lineRule="auto"/>
        <w:ind w:firstLine="284"/>
        <w:contextualSpacing/>
        <w:jc w:val="both"/>
        <w:rPr>
          <w:sz w:val="22"/>
          <w:szCs w:val="22"/>
        </w:rPr>
      </w:pPr>
    </w:p>
    <w:p w:rsidR="004A01ED" w:rsidRPr="00BA56B4" w:rsidRDefault="004A01ED" w:rsidP="00BA56B4">
      <w:pPr>
        <w:tabs>
          <w:tab w:val="left" w:pos="0"/>
        </w:tabs>
        <w:spacing w:line="276" w:lineRule="auto"/>
        <w:ind w:firstLine="284"/>
        <w:contextualSpacing/>
        <w:jc w:val="both"/>
        <w:rPr>
          <w:sz w:val="22"/>
          <w:szCs w:val="22"/>
        </w:rPr>
      </w:pPr>
      <w:r w:rsidRPr="00BA56B4">
        <w:rPr>
          <w:sz w:val="22"/>
          <w:szCs w:val="22"/>
        </w:rPr>
        <w:t>Порядок документооборота обеспечивает:</w:t>
      </w:r>
    </w:p>
    <w:p w:rsidR="004A01ED" w:rsidRPr="00BA56B4" w:rsidRDefault="004A01ED" w:rsidP="007609C6">
      <w:pPr>
        <w:numPr>
          <w:ilvl w:val="0"/>
          <w:numId w:val="13"/>
        </w:numPr>
        <w:tabs>
          <w:tab w:val="left" w:pos="0"/>
        </w:tabs>
        <w:spacing w:line="276" w:lineRule="auto"/>
        <w:ind w:left="851" w:hanging="284"/>
        <w:contextualSpacing/>
        <w:jc w:val="both"/>
        <w:rPr>
          <w:sz w:val="22"/>
          <w:szCs w:val="22"/>
        </w:rPr>
      </w:pPr>
      <w:proofErr w:type="gramStart"/>
      <w:r w:rsidRPr="00BA56B4">
        <w:rPr>
          <w:sz w:val="22"/>
          <w:szCs w:val="22"/>
        </w:rPr>
        <w:t xml:space="preserve">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(финансовой) отчетности, необходимой внутренним пользователям (руководителям, наблюдательным советам автономных учреждений, органам, осуществляющим функции и полномочия учредителя, собственникам имущества, на базе которого создано учреждение, </w:t>
      </w:r>
      <w:r w:rsidRPr="00BA56B4">
        <w:rPr>
          <w:sz w:val="22"/>
          <w:szCs w:val="22"/>
        </w:rPr>
        <w:lastRenderedPageBreak/>
        <w:t>участникам бюджетного процесса, осуществляющим в соответствии с бюджетным законодательством соответствующие полномочия), а также внешним</w:t>
      </w:r>
      <w:proofErr w:type="gramEnd"/>
      <w:r w:rsidRPr="00BA56B4">
        <w:rPr>
          <w:sz w:val="22"/>
          <w:szCs w:val="22"/>
        </w:rPr>
        <w:t xml:space="preserve"> </w:t>
      </w:r>
      <w:proofErr w:type="gramStart"/>
      <w:r w:rsidRPr="00BA56B4">
        <w:rPr>
          <w:sz w:val="22"/>
          <w:szCs w:val="22"/>
        </w:rPr>
        <w:t>пользователям бухгалтерской (финансовой) отчетности (приобретателям (получателям) услуг (работ), социальных пособий, кредиторам и другим пользователям бухгалтерской (финансовой) отчетности);</w:t>
      </w:r>
      <w:proofErr w:type="gramEnd"/>
    </w:p>
    <w:p w:rsidR="004A01ED" w:rsidRPr="00BA56B4" w:rsidRDefault="004A01ED" w:rsidP="007609C6">
      <w:pPr>
        <w:numPr>
          <w:ilvl w:val="0"/>
          <w:numId w:val="13"/>
        </w:numPr>
        <w:tabs>
          <w:tab w:val="left" w:pos="0"/>
        </w:tabs>
        <w:spacing w:line="276" w:lineRule="auto"/>
        <w:ind w:left="851" w:hanging="284"/>
        <w:contextualSpacing/>
        <w:jc w:val="both"/>
        <w:rPr>
          <w:sz w:val="22"/>
          <w:szCs w:val="22"/>
        </w:rPr>
      </w:pPr>
      <w:proofErr w:type="gramStart"/>
      <w:r w:rsidRPr="00BA56B4">
        <w:rPr>
          <w:sz w:val="22"/>
          <w:szCs w:val="22"/>
        </w:rPr>
        <w:t>предоставление информации, необходимой внутренним и внешним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roofErr w:type="gramEnd"/>
    </w:p>
    <w:p w:rsidR="004A01ED" w:rsidRPr="00D160BB" w:rsidRDefault="004A01ED" w:rsidP="00D160BB">
      <w:pPr>
        <w:tabs>
          <w:tab w:val="left" w:pos="0"/>
        </w:tabs>
        <w:spacing w:line="360" w:lineRule="auto"/>
        <w:contextualSpacing/>
        <w:jc w:val="both"/>
      </w:pPr>
    </w:p>
    <w:p w:rsidR="004A01ED" w:rsidRPr="007C5DD4" w:rsidRDefault="004A01ED" w:rsidP="007C5DD4">
      <w:pPr>
        <w:keepNext/>
        <w:tabs>
          <w:tab w:val="left" w:pos="0"/>
        </w:tabs>
        <w:spacing w:before="240" w:after="60"/>
        <w:ind w:firstLine="284"/>
        <w:outlineLvl w:val="3"/>
        <w:rPr>
          <w:rFonts w:ascii="Calibri" w:hAnsi="Calibri" w:cs="Calibri"/>
          <w:b/>
          <w:bCs/>
          <w:sz w:val="28"/>
          <w:szCs w:val="28"/>
        </w:rPr>
      </w:pPr>
      <w:bookmarkStart w:id="7" w:name="_3.3_Рабочий_план"/>
      <w:bookmarkStart w:id="8" w:name="_3.3.Рабочий_план_счетов"/>
      <w:bookmarkEnd w:id="7"/>
      <w:bookmarkEnd w:id="8"/>
      <w:r w:rsidRPr="007C5DD4">
        <w:rPr>
          <w:rFonts w:ascii="Calibri" w:hAnsi="Calibri" w:cs="Calibri"/>
          <w:b/>
          <w:bCs/>
          <w:sz w:val="28"/>
          <w:szCs w:val="28"/>
        </w:rPr>
        <w:t>3.3 Рабочий план счетов</w:t>
      </w:r>
    </w:p>
    <w:p w:rsidR="004A01ED" w:rsidRPr="007C5DD4" w:rsidRDefault="004A01ED" w:rsidP="007C5DD4">
      <w:pPr>
        <w:tabs>
          <w:tab w:val="left" w:pos="0"/>
        </w:tabs>
        <w:spacing w:line="360" w:lineRule="auto"/>
        <w:ind w:firstLine="284"/>
        <w:contextualSpacing/>
        <w:jc w:val="both"/>
        <w:rPr>
          <w:rFonts w:ascii="Calibri" w:hAnsi="Calibri" w:cs="Calibri"/>
        </w:rPr>
      </w:pPr>
    </w:p>
    <w:p w:rsidR="004A01ED" w:rsidRPr="007C5DD4" w:rsidRDefault="004A01ED" w:rsidP="007C5DD4">
      <w:pPr>
        <w:tabs>
          <w:tab w:val="left" w:pos="0"/>
        </w:tabs>
        <w:spacing w:line="276" w:lineRule="auto"/>
        <w:ind w:firstLine="284"/>
        <w:contextualSpacing/>
        <w:jc w:val="both"/>
        <w:rPr>
          <w:sz w:val="22"/>
          <w:szCs w:val="22"/>
        </w:rPr>
      </w:pPr>
      <w:r w:rsidRPr="007C5DD4">
        <w:rPr>
          <w:sz w:val="22"/>
          <w:szCs w:val="22"/>
        </w:rPr>
        <w:t>В соответствии с требованиями:</w:t>
      </w:r>
    </w:p>
    <w:p w:rsidR="004A01ED" w:rsidRPr="007C5DD4" w:rsidRDefault="004A01ED" w:rsidP="007609C6">
      <w:pPr>
        <w:numPr>
          <w:ilvl w:val="0"/>
          <w:numId w:val="14"/>
        </w:numPr>
        <w:tabs>
          <w:tab w:val="left" w:pos="0"/>
        </w:tabs>
        <w:spacing w:line="276" w:lineRule="auto"/>
        <w:ind w:left="851" w:hanging="284"/>
        <w:contextualSpacing/>
        <w:jc w:val="both"/>
        <w:rPr>
          <w:sz w:val="22"/>
          <w:szCs w:val="22"/>
        </w:rPr>
      </w:pPr>
      <w:r w:rsidRPr="007C5DD4">
        <w:rPr>
          <w:sz w:val="22"/>
          <w:szCs w:val="22"/>
        </w:rPr>
        <w:t>Приказа Минфина РФ от 1 декабря 2010 г</w:t>
      </w:r>
      <w:r w:rsidR="005D534B">
        <w:rPr>
          <w:sz w:val="22"/>
          <w:szCs w:val="22"/>
        </w:rPr>
        <w:t xml:space="preserve">. № 157н  </w:t>
      </w:r>
      <w:r w:rsidRPr="007C5DD4">
        <w:rPr>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A01ED" w:rsidRDefault="004A01ED" w:rsidP="007609C6">
      <w:pPr>
        <w:pStyle w:val="aff3"/>
        <w:numPr>
          <w:ilvl w:val="0"/>
          <w:numId w:val="14"/>
        </w:numPr>
        <w:spacing w:line="276" w:lineRule="auto"/>
        <w:ind w:left="851" w:hanging="284"/>
        <w:rPr>
          <w:sz w:val="22"/>
          <w:szCs w:val="22"/>
        </w:rPr>
      </w:pPr>
      <w:r w:rsidRPr="007C5DD4">
        <w:rPr>
          <w:sz w:val="22"/>
          <w:szCs w:val="22"/>
        </w:rPr>
        <w:t>Приказ</w:t>
      </w:r>
      <w:r>
        <w:rPr>
          <w:sz w:val="22"/>
          <w:szCs w:val="22"/>
        </w:rPr>
        <w:t>а</w:t>
      </w:r>
      <w:r w:rsidRPr="007C5DD4">
        <w:rPr>
          <w:sz w:val="22"/>
          <w:szCs w:val="22"/>
        </w:rPr>
        <w:t xml:space="preserve"> Минфина России от 06.12.2010</w:t>
      </w:r>
      <w:r w:rsidR="005D534B">
        <w:rPr>
          <w:sz w:val="22"/>
          <w:szCs w:val="22"/>
        </w:rPr>
        <w:t xml:space="preserve"> № 162н </w:t>
      </w:r>
      <w:r w:rsidRPr="007C5DD4">
        <w:rPr>
          <w:sz w:val="22"/>
          <w:szCs w:val="22"/>
        </w:rPr>
        <w:t xml:space="preserve"> «Об утверждении Плана счетов бюджетного учета и Инструкции по его применению»;</w:t>
      </w:r>
    </w:p>
    <w:p w:rsidR="002769D2" w:rsidRDefault="002769D2" w:rsidP="002769D2">
      <w:pPr>
        <w:pStyle w:val="aff3"/>
        <w:numPr>
          <w:ilvl w:val="0"/>
          <w:numId w:val="14"/>
        </w:numPr>
        <w:spacing w:line="276" w:lineRule="auto"/>
        <w:jc w:val="both"/>
        <w:rPr>
          <w:color w:val="auto"/>
          <w:spacing w:val="-5"/>
          <w:sz w:val="22"/>
          <w:szCs w:val="22"/>
        </w:rPr>
      </w:pPr>
      <w:r>
        <w:rPr>
          <w:color w:val="auto"/>
          <w:spacing w:val="-5"/>
          <w:sz w:val="22"/>
          <w:szCs w:val="22"/>
        </w:rPr>
        <w:t xml:space="preserve">Приказ Минфина России от 29.11.2017г.  № 209-н «Об утверждении </w:t>
      </w:r>
      <w:proofErr w:type="gramStart"/>
      <w:r>
        <w:rPr>
          <w:color w:val="auto"/>
          <w:spacing w:val="-5"/>
          <w:sz w:val="22"/>
          <w:szCs w:val="22"/>
        </w:rPr>
        <w:t>Порядка применения классификации операций сектора государственного управления</w:t>
      </w:r>
      <w:proofErr w:type="gramEnd"/>
      <w:r>
        <w:rPr>
          <w:color w:val="auto"/>
          <w:spacing w:val="-5"/>
          <w:sz w:val="22"/>
          <w:szCs w:val="22"/>
        </w:rPr>
        <w:t>».</w:t>
      </w:r>
    </w:p>
    <w:p w:rsidR="00BB11EA" w:rsidRPr="007C5DD4" w:rsidRDefault="00BB11EA" w:rsidP="002769D2">
      <w:pPr>
        <w:pStyle w:val="aff3"/>
        <w:spacing w:line="276" w:lineRule="auto"/>
        <w:ind w:left="851"/>
        <w:rPr>
          <w:sz w:val="22"/>
          <w:szCs w:val="22"/>
        </w:rPr>
      </w:pPr>
    </w:p>
    <w:p w:rsidR="004A01ED" w:rsidRPr="007C5DD4" w:rsidRDefault="00C10422" w:rsidP="007C5DD4">
      <w:pPr>
        <w:tabs>
          <w:tab w:val="left" w:pos="0"/>
        </w:tabs>
        <w:spacing w:line="276" w:lineRule="auto"/>
        <w:ind w:firstLine="284"/>
        <w:contextualSpacing/>
        <w:jc w:val="both"/>
        <w:rPr>
          <w:sz w:val="22"/>
          <w:szCs w:val="22"/>
        </w:rPr>
      </w:pPr>
      <w:r>
        <w:rPr>
          <w:sz w:val="22"/>
          <w:szCs w:val="22"/>
        </w:rPr>
        <w:t>У</w:t>
      </w:r>
      <w:r w:rsidR="004A01ED" w:rsidRPr="007C5DD4">
        <w:rPr>
          <w:sz w:val="22"/>
          <w:szCs w:val="22"/>
        </w:rPr>
        <w:t>твердить применяемый в учреждении рабочий план счетов, приведенный в Приложении №6.1 к настоящей учетной политике.</w:t>
      </w:r>
    </w:p>
    <w:p w:rsidR="004A01ED" w:rsidRPr="00D160BB" w:rsidRDefault="004A01ED" w:rsidP="00D160BB">
      <w:pPr>
        <w:tabs>
          <w:tab w:val="left" w:pos="0"/>
        </w:tabs>
        <w:spacing w:line="360" w:lineRule="auto"/>
        <w:ind w:firstLine="709"/>
        <w:contextualSpacing/>
        <w:jc w:val="both"/>
      </w:pPr>
    </w:p>
    <w:p w:rsidR="004A01ED" w:rsidRPr="0053468D" w:rsidRDefault="004A01ED" w:rsidP="0053468D">
      <w:pPr>
        <w:keepNext/>
        <w:tabs>
          <w:tab w:val="left" w:pos="0"/>
        </w:tabs>
        <w:spacing w:before="240" w:after="60"/>
        <w:ind w:firstLine="284"/>
        <w:outlineLvl w:val="3"/>
        <w:rPr>
          <w:rFonts w:ascii="Calibri" w:hAnsi="Calibri" w:cs="Calibri"/>
          <w:b/>
          <w:bCs/>
          <w:sz w:val="28"/>
          <w:szCs w:val="28"/>
        </w:rPr>
      </w:pPr>
      <w:bookmarkStart w:id="9" w:name="_3.4_Первичные_учетные"/>
      <w:bookmarkStart w:id="10" w:name="_3.4.Первичные_учетные_документы"/>
      <w:bookmarkEnd w:id="9"/>
      <w:bookmarkEnd w:id="10"/>
      <w:r w:rsidRPr="0053468D">
        <w:rPr>
          <w:rFonts w:ascii="Calibri" w:hAnsi="Calibri" w:cs="Calibri"/>
          <w:b/>
          <w:bCs/>
          <w:sz w:val="28"/>
          <w:szCs w:val="28"/>
        </w:rPr>
        <w:t>3.4 Первичные учетные документы</w:t>
      </w:r>
    </w:p>
    <w:p w:rsidR="004A01ED" w:rsidRPr="0053468D" w:rsidRDefault="004A01ED" w:rsidP="0053468D">
      <w:pPr>
        <w:tabs>
          <w:tab w:val="left" w:pos="0"/>
        </w:tabs>
        <w:spacing w:line="360" w:lineRule="auto"/>
        <w:ind w:firstLine="709"/>
        <w:contextualSpacing/>
        <w:jc w:val="both"/>
      </w:pPr>
    </w:p>
    <w:p w:rsidR="004A01ED" w:rsidRPr="0053468D" w:rsidRDefault="004A01ED" w:rsidP="0053468D">
      <w:pPr>
        <w:tabs>
          <w:tab w:val="left" w:pos="0"/>
        </w:tabs>
        <w:spacing w:line="276" w:lineRule="auto"/>
        <w:ind w:firstLine="709"/>
        <w:contextualSpacing/>
        <w:jc w:val="both"/>
        <w:rPr>
          <w:sz w:val="22"/>
          <w:szCs w:val="22"/>
        </w:rPr>
      </w:pPr>
      <w:proofErr w:type="gramStart"/>
      <w:r w:rsidRPr="0053468D">
        <w:rPr>
          <w:sz w:val="22"/>
          <w:szCs w:val="22"/>
        </w:rPr>
        <w:t>Для документального оформления фактов хозяйственной жизни в учреждении применяются формы первичных (сводных) учетных документов, установленные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4A01ED" w:rsidRPr="0053468D" w:rsidRDefault="004A01ED" w:rsidP="0053468D">
      <w:pPr>
        <w:tabs>
          <w:tab w:val="left" w:pos="0"/>
        </w:tabs>
        <w:spacing w:line="276" w:lineRule="auto"/>
        <w:ind w:firstLine="709"/>
        <w:contextualSpacing/>
        <w:jc w:val="both"/>
        <w:rPr>
          <w:sz w:val="22"/>
          <w:szCs w:val="22"/>
        </w:rPr>
      </w:pPr>
    </w:p>
    <w:p w:rsidR="004A01ED" w:rsidRPr="0053468D" w:rsidRDefault="004A01ED" w:rsidP="0053468D">
      <w:pPr>
        <w:tabs>
          <w:tab w:val="left" w:pos="0"/>
        </w:tabs>
        <w:spacing w:line="276" w:lineRule="auto"/>
        <w:ind w:firstLine="709"/>
        <w:contextualSpacing/>
        <w:jc w:val="both"/>
        <w:rPr>
          <w:sz w:val="22"/>
          <w:szCs w:val="22"/>
        </w:rPr>
      </w:pPr>
      <w:r w:rsidRPr="0053468D">
        <w:rPr>
          <w:sz w:val="22"/>
          <w:szCs w:val="22"/>
        </w:rPr>
        <w:t>Формы первичных (сводных) учетных документов оформляются в соответствии с Приложением № 6.2 «Порядок документооборота» настоящей учетной политики.</w:t>
      </w:r>
    </w:p>
    <w:p w:rsidR="004A01ED" w:rsidRPr="0053468D" w:rsidRDefault="004A01ED" w:rsidP="0053468D">
      <w:pPr>
        <w:tabs>
          <w:tab w:val="left" w:pos="0"/>
        </w:tabs>
        <w:spacing w:line="276" w:lineRule="auto"/>
        <w:ind w:firstLine="709"/>
        <w:contextualSpacing/>
        <w:jc w:val="both"/>
        <w:rPr>
          <w:sz w:val="22"/>
          <w:szCs w:val="22"/>
        </w:rPr>
      </w:pPr>
    </w:p>
    <w:p w:rsidR="004A01ED" w:rsidRPr="0053468D" w:rsidRDefault="004A01ED" w:rsidP="0053468D">
      <w:pPr>
        <w:tabs>
          <w:tab w:val="left" w:pos="0"/>
        </w:tabs>
        <w:spacing w:line="276" w:lineRule="auto"/>
        <w:ind w:firstLine="709"/>
        <w:contextualSpacing/>
        <w:jc w:val="both"/>
        <w:rPr>
          <w:sz w:val="22"/>
          <w:szCs w:val="22"/>
        </w:rPr>
      </w:pPr>
      <w:r w:rsidRPr="0053468D">
        <w:rPr>
          <w:sz w:val="22"/>
          <w:szCs w:val="22"/>
        </w:rPr>
        <w:t xml:space="preserve">В случаях оформления хозяйственных операций, для которых приказом Минфина России № 52н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w:t>
      </w:r>
      <w:r w:rsidRPr="0053468D">
        <w:rPr>
          <w:sz w:val="22"/>
          <w:szCs w:val="22"/>
        </w:rPr>
        <w:lastRenderedPageBreak/>
        <w:t xml:space="preserve">службы государственной статистики. </w:t>
      </w:r>
    </w:p>
    <w:p w:rsidR="004A01ED" w:rsidRPr="0053468D" w:rsidRDefault="004A01ED" w:rsidP="0053468D">
      <w:pPr>
        <w:tabs>
          <w:tab w:val="left" w:pos="0"/>
        </w:tabs>
        <w:spacing w:line="276" w:lineRule="auto"/>
        <w:ind w:firstLine="709"/>
        <w:contextualSpacing/>
        <w:jc w:val="both"/>
        <w:rPr>
          <w:sz w:val="22"/>
          <w:szCs w:val="22"/>
        </w:rPr>
      </w:pPr>
    </w:p>
    <w:p w:rsidR="004A01ED" w:rsidRPr="0053468D" w:rsidRDefault="004A01ED" w:rsidP="0053468D">
      <w:pPr>
        <w:tabs>
          <w:tab w:val="left" w:pos="0"/>
        </w:tabs>
        <w:spacing w:line="276" w:lineRule="auto"/>
        <w:ind w:firstLine="709"/>
        <w:contextualSpacing/>
        <w:jc w:val="both"/>
        <w:rPr>
          <w:sz w:val="22"/>
          <w:szCs w:val="22"/>
        </w:rPr>
      </w:pPr>
      <w:proofErr w:type="gramStart"/>
      <w:r w:rsidRPr="0053468D">
        <w:rPr>
          <w:sz w:val="22"/>
          <w:szCs w:val="22"/>
        </w:rPr>
        <w:t>Для осуществления внутреннего (предварительного, последующего) финансового контроля и (или) в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первичных учетных документов,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w:t>
      </w:r>
      <w:proofErr w:type="gramEnd"/>
      <w:r w:rsidRPr="0053468D">
        <w:rPr>
          <w:sz w:val="22"/>
          <w:szCs w:val="22"/>
        </w:rPr>
        <w:t xml:space="preserve"> Формы первичных учетных документов, разработанные учреждением самостоятельно, а также порядок их заполнения, приведены в Приложении № 6.3 к учетной политике.</w:t>
      </w:r>
    </w:p>
    <w:p w:rsidR="004A01ED" w:rsidRPr="0053468D" w:rsidRDefault="004A01ED" w:rsidP="0053468D">
      <w:pPr>
        <w:tabs>
          <w:tab w:val="left" w:pos="0"/>
        </w:tabs>
        <w:spacing w:line="276" w:lineRule="auto"/>
        <w:ind w:firstLine="709"/>
        <w:contextualSpacing/>
        <w:jc w:val="both"/>
        <w:rPr>
          <w:sz w:val="22"/>
          <w:szCs w:val="22"/>
        </w:rPr>
      </w:pPr>
    </w:p>
    <w:p w:rsidR="004A01ED" w:rsidRPr="00F31C80" w:rsidRDefault="004A01ED" w:rsidP="00F31C80">
      <w:pPr>
        <w:shd w:val="clear" w:color="auto" w:fill="FFFFFF"/>
        <w:tabs>
          <w:tab w:val="left" w:pos="0"/>
        </w:tabs>
        <w:autoSpaceDE w:val="0"/>
        <w:autoSpaceDN w:val="0"/>
        <w:adjustRightInd w:val="0"/>
        <w:spacing w:line="276" w:lineRule="auto"/>
        <w:ind w:firstLine="284"/>
        <w:contextualSpacing/>
        <w:jc w:val="both"/>
        <w:rPr>
          <w:color w:val="auto"/>
          <w:sz w:val="22"/>
          <w:szCs w:val="22"/>
        </w:rPr>
      </w:pPr>
      <w:r w:rsidRPr="00F31C80">
        <w:rPr>
          <w:color w:val="auto"/>
          <w:sz w:val="22"/>
          <w:szCs w:val="22"/>
        </w:rPr>
        <w:t>Первичные учетные документы принимаются к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наименование документа;</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дату составления документа;</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наименование субъекта учета, составившего документ;</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содержание факта хозяйственной жизни;</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величина натурального и (или) денежного измерения факта хозяйственной жизни с указанием единиц измерения;</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информация,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proofErr w:type="gramStart"/>
      <w:r w:rsidRPr="00F31C80">
        <w:rPr>
          <w:color w:val="auto"/>
          <w:sz w:val="22"/>
          <w:szCs w:val="22"/>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roofErr w:type="gramEnd"/>
    </w:p>
    <w:p w:rsidR="004A01ED" w:rsidRPr="00F31C80" w:rsidRDefault="004A01ED" w:rsidP="007609C6">
      <w:pPr>
        <w:numPr>
          <w:ilvl w:val="0"/>
          <w:numId w:val="15"/>
        </w:numPr>
        <w:shd w:val="clear" w:color="auto" w:fill="FFFFFF"/>
        <w:tabs>
          <w:tab w:val="left" w:pos="0"/>
        </w:tabs>
        <w:autoSpaceDE w:val="0"/>
        <w:autoSpaceDN w:val="0"/>
        <w:adjustRightInd w:val="0"/>
        <w:spacing w:line="276" w:lineRule="auto"/>
        <w:ind w:left="851" w:hanging="284"/>
        <w:contextualSpacing/>
        <w:jc w:val="both"/>
        <w:rPr>
          <w:color w:val="auto"/>
          <w:sz w:val="22"/>
          <w:szCs w:val="22"/>
        </w:rPr>
      </w:pPr>
      <w:r w:rsidRPr="00F31C80">
        <w:rPr>
          <w:color w:val="auto"/>
          <w:sz w:val="22"/>
          <w:szCs w:val="22"/>
        </w:rPr>
        <w:t>подписи лиц, предусмотренных в абзаце девятом настоящего пункта, с указанием их фамилий и инициалов либо иных реквизитов, необходимых для идентификации этих лиц.</w:t>
      </w:r>
    </w:p>
    <w:p w:rsidR="004A01ED" w:rsidRPr="0053468D" w:rsidRDefault="004A01ED" w:rsidP="0053468D">
      <w:pPr>
        <w:shd w:val="clear" w:color="auto" w:fill="FFFFFF"/>
        <w:tabs>
          <w:tab w:val="left" w:pos="0"/>
        </w:tabs>
        <w:autoSpaceDE w:val="0"/>
        <w:autoSpaceDN w:val="0"/>
        <w:adjustRightInd w:val="0"/>
        <w:spacing w:line="276" w:lineRule="auto"/>
        <w:ind w:left="851"/>
        <w:contextualSpacing/>
        <w:jc w:val="both"/>
        <w:rPr>
          <w:color w:val="FF0000"/>
          <w:sz w:val="22"/>
          <w:szCs w:val="22"/>
        </w:rPr>
      </w:pPr>
    </w:p>
    <w:p w:rsidR="004A01ED" w:rsidRPr="00F31C80" w:rsidRDefault="004A01ED" w:rsidP="0053468D">
      <w:pPr>
        <w:tabs>
          <w:tab w:val="left" w:pos="0"/>
        </w:tabs>
        <w:spacing w:line="276" w:lineRule="auto"/>
        <w:ind w:firstLine="709"/>
        <w:contextualSpacing/>
        <w:jc w:val="both"/>
        <w:rPr>
          <w:color w:val="auto"/>
          <w:sz w:val="22"/>
          <w:szCs w:val="22"/>
        </w:rPr>
      </w:pPr>
      <w:r w:rsidRPr="00F31C80">
        <w:rPr>
          <w:color w:val="auto"/>
          <w:sz w:val="22"/>
          <w:szCs w:val="22"/>
        </w:rPr>
        <w:t>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учреждение использует дополнительные реквизиты (данные).</w:t>
      </w:r>
    </w:p>
    <w:p w:rsidR="004A01ED" w:rsidRPr="0053468D" w:rsidRDefault="004A01ED" w:rsidP="0053468D">
      <w:pPr>
        <w:tabs>
          <w:tab w:val="left" w:pos="0"/>
        </w:tabs>
        <w:spacing w:line="360" w:lineRule="auto"/>
        <w:ind w:firstLine="709"/>
        <w:contextualSpacing/>
        <w:jc w:val="both"/>
        <w:rPr>
          <w:color w:val="FF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984"/>
        <w:gridCol w:w="2694"/>
        <w:gridCol w:w="2551"/>
        <w:gridCol w:w="1843"/>
      </w:tblGrid>
      <w:tr w:rsidR="004A01ED" w:rsidRPr="0053468D" w:rsidTr="006B7E55">
        <w:tc>
          <w:tcPr>
            <w:tcW w:w="392" w:type="dxa"/>
            <w:shd w:val="clear" w:color="auto" w:fill="F2F2F2"/>
          </w:tcPr>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w:t>
            </w:r>
          </w:p>
        </w:tc>
        <w:tc>
          <w:tcPr>
            <w:tcW w:w="1984" w:type="dxa"/>
            <w:shd w:val="clear" w:color="auto" w:fill="F2F2F2"/>
          </w:tcPr>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Наименование дополнительного реквизита и (или) показателя</w:t>
            </w:r>
          </w:p>
        </w:tc>
        <w:tc>
          <w:tcPr>
            <w:tcW w:w="2694" w:type="dxa"/>
            <w:shd w:val="clear" w:color="auto" w:fill="F2F2F2"/>
          </w:tcPr>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Варианты использования доп. реквизитов и (или) показателей</w:t>
            </w:r>
          </w:p>
        </w:tc>
        <w:tc>
          <w:tcPr>
            <w:tcW w:w="2551" w:type="dxa"/>
            <w:shd w:val="clear" w:color="auto" w:fill="F2F2F2"/>
          </w:tcPr>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Регистры, в которых используются доп. реквизиты и (или) показатели</w:t>
            </w:r>
          </w:p>
        </w:tc>
        <w:tc>
          <w:tcPr>
            <w:tcW w:w="1843" w:type="dxa"/>
            <w:shd w:val="clear" w:color="auto" w:fill="F2F2F2"/>
          </w:tcPr>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 xml:space="preserve">Вариант </w:t>
            </w:r>
          </w:p>
          <w:p w:rsidR="004A01ED" w:rsidRPr="00F31C80" w:rsidRDefault="004A01ED" w:rsidP="0053468D">
            <w:pPr>
              <w:widowControl/>
              <w:suppressAutoHyphens w:val="0"/>
              <w:spacing w:before="40" w:after="40"/>
              <w:jc w:val="center"/>
              <w:rPr>
                <w:b/>
                <w:color w:val="auto"/>
                <w:sz w:val="20"/>
                <w:szCs w:val="20"/>
                <w:lang w:eastAsia="en-US"/>
              </w:rPr>
            </w:pPr>
            <w:r w:rsidRPr="00F31C80">
              <w:rPr>
                <w:b/>
                <w:color w:val="auto"/>
                <w:sz w:val="20"/>
                <w:szCs w:val="20"/>
                <w:lang w:eastAsia="en-US"/>
              </w:rPr>
              <w:t>заполнения</w:t>
            </w:r>
          </w:p>
        </w:tc>
      </w:tr>
      <w:tr w:rsidR="004A01ED" w:rsidRPr="0053468D" w:rsidTr="006B7E55">
        <w:tc>
          <w:tcPr>
            <w:tcW w:w="392"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1</w:t>
            </w:r>
          </w:p>
        </w:tc>
        <w:tc>
          <w:tcPr>
            <w:tcW w:w="1984"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Наименование структурного подразделения</w:t>
            </w:r>
          </w:p>
        </w:tc>
        <w:tc>
          <w:tcPr>
            <w:tcW w:w="2694"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 xml:space="preserve">1) </w:t>
            </w:r>
            <w:r>
              <w:rPr>
                <w:color w:val="auto"/>
                <w:sz w:val="20"/>
                <w:szCs w:val="20"/>
                <w:lang w:eastAsia="en-US"/>
              </w:rPr>
              <w:t>Администрация</w:t>
            </w:r>
          </w:p>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 xml:space="preserve">2) </w:t>
            </w:r>
            <w:r>
              <w:rPr>
                <w:color w:val="auto"/>
                <w:sz w:val="20"/>
                <w:szCs w:val="20"/>
                <w:lang w:eastAsia="en-US"/>
              </w:rPr>
              <w:t>АХЧ</w:t>
            </w:r>
          </w:p>
          <w:p w:rsidR="004A01ED" w:rsidRPr="00F31C80" w:rsidRDefault="004A01ED" w:rsidP="00F31C80">
            <w:pPr>
              <w:widowControl/>
              <w:suppressAutoHyphens w:val="0"/>
              <w:spacing w:before="40" w:after="40"/>
              <w:jc w:val="both"/>
              <w:rPr>
                <w:color w:val="auto"/>
                <w:sz w:val="20"/>
                <w:szCs w:val="20"/>
                <w:lang w:eastAsia="en-US"/>
              </w:rPr>
            </w:pPr>
            <w:r w:rsidRPr="00F31C80">
              <w:rPr>
                <w:color w:val="auto"/>
                <w:sz w:val="20"/>
                <w:szCs w:val="20"/>
                <w:lang w:eastAsia="en-US"/>
              </w:rPr>
              <w:t>и т.д.</w:t>
            </w:r>
          </w:p>
        </w:tc>
        <w:tc>
          <w:tcPr>
            <w:tcW w:w="2551"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1) Бухгалтерская справка (ф.0504833)</w:t>
            </w:r>
          </w:p>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2) Акт о списании материальных запасов    (ф. 0504230)</w:t>
            </w:r>
          </w:p>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lastRenderedPageBreak/>
              <w:t>и т.д.</w:t>
            </w:r>
          </w:p>
        </w:tc>
        <w:tc>
          <w:tcPr>
            <w:tcW w:w="1843"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lastRenderedPageBreak/>
              <w:t>В момент составления документа</w:t>
            </w:r>
          </w:p>
        </w:tc>
      </w:tr>
      <w:tr w:rsidR="004A01ED" w:rsidRPr="0053468D" w:rsidTr="006B7E55">
        <w:tc>
          <w:tcPr>
            <w:tcW w:w="392"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lastRenderedPageBreak/>
              <w:t>2</w:t>
            </w:r>
          </w:p>
        </w:tc>
        <w:tc>
          <w:tcPr>
            <w:tcW w:w="1984"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Отметка – поступление документа в бухгалтерию</w:t>
            </w:r>
          </w:p>
        </w:tc>
        <w:tc>
          <w:tcPr>
            <w:tcW w:w="2694"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Документ принят в бухгалтерию:</w:t>
            </w:r>
          </w:p>
          <w:p w:rsidR="004A01ED" w:rsidRPr="00F31C80" w:rsidRDefault="004A01ED" w:rsidP="007609C6">
            <w:pPr>
              <w:widowControl/>
              <w:numPr>
                <w:ilvl w:val="0"/>
                <w:numId w:val="16"/>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 xml:space="preserve">дата, </w:t>
            </w:r>
          </w:p>
          <w:p w:rsidR="004A01ED" w:rsidRPr="00F31C80" w:rsidRDefault="004A01ED" w:rsidP="007609C6">
            <w:pPr>
              <w:widowControl/>
              <w:numPr>
                <w:ilvl w:val="0"/>
                <w:numId w:val="16"/>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 xml:space="preserve">подпись </w:t>
            </w:r>
          </w:p>
        </w:tc>
        <w:tc>
          <w:tcPr>
            <w:tcW w:w="2551"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Товаросопроводительные документы, предъявляемые поставщиками:</w:t>
            </w:r>
          </w:p>
          <w:p w:rsidR="004A01ED" w:rsidRPr="00F31C80" w:rsidRDefault="004A01ED" w:rsidP="007609C6">
            <w:pPr>
              <w:widowControl/>
              <w:numPr>
                <w:ilvl w:val="0"/>
                <w:numId w:val="17"/>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Универсальный передаточный акт;</w:t>
            </w:r>
          </w:p>
          <w:p w:rsidR="004A01ED" w:rsidRPr="00F31C80" w:rsidRDefault="004A01ED" w:rsidP="007609C6">
            <w:pPr>
              <w:widowControl/>
              <w:numPr>
                <w:ilvl w:val="0"/>
                <w:numId w:val="17"/>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Товарная накладная;</w:t>
            </w:r>
          </w:p>
          <w:p w:rsidR="004A01ED" w:rsidRPr="00F31C80" w:rsidRDefault="004A01ED" w:rsidP="007609C6">
            <w:pPr>
              <w:widowControl/>
              <w:numPr>
                <w:ilvl w:val="0"/>
                <w:numId w:val="17"/>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Акт выполненных работ;</w:t>
            </w:r>
          </w:p>
          <w:p w:rsidR="004A01ED" w:rsidRPr="00F31C80" w:rsidRDefault="004A01ED" w:rsidP="007609C6">
            <w:pPr>
              <w:widowControl/>
              <w:numPr>
                <w:ilvl w:val="0"/>
                <w:numId w:val="17"/>
              </w:numPr>
              <w:suppressAutoHyphens w:val="0"/>
              <w:spacing w:before="40" w:after="40" w:line="276" w:lineRule="auto"/>
              <w:contextualSpacing/>
              <w:jc w:val="both"/>
              <w:rPr>
                <w:color w:val="auto"/>
                <w:sz w:val="20"/>
                <w:szCs w:val="20"/>
                <w:lang w:eastAsia="en-US"/>
              </w:rPr>
            </w:pPr>
            <w:r w:rsidRPr="00F31C80">
              <w:rPr>
                <w:color w:val="auto"/>
                <w:sz w:val="20"/>
                <w:szCs w:val="20"/>
                <w:lang w:eastAsia="en-US"/>
              </w:rPr>
              <w:t>Счет-фактура</w:t>
            </w:r>
          </w:p>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и т.д.</w:t>
            </w:r>
          </w:p>
        </w:tc>
        <w:tc>
          <w:tcPr>
            <w:tcW w:w="1843"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Pr>
                <w:color w:val="auto"/>
                <w:sz w:val="20"/>
                <w:szCs w:val="20"/>
                <w:lang w:eastAsia="en-US"/>
              </w:rPr>
              <w:t>В момент поступления документа</w:t>
            </w:r>
          </w:p>
        </w:tc>
      </w:tr>
      <w:tr w:rsidR="004A01ED" w:rsidRPr="0053468D" w:rsidTr="006B7E55">
        <w:tc>
          <w:tcPr>
            <w:tcW w:w="392"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p>
        </w:tc>
        <w:tc>
          <w:tcPr>
            <w:tcW w:w="1984" w:type="dxa"/>
            <w:shd w:val="clear" w:color="auto" w:fill="FFFF00"/>
          </w:tcPr>
          <w:p w:rsidR="004A01ED" w:rsidRPr="00F31C80" w:rsidRDefault="004A01ED" w:rsidP="0053468D">
            <w:pPr>
              <w:widowControl/>
              <w:suppressAutoHyphens w:val="0"/>
              <w:spacing w:before="40" w:after="40"/>
              <w:jc w:val="both"/>
              <w:rPr>
                <w:color w:val="auto"/>
                <w:sz w:val="20"/>
                <w:szCs w:val="20"/>
                <w:lang w:eastAsia="en-US"/>
              </w:rPr>
            </w:pPr>
            <w:r w:rsidRPr="00F31C80">
              <w:rPr>
                <w:color w:val="auto"/>
                <w:sz w:val="20"/>
                <w:szCs w:val="20"/>
                <w:lang w:eastAsia="en-US"/>
              </w:rPr>
              <w:t>И т.д.</w:t>
            </w:r>
          </w:p>
        </w:tc>
        <w:tc>
          <w:tcPr>
            <w:tcW w:w="2694" w:type="dxa"/>
            <w:shd w:val="clear" w:color="auto" w:fill="FFFF00"/>
          </w:tcPr>
          <w:p w:rsidR="004A01ED" w:rsidRPr="0053468D" w:rsidRDefault="004A01ED" w:rsidP="0053468D">
            <w:pPr>
              <w:widowControl/>
              <w:suppressAutoHyphens w:val="0"/>
              <w:spacing w:before="40" w:after="40"/>
              <w:jc w:val="both"/>
              <w:rPr>
                <w:color w:val="FF0000"/>
                <w:sz w:val="20"/>
                <w:szCs w:val="20"/>
                <w:lang w:eastAsia="en-US"/>
              </w:rPr>
            </w:pPr>
          </w:p>
        </w:tc>
        <w:tc>
          <w:tcPr>
            <w:tcW w:w="2551" w:type="dxa"/>
            <w:shd w:val="clear" w:color="auto" w:fill="FFFF00"/>
          </w:tcPr>
          <w:p w:rsidR="004A01ED" w:rsidRPr="0053468D" w:rsidRDefault="004A01ED" w:rsidP="0053468D">
            <w:pPr>
              <w:widowControl/>
              <w:suppressAutoHyphens w:val="0"/>
              <w:spacing w:before="40" w:after="40"/>
              <w:jc w:val="both"/>
              <w:rPr>
                <w:color w:val="FF0000"/>
                <w:sz w:val="20"/>
                <w:szCs w:val="20"/>
                <w:lang w:eastAsia="en-US"/>
              </w:rPr>
            </w:pPr>
          </w:p>
        </w:tc>
        <w:tc>
          <w:tcPr>
            <w:tcW w:w="1843" w:type="dxa"/>
            <w:shd w:val="clear" w:color="auto" w:fill="FFFF00"/>
          </w:tcPr>
          <w:p w:rsidR="004A01ED" w:rsidRPr="0053468D" w:rsidRDefault="004A01ED" w:rsidP="0053468D">
            <w:pPr>
              <w:widowControl/>
              <w:suppressAutoHyphens w:val="0"/>
              <w:spacing w:before="40" w:after="40"/>
              <w:jc w:val="both"/>
              <w:rPr>
                <w:color w:val="FF0000"/>
                <w:sz w:val="20"/>
                <w:szCs w:val="20"/>
                <w:lang w:eastAsia="en-US"/>
              </w:rPr>
            </w:pPr>
          </w:p>
        </w:tc>
      </w:tr>
    </w:tbl>
    <w:p w:rsidR="004A01ED" w:rsidRPr="0053468D" w:rsidRDefault="004A01ED" w:rsidP="0053468D">
      <w:pPr>
        <w:tabs>
          <w:tab w:val="left" w:pos="0"/>
        </w:tabs>
        <w:spacing w:line="360" w:lineRule="auto"/>
        <w:ind w:firstLine="709"/>
        <w:contextualSpacing/>
        <w:jc w:val="both"/>
        <w:rPr>
          <w:color w:val="FF0000"/>
        </w:rPr>
      </w:pPr>
    </w:p>
    <w:p w:rsidR="004A01ED" w:rsidRPr="00F31C80" w:rsidRDefault="004A01ED" w:rsidP="0053468D">
      <w:pPr>
        <w:tabs>
          <w:tab w:val="left" w:pos="0"/>
        </w:tabs>
        <w:spacing w:line="276" w:lineRule="auto"/>
        <w:ind w:firstLine="284"/>
        <w:contextualSpacing/>
        <w:jc w:val="both"/>
        <w:rPr>
          <w:color w:val="auto"/>
          <w:sz w:val="22"/>
          <w:szCs w:val="22"/>
        </w:rPr>
      </w:pPr>
      <w:r w:rsidRPr="00F31C80">
        <w:rPr>
          <w:color w:val="auto"/>
          <w:sz w:val="22"/>
          <w:szCs w:val="22"/>
        </w:rPr>
        <w:t>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учреждения или уполномоченных им на то лиц, в соответствии с Приложением № 6.4 «Перечень должностных лиц, имеющих право подписи первичных документов».</w:t>
      </w:r>
    </w:p>
    <w:p w:rsidR="004A01ED" w:rsidRPr="00F31C80" w:rsidRDefault="004A01ED" w:rsidP="0053468D">
      <w:pPr>
        <w:tabs>
          <w:tab w:val="left" w:pos="0"/>
        </w:tabs>
        <w:spacing w:line="276" w:lineRule="auto"/>
        <w:ind w:firstLine="284"/>
        <w:contextualSpacing/>
        <w:jc w:val="both"/>
        <w:rPr>
          <w:color w:val="auto"/>
          <w:sz w:val="22"/>
          <w:szCs w:val="22"/>
        </w:rPr>
      </w:pPr>
    </w:p>
    <w:p w:rsidR="004A01ED" w:rsidRPr="00F31C80" w:rsidRDefault="004A01ED" w:rsidP="0053468D">
      <w:pPr>
        <w:tabs>
          <w:tab w:val="left" w:pos="0"/>
        </w:tabs>
        <w:spacing w:line="276" w:lineRule="auto"/>
        <w:ind w:firstLine="284"/>
        <w:contextualSpacing/>
        <w:jc w:val="both"/>
        <w:rPr>
          <w:color w:val="auto"/>
          <w:sz w:val="22"/>
          <w:szCs w:val="22"/>
        </w:rPr>
      </w:pPr>
      <w:r w:rsidRPr="00F31C80">
        <w:rPr>
          <w:color w:val="auto"/>
          <w:sz w:val="22"/>
          <w:szCs w:val="22"/>
        </w:rP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учреждения и главного бухгалтера или уполномоченных ими на то лиц.</w:t>
      </w:r>
    </w:p>
    <w:p w:rsidR="004A01ED" w:rsidRPr="00F31C80" w:rsidRDefault="004A01ED" w:rsidP="0053468D">
      <w:pPr>
        <w:tabs>
          <w:tab w:val="left" w:pos="0"/>
        </w:tabs>
        <w:spacing w:line="276" w:lineRule="auto"/>
        <w:ind w:firstLine="284"/>
        <w:contextualSpacing/>
        <w:jc w:val="both"/>
        <w:rPr>
          <w:color w:val="auto"/>
          <w:sz w:val="22"/>
          <w:szCs w:val="22"/>
        </w:rPr>
      </w:pPr>
    </w:p>
    <w:p w:rsidR="004A01ED" w:rsidRPr="00F31C80" w:rsidRDefault="004A01ED" w:rsidP="0053468D">
      <w:pPr>
        <w:tabs>
          <w:tab w:val="left" w:pos="0"/>
        </w:tabs>
        <w:spacing w:line="276" w:lineRule="auto"/>
        <w:ind w:firstLine="284"/>
        <w:contextualSpacing/>
        <w:jc w:val="both"/>
        <w:rPr>
          <w:color w:val="auto"/>
          <w:sz w:val="22"/>
          <w:szCs w:val="22"/>
        </w:rPr>
      </w:pPr>
      <w:r w:rsidRPr="00F31C80">
        <w:rPr>
          <w:color w:val="auto"/>
          <w:sz w:val="22"/>
          <w:szCs w:val="22"/>
        </w:rPr>
        <w:t>В целях обеспечения своевременного и достоверного отражения в бухгалтерском учете фактов хозяйственной жизни (результатов операций) субъект учета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w:t>
      </w:r>
    </w:p>
    <w:p w:rsidR="004A01ED" w:rsidRPr="00F31C80" w:rsidRDefault="004A01ED" w:rsidP="0053468D">
      <w:pPr>
        <w:tabs>
          <w:tab w:val="left" w:pos="0"/>
        </w:tabs>
        <w:spacing w:line="276" w:lineRule="auto"/>
        <w:ind w:firstLine="284"/>
        <w:contextualSpacing/>
        <w:jc w:val="both"/>
        <w:rPr>
          <w:color w:val="auto"/>
          <w:sz w:val="22"/>
          <w:szCs w:val="22"/>
        </w:rPr>
      </w:pPr>
    </w:p>
    <w:p w:rsidR="004A01ED" w:rsidRPr="00F31C80" w:rsidRDefault="004A01ED" w:rsidP="0053468D">
      <w:pPr>
        <w:tabs>
          <w:tab w:val="left" w:pos="0"/>
        </w:tabs>
        <w:spacing w:line="276" w:lineRule="auto"/>
        <w:ind w:firstLine="284"/>
        <w:contextualSpacing/>
        <w:jc w:val="both"/>
        <w:rPr>
          <w:color w:val="auto"/>
          <w:sz w:val="22"/>
          <w:szCs w:val="22"/>
        </w:rPr>
      </w:pPr>
      <w:r w:rsidRPr="00F31C80">
        <w:rPr>
          <w:color w:val="auto"/>
          <w:sz w:val="22"/>
          <w:szCs w:val="22"/>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4A01ED" w:rsidRPr="009174FB" w:rsidRDefault="004A01ED" w:rsidP="009174FB"/>
    <w:p w:rsidR="004A01ED" w:rsidRPr="000833D6" w:rsidRDefault="004A01ED" w:rsidP="000833D6">
      <w:pPr>
        <w:keepNext/>
        <w:tabs>
          <w:tab w:val="left" w:pos="0"/>
        </w:tabs>
        <w:spacing w:before="240" w:after="60"/>
        <w:ind w:firstLine="284"/>
        <w:outlineLvl w:val="3"/>
        <w:rPr>
          <w:rFonts w:ascii="Calibri" w:hAnsi="Calibri" w:cs="Calibri"/>
          <w:b/>
          <w:bCs/>
          <w:sz w:val="28"/>
          <w:szCs w:val="28"/>
        </w:rPr>
      </w:pPr>
      <w:bookmarkStart w:id="11" w:name="_3.5_Регистры_бухгалтерского"/>
      <w:bookmarkStart w:id="12" w:name="_3.5.Регистры_бухгалтерского_учета"/>
      <w:bookmarkEnd w:id="11"/>
      <w:bookmarkEnd w:id="12"/>
      <w:r w:rsidRPr="000833D6">
        <w:rPr>
          <w:rFonts w:ascii="Calibri" w:hAnsi="Calibri" w:cs="Calibri"/>
          <w:b/>
          <w:bCs/>
          <w:sz w:val="28"/>
          <w:szCs w:val="28"/>
        </w:rPr>
        <w:t>3.5 Регистры бухгалтерского учета</w:t>
      </w:r>
    </w:p>
    <w:p w:rsidR="004A01ED" w:rsidRPr="000833D6" w:rsidRDefault="004A01ED" w:rsidP="000833D6">
      <w:pPr>
        <w:tabs>
          <w:tab w:val="left" w:pos="0"/>
        </w:tabs>
        <w:spacing w:line="360" w:lineRule="auto"/>
        <w:ind w:left="-284" w:firstLine="709"/>
        <w:contextualSpacing/>
        <w:jc w:val="both"/>
        <w:rPr>
          <w:color w:val="auto"/>
        </w:rPr>
      </w:pPr>
    </w:p>
    <w:p w:rsidR="004A01ED" w:rsidRPr="000833D6" w:rsidRDefault="004A01ED" w:rsidP="000833D6">
      <w:pPr>
        <w:tabs>
          <w:tab w:val="left" w:pos="0"/>
        </w:tabs>
        <w:spacing w:line="276" w:lineRule="auto"/>
        <w:ind w:firstLine="284"/>
        <w:contextualSpacing/>
        <w:jc w:val="both"/>
        <w:rPr>
          <w:color w:val="auto"/>
          <w:sz w:val="22"/>
          <w:szCs w:val="22"/>
        </w:rPr>
      </w:pPr>
      <w:proofErr w:type="gramStart"/>
      <w:r w:rsidRPr="000833D6">
        <w:rPr>
          <w:color w:val="auto"/>
          <w:sz w:val="22"/>
          <w:szCs w:val="22"/>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учреждением в регистрах бухгалтерского учета, составляемых по формам, установленным приказом Минфина РФ от 1 декабря 2010 г</w:t>
      </w:r>
      <w:r>
        <w:rPr>
          <w:color w:val="auto"/>
          <w:sz w:val="22"/>
          <w:szCs w:val="22"/>
        </w:rPr>
        <w:t>. № 157н (с изменени</w:t>
      </w:r>
      <w:r w:rsidR="001B033C">
        <w:rPr>
          <w:color w:val="auto"/>
          <w:sz w:val="22"/>
          <w:szCs w:val="22"/>
        </w:rPr>
        <w:t>я</w:t>
      </w:r>
      <w:r>
        <w:rPr>
          <w:color w:val="auto"/>
          <w:sz w:val="22"/>
          <w:szCs w:val="22"/>
        </w:rPr>
        <w:t>ми и дополнени</w:t>
      </w:r>
      <w:r w:rsidR="001B033C">
        <w:rPr>
          <w:color w:val="auto"/>
          <w:sz w:val="22"/>
          <w:szCs w:val="22"/>
        </w:rPr>
        <w:t>я</w:t>
      </w:r>
      <w:r>
        <w:rPr>
          <w:color w:val="auto"/>
          <w:sz w:val="22"/>
          <w:szCs w:val="22"/>
        </w:rPr>
        <w:t xml:space="preserve">ми </w:t>
      </w:r>
      <w:r w:rsidR="00155AA6">
        <w:rPr>
          <w:color w:val="auto"/>
          <w:sz w:val="22"/>
          <w:szCs w:val="22"/>
        </w:rPr>
        <w:t>от 06.08.2015 г.</w:t>
      </w:r>
      <w:r w:rsidRPr="000833D6">
        <w:rPr>
          <w:color w:val="auto"/>
          <w:sz w:val="22"/>
          <w:szCs w:val="22"/>
        </w:rPr>
        <w:t>) «Об утверждении Единого плана счетов бухгалтерского учета для органов</w:t>
      </w:r>
      <w:proofErr w:type="gramEnd"/>
      <w:r w:rsidRPr="000833D6">
        <w:rPr>
          <w:color w:val="auto"/>
          <w:sz w:val="22"/>
          <w:szCs w:val="22"/>
        </w:rPr>
        <w:t xml:space="preserve"> </w:t>
      </w:r>
      <w:proofErr w:type="gramStart"/>
      <w:r w:rsidRPr="000833D6">
        <w:rPr>
          <w:color w:val="auto"/>
          <w:sz w:val="22"/>
          <w:szCs w:val="22"/>
        </w:rPr>
        <w:t xml:space="preserve">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Pr="000833D6">
        <w:rPr>
          <w:color w:val="auto"/>
          <w:sz w:val="22"/>
          <w:szCs w:val="22"/>
        </w:rPr>
        <w:lastRenderedPageBreak/>
        <w:t>(муниципальными) учреждениями, и Методических указаний</w:t>
      </w:r>
      <w:proofErr w:type="gramEnd"/>
      <w:r w:rsidRPr="000833D6">
        <w:rPr>
          <w:color w:val="auto"/>
          <w:sz w:val="22"/>
          <w:szCs w:val="22"/>
        </w:rPr>
        <w:t xml:space="preserve"> по их применению". Перечень применяемых регистров бухгалтерского учета, применяемых учреждением, приведен в Приложении № 6.5 к настоящей учетной политике.</w:t>
      </w:r>
    </w:p>
    <w:p w:rsidR="004A01ED" w:rsidRPr="000833D6" w:rsidRDefault="004A01ED" w:rsidP="000833D6">
      <w:pPr>
        <w:tabs>
          <w:tab w:val="left" w:pos="0"/>
        </w:tabs>
        <w:spacing w:line="276" w:lineRule="auto"/>
        <w:ind w:firstLine="284"/>
        <w:contextualSpacing/>
        <w:jc w:val="both"/>
        <w:rPr>
          <w:color w:val="auto"/>
          <w:sz w:val="22"/>
          <w:szCs w:val="22"/>
        </w:rPr>
      </w:pPr>
    </w:p>
    <w:p w:rsidR="004A01ED" w:rsidRPr="000833D6" w:rsidRDefault="004A01ED" w:rsidP="000833D6">
      <w:pPr>
        <w:tabs>
          <w:tab w:val="left" w:pos="0"/>
          <w:tab w:val="num" w:pos="567"/>
        </w:tabs>
        <w:spacing w:line="276" w:lineRule="auto"/>
        <w:ind w:firstLine="284"/>
        <w:contextualSpacing/>
        <w:jc w:val="both"/>
        <w:rPr>
          <w:color w:val="auto"/>
          <w:sz w:val="22"/>
          <w:szCs w:val="22"/>
        </w:rPr>
      </w:pPr>
      <w:r w:rsidRPr="000833D6">
        <w:rPr>
          <w:color w:val="auto"/>
          <w:sz w:val="22"/>
          <w:szCs w:val="22"/>
        </w:rPr>
        <w:t>Дополнительно к установленным Приказами Минфина РФ № 157н и № 52н формам регистров бухгалтерского учета в учреждении применяются дополнительные формы, приведенные в Приложении № 6.5 к настоящей учетной политике.</w:t>
      </w:r>
    </w:p>
    <w:p w:rsidR="004A01ED" w:rsidRPr="000833D6" w:rsidRDefault="004A01ED" w:rsidP="000833D6">
      <w:pPr>
        <w:tabs>
          <w:tab w:val="left" w:pos="0"/>
          <w:tab w:val="num" w:pos="567"/>
        </w:tabs>
        <w:spacing w:line="276" w:lineRule="auto"/>
        <w:ind w:firstLine="284"/>
        <w:contextualSpacing/>
        <w:jc w:val="both"/>
        <w:rPr>
          <w:color w:val="auto"/>
          <w:sz w:val="22"/>
          <w:szCs w:val="22"/>
        </w:rPr>
      </w:pPr>
    </w:p>
    <w:p w:rsidR="004A01ED" w:rsidRPr="000833D6" w:rsidRDefault="004A01ED" w:rsidP="000833D6">
      <w:pPr>
        <w:tabs>
          <w:tab w:val="left" w:pos="0"/>
        </w:tabs>
        <w:spacing w:line="276" w:lineRule="auto"/>
        <w:ind w:firstLine="284"/>
        <w:contextualSpacing/>
        <w:jc w:val="both"/>
        <w:rPr>
          <w:sz w:val="22"/>
          <w:szCs w:val="22"/>
        </w:rPr>
      </w:pPr>
      <w:proofErr w:type="gramStart"/>
      <w:r w:rsidRPr="000833D6">
        <w:rPr>
          <w:sz w:val="22"/>
          <w:szCs w:val="22"/>
        </w:rPr>
        <w:t xml:space="preserve">Регистры бухгалтерского учета формируются в виде книг, журналов, карточек на бумажных носителях, </w:t>
      </w:r>
      <w:r w:rsidRPr="000833D6">
        <w:rPr>
          <w:sz w:val="22"/>
          <w:szCs w:val="22"/>
          <w:highlight w:val="yellow"/>
        </w:rPr>
        <w:t>ввиду отсутствия (наличия)</w:t>
      </w:r>
      <w:r w:rsidRPr="000833D6">
        <w:rPr>
          <w:sz w:val="22"/>
          <w:szCs w:val="22"/>
        </w:rPr>
        <w:t xml:space="preserve">  технической возможности вывода - на машинном носителе в виде электронного документа (регистра), содержащего электронную подпись (далее - электронный регистр), в сроки, установленные Приложением № 6.5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 к учетной политике. </w:t>
      </w:r>
      <w:proofErr w:type="gramEnd"/>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по счету "Касса";</w:t>
      </w:r>
    </w:p>
    <w:p w:rsidR="004A01ED"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с безналичными денежными средствами;</w:t>
      </w:r>
    </w:p>
    <w:p w:rsidR="009A79DA" w:rsidRPr="000833D6" w:rsidRDefault="009A79DA" w:rsidP="009A79DA">
      <w:pPr>
        <w:tabs>
          <w:tab w:val="left" w:pos="0"/>
        </w:tabs>
        <w:spacing w:line="276" w:lineRule="auto"/>
        <w:ind w:left="851"/>
        <w:contextualSpacing/>
        <w:jc w:val="both"/>
        <w:rPr>
          <w:sz w:val="22"/>
          <w:szCs w:val="22"/>
        </w:rPr>
      </w:pPr>
      <w:r>
        <w:rPr>
          <w:sz w:val="22"/>
          <w:szCs w:val="22"/>
        </w:rPr>
        <w:t>(подшиваются в журнал заявки на кассовый расход и платежные поручения)</w:t>
      </w:r>
    </w:p>
    <w:p w:rsidR="004A01ED"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с подотчетными лицами;</w:t>
      </w:r>
    </w:p>
    <w:p w:rsidR="000C6E4D" w:rsidRPr="000833D6" w:rsidRDefault="000C6E4D" w:rsidP="000C6E4D">
      <w:pPr>
        <w:tabs>
          <w:tab w:val="left" w:pos="0"/>
        </w:tabs>
        <w:spacing w:line="276" w:lineRule="auto"/>
        <w:ind w:left="851"/>
        <w:contextualSpacing/>
        <w:jc w:val="both"/>
        <w:rPr>
          <w:sz w:val="22"/>
          <w:szCs w:val="22"/>
        </w:rPr>
      </w:pPr>
      <w:r>
        <w:rPr>
          <w:sz w:val="22"/>
          <w:szCs w:val="22"/>
        </w:rPr>
        <w:t xml:space="preserve">(прилагаются кассовый чек и товарный чек к авансовому отчету, если нет кассового чека у </w:t>
      </w:r>
      <w:proofErr w:type="spellStart"/>
      <w:r>
        <w:rPr>
          <w:sz w:val="22"/>
          <w:szCs w:val="22"/>
        </w:rPr>
        <w:t>поставщиков</w:t>
      </w:r>
      <w:proofErr w:type="gramStart"/>
      <w:r>
        <w:rPr>
          <w:sz w:val="22"/>
          <w:szCs w:val="22"/>
        </w:rPr>
        <w:t>,т</w:t>
      </w:r>
      <w:proofErr w:type="gramEnd"/>
      <w:r>
        <w:rPr>
          <w:sz w:val="22"/>
          <w:szCs w:val="22"/>
        </w:rPr>
        <w:t>о</w:t>
      </w:r>
      <w:proofErr w:type="spellEnd"/>
      <w:r>
        <w:rPr>
          <w:sz w:val="22"/>
          <w:szCs w:val="22"/>
        </w:rPr>
        <w:t xml:space="preserve"> в таких случаях прилагается товарный чек с печатью поставщика)</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с поставщиками и подрядчиками;</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с дебиторами по доходам;</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расчетов по оплате труда;</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операций по выбытию и перемещению нефинансовых активов;</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по прочим операциям;</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Журнал по санкционированию (далее - Журналы операций);</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Главная книга;</w:t>
      </w:r>
    </w:p>
    <w:p w:rsidR="004A01ED" w:rsidRPr="000833D6" w:rsidRDefault="004A01ED" w:rsidP="007609C6">
      <w:pPr>
        <w:numPr>
          <w:ilvl w:val="0"/>
          <w:numId w:val="19"/>
        </w:numPr>
        <w:tabs>
          <w:tab w:val="left" w:pos="0"/>
        </w:tabs>
        <w:spacing w:line="276" w:lineRule="auto"/>
        <w:ind w:left="851" w:hanging="284"/>
        <w:contextualSpacing/>
        <w:jc w:val="both"/>
        <w:rPr>
          <w:sz w:val="22"/>
          <w:szCs w:val="22"/>
        </w:rPr>
      </w:pPr>
      <w:r w:rsidRPr="000833D6">
        <w:rPr>
          <w:sz w:val="22"/>
          <w:szCs w:val="22"/>
        </w:rPr>
        <w:t>иных регистрах, предусмотренных Приложением № 6.5 к учетной политике.</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 xml:space="preserve">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w:t>
      </w:r>
      <w:proofErr w:type="spellStart"/>
      <w:r w:rsidRPr="000833D6">
        <w:rPr>
          <w:sz w:val="22"/>
          <w:szCs w:val="22"/>
        </w:rPr>
        <w:t>забалансовым</w:t>
      </w:r>
      <w:proofErr w:type="spellEnd"/>
      <w:r w:rsidRPr="000833D6">
        <w:rPr>
          <w:sz w:val="22"/>
          <w:szCs w:val="22"/>
        </w:rPr>
        <w:t xml:space="preserve">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 xml:space="preserve">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w:t>
      </w:r>
      <w:proofErr w:type="spellStart"/>
      <w:r w:rsidRPr="000833D6">
        <w:rPr>
          <w:sz w:val="22"/>
          <w:szCs w:val="22"/>
        </w:rPr>
        <w:t>сброшюровываются</w:t>
      </w:r>
      <w:proofErr w:type="spellEnd"/>
      <w:r w:rsidRPr="000833D6">
        <w:rPr>
          <w:sz w:val="22"/>
          <w:szCs w:val="22"/>
        </w:rPr>
        <w:t xml:space="preserve">. </w:t>
      </w:r>
      <w:proofErr w:type="gramStart"/>
      <w:r w:rsidRPr="000833D6">
        <w:rPr>
          <w:sz w:val="22"/>
          <w:szCs w:val="22"/>
        </w:rPr>
        <w:t xml:space="preserve">На обложке указывается: наименование субъекта учета; наименование главного распорядителя средств бюджета, полномочия которого исполняет субъект учета - организация, </w:t>
      </w:r>
      <w:r w:rsidRPr="000833D6">
        <w:rPr>
          <w:sz w:val="22"/>
          <w:szCs w:val="22"/>
        </w:rPr>
        <w:lastRenderedPageBreak/>
        <w:t>осуществляющая полномочия получателя бюджетных средств;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w:t>
      </w:r>
      <w:proofErr w:type="gramEnd"/>
      <w:r w:rsidRPr="000833D6">
        <w:rPr>
          <w:sz w:val="22"/>
          <w:szCs w:val="22"/>
        </w:rPr>
        <w:t xml:space="preserve"> количества листов в папке (деле).</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proofErr w:type="gramStart"/>
      <w:r w:rsidRPr="000833D6">
        <w:rPr>
          <w:sz w:val="22"/>
          <w:szCs w:val="22"/>
        </w:rPr>
        <w:t>В соответствии с установленной в рамках документооборота периодичности формирования регистров бухгалтерского учета (Журналов операций)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учета (Журналу операций), формируется реестр электронных документов (регистр, содержащий перечень (реестр) электронных документов), подшиваемый в отдельную папку (дело).</w:t>
      </w:r>
      <w:proofErr w:type="gramEnd"/>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По истечении месяца данные оборотов по счетам из соответствующих Журналов операций записываются в Главную книгу.</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Регистры бухгалтерского учета подписываются лицом, ответственным за его формирование.</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Исправление ошибок, обнаруженных в регистрах бухгалтерского учета, производится в следующем порядке:</w:t>
      </w:r>
    </w:p>
    <w:p w:rsidR="004A01ED" w:rsidRPr="000833D6" w:rsidRDefault="004A01ED" w:rsidP="007609C6">
      <w:pPr>
        <w:numPr>
          <w:ilvl w:val="0"/>
          <w:numId w:val="18"/>
        </w:numPr>
        <w:tabs>
          <w:tab w:val="left" w:pos="0"/>
        </w:tabs>
        <w:spacing w:line="276" w:lineRule="auto"/>
        <w:ind w:left="851" w:hanging="284"/>
        <w:contextualSpacing/>
        <w:jc w:val="both"/>
        <w:rPr>
          <w:sz w:val="22"/>
          <w:szCs w:val="22"/>
        </w:rPr>
      </w:pPr>
      <w:r w:rsidRPr="000833D6">
        <w:rPr>
          <w:sz w:val="22"/>
          <w:szCs w:val="22"/>
        </w:rPr>
        <w:t xml:space="preserve">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w:t>
      </w:r>
      <w:proofErr w:type="gramStart"/>
      <w:r w:rsidRPr="000833D6">
        <w:rPr>
          <w:sz w:val="22"/>
          <w:szCs w:val="22"/>
        </w:rPr>
        <w:t>над</w:t>
      </w:r>
      <w:proofErr w:type="gramEnd"/>
      <w:r w:rsidRPr="000833D6">
        <w:rPr>
          <w:sz w:val="22"/>
          <w:szCs w:val="22"/>
        </w:rPr>
        <w:t xml:space="preserve">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w:t>
      </w:r>
      <w:r>
        <w:rPr>
          <w:sz w:val="22"/>
          <w:szCs w:val="22"/>
        </w:rPr>
        <w:t xml:space="preserve">ющей строки за подписью </w:t>
      </w:r>
      <w:r w:rsidRPr="000833D6">
        <w:rPr>
          <w:sz w:val="22"/>
          <w:szCs w:val="22"/>
        </w:rPr>
        <w:t xml:space="preserve"> бухгалтера делается надпись "Исправлено";</w:t>
      </w:r>
    </w:p>
    <w:p w:rsidR="004A01ED" w:rsidRPr="000833D6" w:rsidRDefault="004A01ED" w:rsidP="007609C6">
      <w:pPr>
        <w:numPr>
          <w:ilvl w:val="0"/>
          <w:numId w:val="18"/>
        </w:numPr>
        <w:tabs>
          <w:tab w:val="left" w:pos="0"/>
        </w:tabs>
        <w:spacing w:line="276" w:lineRule="auto"/>
        <w:ind w:left="851" w:hanging="284"/>
        <w:contextualSpacing/>
        <w:jc w:val="both"/>
        <w:rPr>
          <w:sz w:val="22"/>
          <w:szCs w:val="22"/>
        </w:rPr>
      </w:pPr>
      <w:r w:rsidRPr="000833D6">
        <w:rPr>
          <w:sz w:val="22"/>
          <w:szCs w:val="22"/>
        </w:rPr>
        <w:t>ошибка, обнаруженная до момента представления бухгалтерской (финансовой)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w:t>
      </w:r>
      <w:proofErr w:type="gramStart"/>
      <w:r w:rsidRPr="000833D6">
        <w:rPr>
          <w:sz w:val="22"/>
          <w:szCs w:val="22"/>
        </w:rPr>
        <w:t>Красное</w:t>
      </w:r>
      <w:proofErr w:type="gramEnd"/>
      <w:r w:rsidRPr="000833D6">
        <w:rPr>
          <w:sz w:val="22"/>
          <w:szCs w:val="22"/>
        </w:rPr>
        <w:t xml:space="preserve"> </w:t>
      </w:r>
      <w:proofErr w:type="spellStart"/>
      <w:r w:rsidRPr="000833D6">
        <w:rPr>
          <w:sz w:val="22"/>
          <w:szCs w:val="22"/>
        </w:rPr>
        <w:t>сторно</w:t>
      </w:r>
      <w:proofErr w:type="spellEnd"/>
      <w:r w:rsidRPr="000833D6">
        <w:rPr>
          <w:sz w:val="22"/>
          <w:szCs w:val="22"/>
        </w:rPr>
        <w:t>", и дополнительной бухгалтерской записью;</w:t>
      </w:r>
    </w:p>
    <w:p w:rsidR="004A01ED" w:rsidRPr="000833D6" w:rsidRDefault="004A01ED" w:rsidP="007609C6">
      <w:pPr>
        <w:numPr>
          <w:ilvl w:val="0"/>
          <w:numId w:val="18"/>
        </w:numPr>
        <w:tabs>
          <w:tab w:val="left" w:pos="0"/>
        </w:tabs>
        <w:spacing w:line="276" w:lineRule="auto"/>
        <w:ind w:left="851" w:hanging="284"/>
        <w:contextualSpacing/>
        <w:jc w:val="both"/>
        <w:rPr>
          <w:sz w:val="22"/>
          <w:szCs w:val="22"/>
        </w:rPr>
      </w:pPr>
      <w:r w:rsidRPr="000833D6">
        <w:rPr>
          <w:sz w:val="22"/>
          <w:szCs w:val="22"/>
        </w:rPr>
        <w:t>ошибка, обнаруженная в регистрах бухгалтерского учета за отчетный период, за который бухгалтерская (финансовая)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w:t>
      </w:r>
      <w:proofErr w:type="gramStart"/>
      <w:r w:rsidRPr="000833D6">
        <w:rPr>
          <w:sz w:val="22"/>
          <w:szCs w:val="22"/>
        </w:rPr>
        <w:t>Красное</w:t>
      </w:r>
      <w:proofErr w:type="gramEnd"/>
      <w:r w:rsidRPr="000833D6">
        <w:rPr>
          <w:sz w:val="22"/>
          <w:szCs w:val="22"/>
        </w:rPr>
        <w:t xml:space="preserve"> </w:t>
      </w:r>
      <w:proofErr w:type="spellStart"/>
      <w:r w:rsidRPr="000833D6">
        <w:rPr>
          <w:sz w:val="22"/>
          <w:szCs w:val="22"/>
        </w:rPr>
        <w:t>сторно</w:t>
      </w:r>
      <w:proofErr w:type="spellEnd"/>
      <w:r w:rsidRPr="000833D6">
        <w:rPr>
          <w:sz w:val="22"/>
          <w:szCs w:val="22"/>
        </w:rPr>
        <w:t>", и (или) дополнительной бухгалтерской записью.</w:t>
      </w:r>
    </w:p>
    <w:p w:rsidR="004A01ED" w:rsidRPr="000833D6" w:rsidRDefault="004A01ED" w:rsidP="000833D6">
      <w:pPr>
        <w:tabs>
          <w:tab w:val="left" w:pos="0"/>
        </w:tabs>
        <w:spacing w:line="276" w:lineRule="auto"/>
        <w:ind w:left="851"/>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В Главной книге (ф.0504072) отражаются в хронологическом порядке записи по счетам бюджетного учета в порядке возрастания.</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 xml:space="preserve">В рамках комплексной автоматизации бухгалтерского учета информация об объектах учета </w:t>
      </w:r>
      <w:r w:rsidRPr="000833D6">
        <w:rPr>
          <w:sz w:val="22"/>
          <w:szCs w:val="22"/>
        </w:rPr>
        <w:lastRenderedPageBreak/>
        <w:t xml:space="preserve">формируется в базах данных используемого программного комплекса. Формирование регистров бухгалтерского учета осуществляется на бумажном носителе,  </w:t>
      </w:r>
      <w:r w:rsidRPr="000833D6">
        <w:rPr>
          <w:sz w:val="22"/>
          <w:szCs w:val="22"/>
          <w:highlight w:val="yellow"/>
        </w:rPr>
        <w:t>в виду отсутствии технической возможности  их хранения в виде</w:t>
      </w:r>
      <w:r w:rsidRPr="000833D6">
        <w:rPr>
          <w:sz w:val="22"/>
          <w:szCs w:val="22"/>
        </w:rPr>
        <w:t xml:space="preserve"> </w:t>
      </w:r>
      <w:r w:rsidRPr="000833D6">
        <w:rPr>
          <w:sz w:val="22"/>
          <w:szCs w:val="22"/>
          <w:highlight w:val="yellow"/>
        </w:rPr>
        <w:t>электронного регистра.</w:t>
      </w:r>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proofErr w:type="gramStart"/>
      <w:r w:rsidRPr="000833D6">
        <w:rPr>
          <w:sz w:val="22"/>
          <w:szCs w:val="22"/>
        </w:rPr>
        <w:t>Формирование регистров бухгалтерского учета на бумажном носителе, осуществляется с периодичностью, установленной в Приложении №6.5 настоящей учетной политики,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roofErr w:type="gramEnd"/>
    </w:p>
    <w:p w:rsidR="004A01ED" w:rsidRPr="000833D6" w:rsidRDefault="004A01ED" w:rsidP="000833D6">
      <w:pPr>
        <w:tabs>
          <w:tab w:val="left" w:pos="0"/>
        </w:tabs>
        <w:spacing w:line="276" w:lineRule="auto"/>
        <w:ind w:firstLine="284"/>
        <w:contextualSpacing/>
        <w:jc w:val="both"/>
        <w:rPr>
          <w:sz w:val="22"/>
          <w:szCs w:val="22"/>
        </w:rPr>
      </w:pPr>
    </w:p>
    <w:p w:rsidR="004A01ED" w:rsidRPr="000833D6" w:rsidRDefault="004A01ED" w:rsidP="000833D6">
      <w:pPr>
        <w:tabs>
          <w:tab w:val="left" w:pos="0"/>
        </w:tabs>
        <w:spacing w:line="276" w:lineRule="auto"/>
        <w:ind w:firstLine="284"/>
        <w:contextualSpacing/>
        <w:jc w:val="both"/>
        <w:rPr>
          <w:sz w:val="22"/>
          <w:szCs w:val="22"/>
        </w:rPr>
      </w:pPr>
      <w:r w:rsidRPr="000833D6">
        <w:rPr>
          <w:sz w:val="22"/>
          <w:szCs w:val="22"/>
        </w:rPr>
        <w:t>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4A01ED" w:rsidRPr="00994972" w:rsidRDefault="004A01ED" w:rsidP="00994972">
      <w:pPr>
        <w:keepNext/>
        <w:tabs>
          <w:tab w:val="left" w:pos="0"/>
        </w:tabs>
        <w:spacing w:before="240" w:after="60"/>
        <w:ind w:firstLine="284"/>
        <w:outlineLvl w:val="3"/>
        <w:rPr>
          <w:rFonts w:ascii="Calibri" w:hAnsi="Calibri" w:cs="Calibri"/>
          <w:b/>
          <w:bCs/>
          <w:sz w:val="28"/>
          <w:szCs w:val="28"/>
        </w:rPr>
      </w:pPr>
      <w:bookmarkStart w:id="13" w:name="_3.6_Регистры_налогового"/>
      <w:bookmarkStart w:id="14" w:name="_3.6.Регистры_налогового_учета"/>
      <w:bookmarkStart w:id="15" w:name="_3.7_Инвентаризация_активов"/>
      <w:bookmarkEnd w:id="13"/>
      <w:bookmarkEnd w:id="14"/>
      <w:bookmarkEnd w:id="15"/>
      <w:r w:rsidRPr="00994972">
        <w:rPr>
          <w:rFonts w:ascii="Calibri" w:hAnsi="Calibri" w:cs="Calibri"/>
          <w:b/>
          <w:bCs/>
          <w:sz w:val="28"/>
          <w:szCs w:val="28"/>
        </w:rPr>
        <w:t>3.6 Регистры налогового учета</w:t>
      </w:r>
    </w:p>
    <w:p w:rsidR="004A01ED" w:rsidRPr="00994972" w:rsidRDefault="004A01ED" w:rsidP="00994972">
      <w:pPr>
        <w:tabs>
          <w:tab w:val="left" w:pos="0"/>
          <w:tab w:val="num" w:pos="567"/>
        </w:tabs>
        <w:spacing w:line="360" w:lineRule="auto"/>
        <w:ind w:firstLine="709"/>
        <w:contextualSpacing/>
        <w:jc w:val="both"/>
        <w:rPr>
          <w:b/>
          <w:color w:val="auto"/>
        </w:rPr>
      </w:pPr>
    </w:p>
    <w:p w:rsidR="004A01ED" w:rsidRPr="00994972" w:rsidRDefault="004A01ED" w:rsidP="00994972">
      <w:pPr>
        <w:tabs>
          <w:tab w:val="left" w:pos="0"/>
          <w:tab w:val="num" w:pos="567"/>
        </w:tabs>
        <w:spacing w:line="276" w:lineRule="auto"/>
        <w:ind w:firstLine="284"/>
        <w:contextualSpacing/>
        <w:jc w:val="both"/>
        <w:rPr>
          <w:sz w:val="22"/>
          <w:szCs w:val="22"/>
        </w:rPr>
      </w:pPr>
      <w:r w:rsidRPr="00994972">
        <w:rPr>
          <w:sz w:val="22"/>
          <w:szCs w:val="22"/>
        </w:rPr>
        <w:t>С целью ведения налогового учета сумм НДФЛ по доходам, выплачиваемым физическим лицам, по отношению к которым учреждение выступает в качестве налогового агента, учреждением применяется регистр налогового учета, форма которого приведена в Приложении №6.8.</w:t>
      </w:r>
    </w:p>
    <w:p w:rsidR="004A01ED" w:rsidRPr="00994972" w:rsidRDefault="004A01ED" w:rsidP="00994972">
      <w:pPr>
        <w:tabs>
          <w:tab w:val="left" w:pos="0"/>
          <w:tab w:val="num" w:pos="567"/>
        </w:tabs>
        <w:spacing w:line="276" w:lineRule="auto"/>
        <w:ind w:firstLine="284"/>
        <w:contextualSpacing/>
        <w:jc w:val="both"/>
        <w:rPr>
          <w:sz w:val="22"/>
          <w:szCs w:val="22"/>
        </w:rPr>
      </w:pPr>
    </w:p>
    <w:p w:rsidR="004A01ED" w:rsidRPr="007D7213" w:rsidRDefault="004A01ED" w:rsidP="007D7213">
      <w:pPr>
        <w:keepNext/>
        <w:tabs>
          <w:tab w:val="left" w:pos="0"/>
        </w:tabs>
        <w:spacing w:before="240" w:after="60"/>
        <w:ind w:firstLine="284"/>
        <w:outlineLvl w:val="3"/>
        <w:rPr>
          <w:rFonts w:ascii="Calibri" w:hAnsi="Calibri" w:cs="Calibri"/>
          <w:b/>
          <w:bCs/>
          <w:sz w:val="28"/>
          <w:szCs w:val="28"/>
        </w:rPr>
      </w:pPr>
      <w:bookmarkStart w:id="16" w:name="_3.7.Инвентаризация_активов_и"/>
      <w:bookmarkEnd w:id="16"/>
      <w:r w:rsidRPr="007D7213">
        <w:rPr>
          <w:rFonts w:ascii="Calibri" w:hAnsi="Calibri" w:cs="Calibri"/>
          <w:b/>
          <w:bCs/>
          <w:sz w:val="28"/>
          <w:szCs w:val="28"/>
        </w:rPr>
        <w:t>3.7 Инвентаризация активов и обязательств</w:t>
      </w:r>
    </w:p>
    <w:p w:rsidR="004A01ED" w:rsidRPr="007D7213" w:rsidRDefault="004A01ED" w:rsidP="007D7213">
      <w:pPr>
        <w:tabs>
          <w:tab w:val="left" w:pos="0"/>
          <w:tab w:val="num" w:pos="567"/>
        </w:tabs>
        <w:spacing w:line="360" w:lineRule="auto"/>
        <w:ind w:firstLine="709"/>
        <w:contextualSpacing/>
        <w:jc w:val="both"/>
      </w:pPr>
    </w:p>
    <w:p w:rsidR="004A01ED" w:rsidRPr="007D7213" w:rsidRDefault="004A01ED"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Порядок проведения инвентаризации в учреждении регламентируется приказом Минфина РФ от 13 июня 1995 г. № 49 «Об утверждении методических указаний по инвентаризации имущества и фина</w:t>
      </w:r>
      <w:r w:rsidR="00EB7BBD">
        <w:rPr>
          <w:color w:val="auto"/>
          <w:sz w:val="22"/>
          <w:szCs w:val="22"/>
        </w:rPr>
        <w:t>нсовых обязательств»</w:t>
      </w:r>
      <w:proofErr w:type="gramStart"/>
      <w:r w:rsidR="00EB7BBD">
        <w:rPr>
          <w:color w:val="auto"/>
          <w:sz w:val="22"/>
          <w:szCs w:val="22"/>
        </w:rPr>
        <w:t xml:space="preserve"> </w:t>
      </w:r>
      <w:r w:rsidRPr="007D7213">
        <w:rPr>
          <w:color w:val="auto"/>
          <w:sz w:val="22"/>
          <w:szCs w:val="22"/>
        </w:rPr>
        <w:t>.</w:t>
      </w:r>
      <w:proofErr w:type="gramEnd"/>
    </w:p>
    <w:p w:rsidR="004A01ED" w:rsidRPr="007D7213" w:rsidRDefault="004A01ED" w:rsidP="007D7213">
      <w:pPr>
        <w:tabs>
          <w:tab w:val="left" w:pos="0"/>
          <w:tab w:val="num" w:pos="1276"/>
        </w:tabs>
        <w:spacing w:line="276" w:lineRule="auto"/>
        <w:ind w:firstLine="284"/>
        <w:contextualSpacing/>
        <w:jc w:val="both"/>
        <w:rPr>
          <w:color w:val="auto"/>
          <w:sz w:val="22"/>
          <w:szCs w:val="22"/>
        </w:rPr>
      </w:pPr>
    </w:p>
    <w:p w:rsidR="004A01ED" w:rsidRPr="007D7213" w:rsidRDefault="004A01ED"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 xml:space="preserve">Количество инвентаризаций в отчетном году, даты их проведения, перечень имущества и обязательств, проверяемых при каждой из них, устанавливаются приказом (распоряжением) руководителя учреждения, за исключением случаев, когда инвентаризация обязательна. </w:t>
      </w:r>
      <w:r>
        <w:rPr>
          <w:color w:val="auto"/>
          <w:sz w:val="22"/>
          <w:szCs w:val="22"/>
        </w:rPr>
        <w:t xml:space="preserve">                                      </w:t>
      </w:r>
    </w:p>
    <w:p w:rsidR="004A01ED" w:rsidRPr="007D7213" w:rsidRDefault="004A01ED" w:rsidP="007D7213">
      <w:pPr>
        <w:tabs>
          <w:tab w:val="left" w:pos="0"/>
          <w:tab w:val="num" w:pos="1276"/>
        </w:tabs>
        <w:spacing w:line="276" w:lineRule="auto"/>
        <w:ind w:firstLine="284"/>
        <w:contextualSpacing/>
        <w:jc w:val="both"/>
        <w:rPr>
          <w:color w:val="auto"/>
          <w:sz w:val="22"/>
          <w:szCs w:val="22"/>
        </w:rPr>
      </w:pPr>
    </w:p>
    <w:p w:rsidR="004A01ED" w:rsidRPr="007D7213" w:rsidRDefault="004A01ED"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Проведение инвентаризаций обязательно:</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смене материально ответственных лиц (на день приемки - передачи дел);</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установлении фактов хищений или злоупотреблений, а также порчи ценностей;</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в случае стихийных бедствий, пожара, аварий или других чрезвычайных ситуаций, вызванных экстремальными условиями;</w:t>
      </w:r>
    </w:p>
    <w:p w:rsidR="004A01ED" w:rsidRPr="007D7213" w:rsidRDefault="004A01ED" w:rsidP="007609C6">
      <w:pPr>
        <w:numPr>
          <w:ilvl w:val="0"/>
          <w:numId w:val="20"/>
        </w:numPr>
        <w:tabs>
          <w:tab w:val="left" w:pos="0"/>
        </w:tabs>
        <w:spacing w:line="276" w:lineRule="auto"/>
        <w:ind w:left="851" w:hanging="284"/>
        <w:contextualSpacing/>
        <w:jc w:val="both"/>
        <w:rPr>
          <w:color w:val="auto"/>
          <w:sz w:val="22"/>
          <w:szCs w:val="22"/>
        </w:rPr>
      </w:pPr>
      <w:r w:rsidRPr="007D7213">
        <w:rPr>
          <w:color w:val="auto"/>
          <w:sz w:val="22"/>
          <w:szCs w:val="22"/>
        </w:rPr>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4A01ED" w:rsidRPr="007D7213" w:rsidRDefault="004A01ED" w:rsidP="007D7213">
      <w:pPr>
        <w:tabs>
          <w:tab w:val="left" w:pos="0"/>
        </w:tabs>
        <w:spacing w:line="276" w:lineRule="auto"/>
        <w:ind w:left="851"/>
        <w:contextualSpacing/>
        <w:jc w:val="both"/>
        <w:rPr>
          <w:color w:val="auto"/>
          <w:sz w:val="22"/>
          <w:szCs w:val="22"/>
        </w:rPr>
      </w:pPr>
    </w:p>
    <w:p w:rsidR="004A01ED" w:rsidRPr="007D7213" w:rsidRDefault="004A01ED"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 xml:space="preserve">Для проведения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оформляется отдельный приказ </w:t>
      </w:r>
      <w:r w:rsidRPr="007D7213">
        <w:rPr>
          <w:color w:val="auto"/>
          <w:sz w:val="22"/>
          <w:szCs w:val="22"/>
          <w:highlight w:val="yellow"/>
        </w:rPr>
        <w:t>руководителя.</w:t>
      </w:r>
      <w:r w:rsidRPr="007D7213">
        <w:rPr>
          <w:color w:val="auto"/>
          <w:sz w:val="22"/>
          <w:szCs w:val="22"/>
        </w:rPr>
        <w:t xml:space="preserve"> </w:t>
      </w:r>
    </w:p>
    <w:p w:rsidR="004A01ED" w:rsidRPr="007D7213" w:rsidRDefault="004A01ED" w:rsidP="007D7213">
      <w:pPr>
        <w:tabs>
          <w:tab w:val="left" w:pos="0"/>
          <w:tab w:val="num" w:pos="1276"/>
        </w:tabs>
        <w:spacing w:line="276" w:lineRule="auto"/>
        <w:ind w:firstLine="284"/>
        <w:contextualSpacing/>
        <w:jc w:val="both"/>
        <w:rPr>
          <w:color w:val="auto"/>
          <w:sz w:val="22"/>
          <w:szCs w:val="22"/>
          <w:shd w:val="clear" w:color="auto" w:fill="FFFF00"/>
        </w:rPr>
      </w:pPr>
    </w:p>
    <w:p w:rsidR="004A01ED" w:rsidRPr="007D7213" w:rsidRDefault="004A01ED"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Количество инвентаризаций в отчетном году, сроки их проведения, а также перечень имущества и финансовых обязательств, проверяемых при каждой из них, кроме случаев, когда проведение инвентаризации обязательно, установлены в Приложении № 6.9.</w:t>
      </w:r>
    </w:p>
    <w:p w:rsidR="004A01ED" w:rsidRPr="007D7213" w:rsidRDefault="004A01ED" w:rsidP="007D7213">
      <w:pPr>
        <w:tabs>
          <w:tab w:val="left" w:pos="0"/>
          <w:tab w:val="num" w:pos="1276"/>
        </w:tabs>
        <w:spacing w:line="276" w:lineRule="auto"/>
        <w:ind w:firstLine="284"/>
        <w:contextualSpacing/>
        <w:jc w:val="both"/>
        <w:rPr>
          <w:color w:val="auto"/>
          <w:sz w:val="22"/>
          <w:szCs w:val="22"/>
          <w:shd w:val="clear" w:color="auto" w:fill="FFFF00"/>
        </w:rPr>
      </w:pPr>
    </w:p>
    <w:p w:rsidR="004A01ED" w:rsidRPr="007D7213" w:rsidRDefault="004A01ED" w:rsidP="007D7213">
      <w:pPr>
        <w:tabs>
          <w:tab w:val="left" w:pos="0"/>
          <w:tab w:val="num" w:pos="1276"/>
        </w:tabs>
        <w:spacing w:after="195" w:line="276" w:lineRule="auto"/>
        <w:ind w:firstLine="284"/>
        <w:contextualSpacing/>
        <w:jc w:val="both"/>
        <w:rPr>
          <w:color w:val="auto"/>
          <w:sz w:val="22"/>
          <w:szCs w:val="22"/>
        </w:rPr>
      </w:pPr>
      <w:r w:rsidRPr="007D7213">
        <w:rPr>
          <w:color w:val="auto"/>
          <w:sz w:val="22"/>
          <w:szCs w:val="22"/>
        </w:rPr>
        <w:t xml:space="preserve">Состав постоянно действующей комиссии для проведения инвентаризации </w:t>
      </w:r>
      <w:r>
        <w:rPr>
          <w:color w:val="auto"/>
          <w:sz w:val="22"/>
          <w:szCs w:val="22"/>
        </w:rPr>
        <w:t xml:space="preserve">(далее – Комиссия) </w:t>
      </w:r>
      <w:r w:rsidRPr="007D7213">
        <w:rPr>
          <w:color w:val="auto"/>
          <w:sz w:val="22"/>
          <w:szCs w:val="22"/>
        </w:rPr>
        <w:t>утвержден Приложением № 6.10 «Состав постоянно действующей комиссии для проведения инвентаризации».</w:t>
      </w:r>
    </w:p>
    <w:p w:rsidR="004A01ED" w:rsidRPr="007D7213" w:rsidRDefault="004A01ED" w:rsidP="007D7213">
      <w:pPr>
        <w:tabs>
          <w:tab w:val="left" w:pos="0"/>
          <w:tab w:val="num" w:pos="1276"/>
        </w:tabs>
        <w:spacing w:after="195" w:line="276" w:lineRule="auto"/>
        <w:ind w:firstLine="284"/>
        <w:contextualSpacing/>
        <w:jc w:val="both"/>
        <w:rPr>
          <w:color w:val="auto"/>
          <w:sz w:val="22"/>
          <w:szCs w:val="22"/>
        </w:rPr>
      </w:pPr>
    </w:p>
    <w:p w:rsidR="004A01ED" w:rsidRDefault="004A01ED" w:rsidP="007D7213">
      <w:pPr>
        <w:tabs>
          <w:tab w:val="left" w:pos="0"/>
          <w:tab w:val="num" w:pos="1276"/>
        </w:tabs>
        <w:spacing w:after="195" w:line="276" w:lineRule="auto"/>
        <w:ind w:firstLine="284"/>
        <w:contextualSpacing/>
        <w:jc w:val="both"/>
        <w:rPr>
          <w:color w:val="auto"/>
          <w:sz w:val="22"/>
          <w:szCs w:val="22"/>
        </w:rPr>
      </w:pPr>
      <w:r w:rsidRPr="007D7213">
        <w:rPr>
          <w:color w:val="auto"/>
          <w:sz w:val="22"/>
          <w:szCs w:val="22"/>
        </w:rPr>
        <w:t>Внезапную проверку кассы осуществляет комиссия в составе, утвержденном Приложением № 6.11 «Состав комиссии, осуществляющей внезапную проверку кассы».</w:t>
      </w:r>
    </w:p>
    <w:p w:rsidR="004A01ED" w:rsidRDefault="004A01ED" w:rsidP="007D7213">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Pr>
          <w:color w:val="auto"/>
          <w:sz w:val="22"/>
          <w:szCs w:val="22"/>
        </w:rPr>
        <w:t>О</w:t>
      </w:r>
      <w:r w:rsidRPr="00EF3CAA">
        <w:rPr>
          <w:color w:val="auto"/>
          <w:sz w:val="22"/>
          <w:szCs w:val="22"/>
        </w:rPr>
        <w:t>собенности проведения инвентаризации </w:t>
      </w:r>
      <w:r w:rsidRPr="00EF3CAA">
        <w:rPr>
          <w:bCs/>
          <w:color w:val="auto"/>
          <w:sz w:val="22"/>
          <w:szCs w:val="22"/>
        </w:rPr>
        <w:t>отдельных видов имущества и обязательств</w:t>
      </w:r>
      <w:r w:rsidRPr="00EF3CAA">
        <w:rPr>
          <w:color w:val="auto"/>
          <w:sz w:val="22"/>
          <w:szCs w:val="22"/>
        </w:rPr>
        <w:t>.</w:t>
      </w:r>
      <w:r>
        <w:rPr>
          <w:color w:val="auto"/>
          <w:sz w:val="22"/>
          <w:szCs w:val="22"/>
        </w:rPr>
        <w:t xml:space="preserve"> </w:t>
      </w:r>
      <w:bookmarkStart w:id="17" w:name="_toc182878887"/>
    </w:p>
    <w:p w:rsidR="004A01ED"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r w:rsidRPr="00EF3CAA">
        <w:rPr>
          <w:b/>
          <w:bCs/>
          <w:i/>
          <w:iCs/>
          <w:color w:val="auto"/>
          <w:sz w:val="22"/>
          <w:szCs w:val="22"/>
        </w:rPr>
        <w:t>Инвентаризация основных средств</w:t>
      </w:r>
      <w:bookmarkEnd w:id="17"/>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инвентаризации зданий, сооружений и другой недвижимости комиссия проверяет наличие документов, подтверждающих государственную регистрацию указанных объектов.</w:t>
      </w:r>
    </w:p>
    <w:p w:rsidR="004A01ED"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выявлении объектов, не принятых на учет, комиссия включ</w:t>
      </w:r>
      <w:r>
        <w:rPr>
          <w:color w:val="auto"/>
          <w:sz w:val="22"/>
          <w:szCs w:val="22"/>
        </w:rPr>
        <w:t>ает</w:t>
      </w:r>
      <w:r w:rsidRPr="00EF3CAA">
        <w:rPr>
          <w:color w:val="auto"/>
          <w:sz w:val="22"/>
          <w:szCs w:val="22"/>
        </w:rPr>
        <w:t xml:space="preserve"> в опись недостающие объекты.</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w:t>
      </w:r>
      <w:r>
        <w:rPr>
          <w:color w:val="auto"/>
          <w:sz w:val="22"/>
          <w:szCs w:val="22"/>
        </w:rPr>
        <w:t>Учреждения</w:t>
      </w:r>
      <w:r w:rsidRPr="00EF3CAA">
        <w:rPr>
          <w:color w:val="auto"/>
          <w:sz w:val="22"/>
          <w:szCs w:val="22"/>
        </w:rPr>
        <w:t>, имеющих одно и то же производственно - хозяйственное назначение, техническую характеристику и учитываемые на типовой инвентарной карточке группового учета, в описях проводятся по наименованиям с указанием количества этих предметов.</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На основные средства, не пригодные к эксплуатации и не подлежащие восстановлению, составля</w:t>
      </w:r>
      <w:r>
        <w:rPr>
          <w:color w:val="auto"/>
          <w:sz w:val="22"/>
          <w:szCs w:val="22"/>
        </w:rPr>
        <w:t>ется</w:t>
      </w:r>
      <w:r w:rsidRPr="00EF3CAA">
        <w:rPr>
          <w:color w:val="auto"/>
          <w:sz w:val="22"/>
          <w:szCs w:val="22"/>
        </w:rPr>
        <w:t xml:space="preserve"> отдельн</w:t>
      </w:r>
      <w:r>
        <w:rPr>
          <w:color w:val="auto"/>
          <w:sz w:val="22"/>
          <w:szCs w:val="22"/>
        </w:rPr>
        <w:t>ая</w:t>
      </w:r>
      <w:r w:rsidRPr="00EF3CAA">
        <w:rPr>
          <w:color w:val="auto"/>
          <w:sz w:val="22"/>
          <w:szCs w:val="22"/>
        </w:rPr>
        <w:t xml:space="preserve"> опись с указанием времени ввода в эксплуатацию и причин, приведших эти объекты к непригодности (порча, полный износ и т.п.).</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основных средств, находящихся в пути или на складах других организаций, заключается в проверке обоснованности числящихся сумм на счетах бухгалтерского учета.</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highlight w:val="yellow"/>
        </w:rPr>
      </w:pPr>
      <w:r w:rsidRPr="00EF3CAA">
        <w:rPr>
          <w:color w:val="auto"/>
          <w:sz w:val="22"/>
          <w:szCs w:val="22"/>
          <w:highlight w:val="yellow"/>
        </w:rPr>
        <w:t>Стоимость основных средств, не находящихся в момент инвентаризации в подотчете материально ответственных лиц, подтверждается надлежаще оформленными документами:</w:t>
      </w:r>
    </w:p>
    <w:p w:rsidR="004A01ED" w:rsidRPr="00EF3CAA" w:rsidRDefault="004A01ED" w:rsidP="007609C6">
      <w:pPr>
        <w:numPr>
          <w:ilvl w:val="0"/>
          <w:numId w:val="27"/>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по основным средствам в пути – расчетными документами поставщиков;</w:t>
      </w:r>
    </w:p>
    <w:p w:rsidR="004A01ED" w:rsidRPr="00EF3CAA" w:rsidRDefault="004A01ED" w:rsidP="007609C6">
      <w:pPr>
        <w:numPr>
          <w:ilvl w:val="0"/>
          <w:numId w:val="27"/>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по основным средствам, находящимся у других организаций – договоры аренды, передачи в безвозмездное пользование, акты приемки-передачи объектов.</w:t>
      </w:r>
    </w:p>
    <w:p w:rsidR="004A01ED" w:rsidRPr="00EF3CAA" w:rsidRDefault="004A01ED" w:rsidP="00EF3CAA">
      <w:pPr>
        <w:tabs>
          <w:tab w:val="left" w:pos="0"/>
          <w:tab w:val="num" w:pos="1276"/>
        </w:tabs>
        <w:spacing w:after="195" w:line="276" w:lineRule="auto"/>
        <w:ind w:firstLine="284"/>
        <w:contextualSpacing/>
        <w:jc w:val="both"/>
        <w:rPr>
          <w:color w:val="auto"/>
          <w:sz w:val="22"/>
          <w:szCs w:val="22"/>
          <w:highlight w:val="yellow"/>
        </w:rPr>
      </w:pPr>
      <w:r w:rsidRPr="00EF3CAA">
        <w:rPr>
          <w:color w:val="auto"/>
          <w:sz w:val="22"/>
          <w:szCs w:val="22"/>
          <w:highlight w:val="yellow"/>
        </w:rPr>
        <w:t>Одновременно с инвентаризацией собственных основных сре</w:t>
      </w:r>
      <w:proofErr w:type="gramStart"/>
      <w:r w:rsidRPr="00EF3CAA">
        <w:rPr>
          <w:color w:val="auto"/>
          <w:sz w:val="22"/>
          <w:szCs w:val="22"/>
          <w:highlight w:val="yellow"/>
        </w:rPr>
        <w:t>дств пр</w:t>
      </w:r>
      <w:proofErr w:type="gramEnd"/>
      <w:r w:rsidRPr="00EF3CAA">
        <w:rPr>
          <w:color w:val="auto"/>
          <w:sz w:val="22"/>
          <w:szCs w:val="22"/>
          <w:highlight w:val="yellow"/>
        </w:rPr>
        <w:t>оверяются основные средства, принятые от сторонних организаций по договору в аренду, договору в безвозмездное пользование.</w:t>
      </w:r>
    </w:p>
    <w:p w:rsidR="004A01ED" w:rsidRPr="00EF3CAA" w:rsidRDefault="004A01ED" w:rsidP="00EF3CAA">
      <w:pPr>
        <w:tabs>
          <w:tab w:val="left" w:pos="0"/>
          <w:tab w:val="num" w:pos="1276"/>
        </w:tabs>
        <w:spacing w:after="195" w:line="276" w:lineRule="auto"/>
        <w:ind w:firstLine="284"/>
        <w:contextualSpacing/>
        <w:jc w:val="both"/>
        <w:rPr>
          <w:color w:val="auto"/>
          <w:sz w:val="22"/>
          <w:szCs w:val="22"/>
          <w:highlight w:val="yellow"/>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highlight w:val="yellow"/>
        </w:rPr>
        <w:t>По указанным объектам составляется отдельная опись.</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Таким образом, в процессе проведения инвентаризации основных средств перед сос</w:t>
      </w:r>
      <w:r w:rsidR="00B673B0">
        <w:rPr>
          <w:color w:val="auto"/>
          <w:sz w:val="22"/>
          <w:szCs w:val="22"/>
        </w:rPr>
        <w:t xml:space="preserve">тавлением годовой отчетности </w:t>
      </w:r>
      <w:r w:rsidRPr="00EF3CAA">
        <w:rPr>
          <w:color w:val="auto"/>
          <w:sz w:val="22"/>
          <w:szCs w:val="22"/>
        </w:rPr>
        <w:t xml:space="preserve"> обеспечи</w:t>
      </w:r>
      <w:r>
        <w:rPr>
          <w:color w:val="auto"/>
          <w:sz w:val="22"/>
          <w:szCs w:val="22"/>
        </w:rPr>
        <w:t>вается</w:t>
      </w:r>
      <w:r w:rsidRPr="00EF3CAA">
        <w:rPr>
          <w:color w:val="auto"/>
          <w:sz w:val="22"/>
          <w:szCs w:val="22"/>
        </w:rPr>
        <w:t xml:space="preserve"> выполнение следующих задач:</w:t>
      </w:r>
    </w:p>
    <w:p w:rsidR="004A01ED" w:rsidRPr="00EF3CAA" w:rsidRDefault="004A01ED"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проверка наличия и состояния инвентарных карточек, инвентарных списков, описей и других регистров бюджетного учета;</w:t>
      </w:r>
    </w:p>
    <w:p w:rsidR="004A01ED" w:rsidRPr="00EF3CAA" w:rsidRDefault="004A01ED"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фактического наличия объектов основных средств и определение комплектности, технического состояния, степени использования по назначению объектов основных средств;</w:t>
      </w:r>
    </w:p>
    <w:p w:rsidR="004A01ED" w:rsidRPr="00EF3CAA" w:rsidRDefault="004A01ED"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не пригодных к эксплуатации и не подлежащих восстановлению объектов основных средств;</w:t>
      </w:r>
    </w:p>
    <w:p w:rsidR="004A01ED" w:rsidRPr="00EF3CAA" w:rsidRDefault="004A01ED"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проверка наличия технических паспортов или другой технической документации, а также документов, подтверждающих права оперативного управления, документов о государственной регистрации объектов недвижимости</w:t>
      </w:r>
      <w:r w:rsidRPr="00EF3CAA">
        <w:rPr>
          <w:b/>
          <w:bCs/>
          <w:color w:val="auto"/>
          <w:sz w:val="22"/>
          <w:szCs w:val="22"/>
        </w:rPr>
        <w:t>, </w:t>
      </w:r>
      <w:r w:rsidRPr="00EF3CAA">
        <w:rPr>
          <w:color w:val="auto"/>
          <w:sz w:val="22"/>
          <w:szCs w:val="22"/>
        </w:rPr>
        <w:t>документов, подтверждающих</w:t>
      </w:r>
      <w:r w:rsidRPr="00EF3CAA">
        <w:rPr>
          <w:b/>
          <w:bCs/>
          <w:color w:val="auto"/>
          <w:sz w:val="22"/>
          <w:szCs w:val="22"/>
        </w:rPr>
        <w:t> </w:t>
      </w:r>
      <w:r w:rsidRPr="00EF3CAA">
        <w:rPr>
          <w:color w:val="auto"/>
          <w:sz w:val="22"/>
          <w:szCs w:val="22"/>
        </w:rPr>
        <w:t>способы поступления объектов основных средств в учреждение;</w:t>
      </w:r>
    </w:p>
    <w:p w:rsidR="004A01ED" w:rsidRPr="00EF3CAA" w:rsidRDefault="004A01ED" w:rsidP="007609C6">
      <w:pPr>
        <w:numPr>
          <w:ilvl w:val="0"/>
          <w:numId w:val="26"/>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проверк</w:t>
      </w:r>
      <w:r>
        <w:rPr>
          <w:color w:val="auto"/>
          <w:sz w:val="22"/>
          <w:szCs w:val="22"/>
        </w:rPr>
        <w:t>а</w:t>
      </w:r>
      <w:r w:rsidRPr="00EF3CAA">
        <w:rPr>
          <w:color w:val="auto"/>
          <w:sz w:val="22"/>
          <w:szCs w:val="22"/>
        </w:rPr>
        <w:t xml:space="preserve"> наличия договоров аренды и безвозмездного пользования по основным средствам, не находящимся в оперативном управлении учреждения, определение вида деятельности, по которому должны учитываться указанные объекты.</w:t>
      </w: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bookmarkStart w:id="18" w:name="_toc182878888"/>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highlight w:val="yellow"/>
        </w:rPr>
      </w:pPr>
      <w:r w:rsidRPr="00EF3CAA">
        <w:rPr>
          <w:b/>
          <w:bCs/>
          <w:i/>
          <w:iCs/>
          <w:color w:val="auto"/>
          <w:sz w:val="22"/>
          <w:szCs w:val="22"/>
          <w:highlight w:val="yellow"/>
        </w:rPr>
        <w:t>Инвентаризация нематериальных активов</w:t>
      </w:r>
      <w:bookmarkEnd w:id="18"/>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highlight w:val="yellow"/>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highlight w:val="yellow"/>
        </w:rPr>
      </w:pPr>
      <w:r w:rsidRPr="00EF3CAA">
        <w:rPr>
          <w:color w:val="auto"/>
          <w:sz w:val="22"/>
          <w:szCs w:val="22"/>
          <w:highlight w:val="yellow"/>
        </w:rPr>
        <w:t>При инвентаризации нематериальных активов проверяется наличие соответствующих первичных бухгалтерских и юридических документов, необходимых для ведения учета, и правильность документального оформления объектов:</w:t>
      </w:r>
    </w:p>
    <w:p w:rsidR="004A01ED" w:rsidRPr="00EF3CAA" w:rsidRDefault="004A01ED"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наличие и состояние инвентарных карточек и других регистров бюджетного учета;</w:t>
      </w:r>
    </w:p>
    <w:p w:rsidR="004A01ED" w:rsidRPr="00EF3CAA" w:rsidRDefault="004A01ED"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определение оснований и объема прав юридического лица, возникающих из определенной категории гражданско-правовых сделок (авторских, лицензионных договоров, договоров на передачу научно-технической информации и других договоров) на использование учреждением той или иной категории нематериальных активов; наличие документов, подтверждающих эти права и срок их владения;</w:t>
      </w:r>
    </w:p>
    <w:p w:rsidR="004A01ED" w:rsidRPr="00EF3CAA" w:rsidRDefault="004A01ED"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правильность и своевременность отражения нематериальных активов в бюджетном учете;</w:t>
      </w:r>
    </w:p>
    <w:p w:rsidR="004A01ED" w:rsidRPr="00EF3CAA" w:rsidRDefault="004A01ED" w:rsidP="007609C6">
      <w:pPr>
        <w:numPr>
          <w:ilvl w:val="0"/>
          <w:numId w:val="25"/>
        </w:numPr>
        <w:tabs>
          <w:tab w:val="clear" w:pos="720"/>
          <w:tab w:val="left" w:pos="0"/>
          <w:tab w:val="num" w:pos="851"/>
          <w:tab w:val="num" w:pos="1276"/>
        </w:tabs>
        <w:spacing w:after="195" w:line="276" w:lineRule="auto"/>
        <w:ind w:left="851" w:hanging="284"/>
        <w:contextualSpacing/>
        <w:jc w:val="both"/>
        <w:rPr>
          <w:color w:val="auto"/>
          <w:sz w:val="22"/>
          <w:szCs w:val="22"/>
          <w:highlight w:val="yellow"/>
        </w:rPr>
      </w:pPr>
      <w:r w:rsidRPr="00EF3CAA">
        <w:rPr>
          <w:color w:val="auto"/>
          <w:sz w:val="22"/>
          <w:szCs w:val="22"/>
          <w:highlight w:val="yellow"/>
        </w:rPr>
        <w:t>проверка наличия оправдательных документов, </w:t>
      </w:r>
      <w:r w:rsidRPr="00EF3CAA">
        <w:rPr>
          <w:bCs/>
          <w:color w:val="auto"/>
          <w:sz w:val="22"/>
          <w:szCs w:val="22"/>
          <w:highlight w:val="yellow"/>
        </w:rPr>
        <w:t>подтверждающих способы поступления объектов нематериальных активов в учреждение</w:t>
      </w:r>
      <w:r w:rsidRPr="00EF3CAA">
        <w:rPr>
          <w:color w:val="auto"/>
          <w:sz w:val="22"/>
          <w:szCs w:val="22"/>
          <w:highlight w:val="yellow"/>
        </w:rPr>
        <w:t>.</w:t>
      </w:r>
    </w:p>
    <w:p w:rsidR="004A01ED" w:rsidRPr="00EF3CAA" w:rsidRDefault="00D62462" w:rsidP="00EF3CAA">
      <w:pPr>
        <w:tabs>
          <w:tab w:val="left" w:pos="0"/>
          <w:tab w:val="num" w:pos="1276"/>
        </w:tabs>
        <w:spacing w:after="195" w:line="276" w:lineRule="auto"/>
        <w:contextualSpacing/>
        <w:jc w:val="both"/>
        <w:rPr>
          <w:color w:val="auto"/>
          <w:sz w:val="22"/>
          <w:szCs w:val="22"/>
        </w:rPr>
      </w:pPr>
      <w:r>
        <w:rPr>
          <w:color w:val="auto"/>
          <w:sz w:val="22"/>
          <w:szCs w:val="22"/>
        </w:rPr>
        <w:t xml:space="preserve">         - имущество не пригодное  к эксплуатации.</w:t>
      </w: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bookmarkStart w:id="19" w:name="_toc182878889"/>
      <w:r w:rsidRPr="00EF3CAA">
        <w:rPr>
          <w:b/>
          <w:bCs/>
          <w:i/>
          <w:iCs/>
          <w:color w:val="auto"/>
          <w:sz w:val="22"/>
          <w:szCs w:val="22"/>
        </w:rPr>
        <w:t>Инвентаризация материальных запасов</w:t>
      </w:r>
      <w:bookmarkEnd w:id="19"/>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Порядок проведения инвентаризации материальных запасов в общем виде заключается в следующем.</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 каждому материально ответственному лицу и местам хранения запасов составляются инвентаризационные описи.</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Затем производится пересчет фактического наличия запасов. При хранении запасов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(опломбировывается) и комиссия переходит для работы в следующее помещение. Комиссия в присутствии </w:t>
      </w:r>
      <w:proofErr w:type="gramStart"/>
      <w:r w:rsidRPr="00EF3CAA">
        <w:rPr>
          <w:color w:val="auto"/>
          <w:sz w:val="22"/>
          <w:szCs w:val="22"/>
        </w:rPr>
        <w:t>заведующего склада</w:t>
      </w:r>
      <w:proofErr w:type="gramEnd"/>
      <w:r w:rsidRPr="00EF3CAA">
        <w:rPr>
          <w:color w:val="auto"/>
          <w:sz w:val="22"/>
          <w:szCs w:val="22"/>
        </w:rPr>
        <w:t xml:space="preserve"> и материально ответственных лиц проверяет фактическое наличие запасов путем обязательного их пересчета, перевешивания и </w:t>
      </w:r>
      <w:proofErr w:type="spellStart"/>
      <w:r w:rsidRPr="00EF3CAA">
        <w:rPr>
          <w:color w:val="auto"/>
          <w:sz w:val="22"/>
          <w:szCs w:val="22"/>
        </w:rPr>
        <w:t>перемеривания</w:t>
      </w:r>
      <w:proofErr w:type="spellEnd"/>
      <w:r w:rsidRPr="00EF3CAA">
        <w:rPr>
          <w:color w:val="auto"/>
          <w:sz w:val="22"/>
          <w:szCs w:val="22"/>
        </w:rPr>
        <w:t xml:space="preserve">. Не допускается вносить в </w:t>
      </w:r>
      <w:proofErr w:type="gramStart"/>
      <w:r w:rsidRPr="00EF3CAA">
        <w:rPr>
          <w:color w:val="auto"/>
          <w:sz w:val="22"/>
          <w:szCs w:val="22"/>
        </w:rPr>
        <w:t>описи</w:t>
      </w:r>
      <w:proofErr w:type="gramEnd"/>
      <w:r w:rsidRPr="00EF3CAA">
        <w:rPr>
          <w:color w:val="auto"/>
          <w:sz w:val="22"/>
          <w:szCs w:val="22"/>
        </w:rPr>
        <w:t xml:space="preserve"> данные об остатках ценностей со слов материально ответственных лиц или по данным учета без проверки их фактического наличия.</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9B0A8A">
        <w:rPr>
          <w:color w:val="auto"/>
          <w:sz w:val="22"/>
          <w:szCs w:val="22"/>
          <w:highlight w:val="yellow"/>
        </w:rPr>
        <w:lastRenderedPageBreak/>
        <w:t>Инвентаризация материальных запасов, находящихся в пути, отгруженных, оплаченных и не оплаченных в срок покупателями; находящихся на складах других организаций, заключается в проверке обоснованности числящихся сумм на счетах бухгалтерского учета.</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9B0A8A" w:rsidRDefault="004A01ED" w:rsidP="00EF3CAA">
      <w:pPr>
        <w:tabs>
          <w:tab w:val="left" w:pos="0"/>
          <w:tab w:val="num" w:pos="1276"/>
        </w:tabs>
        <w:spacing w:after="195" w:line="276" w:lineRule="auto"/>
        <w:ind w:firstLine="284"/>
        <w:contextualSpacing/>
        <w:jc w:val="both"/>
        <w:rPr>
          <w:color w:val="auto"/>
          <w:sz w:val="22"/>
          <w:szCs w:val="22"/>
          <w:highlight w:val="yellow"/>
        </w:rPr>
      </w:pPr>
      <w:r w:rsidRPr="009B0A8A">
        <w:rPr>
          <w:color w:val="auto"/>
          <w:sz w:val="22"/>
          <w:szCs w:val="22"/>
          <w:highlight w:val="yellow"/>
        </w:rPr>
        <w:t>Стоимость материальных запасов, не находящихся в момент инвентаризации в подотчете материально ответственных лиц, может быть подтверждена следующими надлежаще оформленными документами:</w:t>
      </w:r>
    </w:p>
    <w:p w:rsidR="004A01ED" w:rsidRPr="00812C62" w:rsidRDefault="004A01ED" w:rsidP="007609C6">
      <w:pPr>
        <w:pStyle w:val="aff3"/>
        <w:numPr>
          <w:ilvl w:val="1"/>
          <w:numId w:val="24"/>
        </w:numPr>
        <w:tabs>
          <w:tab w:val="left" w:pos="0"/>
          <w:tab w:val="num" w:pos="1276"/>
        </w:tabs>
        <w:spacing w:after="195" w:line="276" w:lineRule="auto"/>
        <w:ind w:left="851" w:hanging="284"/>
        <w:jc w:val="both"/>
        <w:rPr>
          <w:color w:val="auto"/>
          <w:sz w:val="22"/>
          <w:szCs w:val="22"/>
          <w:highlight w:val="yellow"/>
        </w:rPr>
      </w:pPr>
      <w:r w:rsidRPr="00812C62">
        <w:rPr>
          <w:color w:val="auto"/>
          <w:sz w:val="22"/>
          <w:szCs w:val="22"/>
          <w:highlight w:val="yellow"/>
        </w:rPr>
        <w:t>по материальным запасам в пути – расчетными документами поставщиков,</w:t>
      </w:r>
    </w:p>
    <w:p w:rsidR="004A01ED" w:rsidRPr="00812C62" w:rsidRDefault="004A01ED" w:rsidP="007609C6">
      <w:pPr>
        <w:pStyle w:val="aff3"/>
        <w:numPr>
          <w:ilvl w:val="1"/>
          <w:numId w:val="24"/>
        </w:numPr>
        <w:tabs>
          <w:tab w:val="left" w:pos="0"/>
          <w:tab w:val="num" w:pos="1276"/>
        </w:tabs>
        <w:spacing w:after="195" w:line="276" w:lineRule="auto"/>
        <w:ind w:left="851" w:hanging="284"/>
        <w:jc w:val="both"/>
        <w:rPr>
          <w:color w:val="auto"/>
          <w:sz w:val="22"/>
          <w:szCs w:val="22"/>
        </w:rPr>
      </w:pPr>
      <w:r w:rsidRPr="00812C62">
        <w:rPr>
          <w:color w:val="auto"/>
          <w:sz w:val="22"/>
          <w:szCs w:val="22"/>
          <w:highlight w:val="yellow"/>
        </w:rPr>
        <w:t>по материальным запасам, находящимся на складах других организаций – договорами, накладными.</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Pr>
          <w:color w:val="auto"/>
          <w:sz w:val="22"/>
          <w:szCs w:val="22"/>
        </w:rPr>
        <w:t>В</w:t>
      </w:r>
      <w:r w:rsidRPr="00EF3CAA">
        <w:rPr>
          <w:color w:val="auto"/>
          <w:sz w:val="22"/>
          <w:szCs w:val="22"/>
        </w:rPr>
        <w:t xml:space="preserve"> процессе проведения инвентаризации материальных запасов перед со</w:t>
      </w:r>
      <w:r w:rsidR="00B673B0">
        <w:rPr>
          <w:color w:val="auto"/>
          <w:sz w:val="22"/>
          <w:szCs w:val="22"/>
        </w:rPr>
        <w:t xml:space="preserve">ставлением годовой отчетности </w:t>
      </w:r>
      <w:r w:rsidRPr="00EF3CAA">
        <w:rPr>
          <w:color w:val="auto"/>
          <w:sz w:val="22"/>
          <w:szCs w:val="22"/>
        </w:rPr>
        <w:t xml:space="preserve"> целесообразно обеспечить выполнение следующих задач:</w:t>
      </w:r>
    </w:p>
    <w:p w:rsidR="004A01ED" w:rsidRPr="00EF3CAA" w:rsidRDefault="004A01ED"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фактического наличия материальных запасов;</w:t>
      </w:r>
    </w:p>
    <w:p w:rsidR="004A01ED" w:rsidRPr="00EF3CAA" w:rsidRDefault="004A01ED"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не пригодных к использованию материальных запасов, включая белье, постельные принадлежности, одежду и обувь, находящиеся в эксплуатации и пришедшие в ветхость и негодность, подлежащие списанию с учетом сроков службы, утвержденных в установленном порядке;</w:t>
      </w:r>
    </w:p>
    <w:p w:rsidR="004A01ED" w:rsidRPr="00EF3CAA" w:rsidRDefault="004A01ED"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выявление числящихся в учете израсходованных материальных запасов (запасные части, хозяйственно-строительные материалы), которые подлежат списанию в соответствии с утвержденными в установленном порядке нормами;</w:t>
      </w:r>
    </w:p>
    <w:p w:rsidR="004A01ED" w:rsidRPr="00EF3CAA" w:rsidRDefault="004A01ED"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проверка наличия документов, подтверждающих</w:t>
      </w:r>
      <w:r w:rsidRPr="00EF3CAA">
        <w:rPr>
          <w:b/>
          <w:bCs/>
          <w:color w:val="auto"/>
          <w:sz w:val="22"/>
          <w:szCs w:val="22"/>
        </w:rPr>
        <w:t> </w:t>
      </w:r>
      <w:r w:rsidRPr="00EF3CAA">
        <w:rPr>
          <w:color w:val="auto"/>
          <w:sz w:val="22"/>
          <w:szCs w:val="22"/>
        </w:rPr>
        <w:t>способы поступления объектов материальных запасов в учреждение;</w:t>
      </w:r>
    </w:p>
    <w:p w:rsidR="004A01ED" w:rsidRDefault="004A01ED" w:rsidP="007609C6">
      <w:pPr>
        <w:numPr>
          <w:ilvl w:val="0"/>
          <w:numId w:val="23"/>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 xml:space="preserve">проверку наличия договоров и других документов по материальным запасам, учитываемых на </w:t>
      </w:r>
      <w:proofErr w:type="spellStart"/>
      <w:r w:rsidRPr="00EF3CAA">
        <w:rPr>
          <w:color w:val="auto"/>
          <w:sz w:val="22"/>
          <w:szCs w:val="22"/>
        </w:rPr>
        <w:t>забалансовых</w:t>
      </w:r>
      <w:proofErr w:type="spellEnd"/>
      <w:r w:rsidRPr="00EF3CAA">
        <w:rPr>
          <w:color w:val="auto"/>
          <w:sz w:val="22"/>
          <w:szCs w:val="22"/>
        </w:rPr>
        <w:t xml:space="preserve"> счетах, определение вида деятельности, по которому должны учитываться указанные объекты, и других аналитических признаков для целей формирования годовой бюджетной отчетности.</w:t>
      </w:r>
    </w:p>
    <w:p w:rsidR="004A01ED" w:rsidRPr="00EF3CAA" w:rsidRDefault="004A01ED" w:rsidP="006B7E55">
      <w:pPr>
        <w:tabs>
          <w:tab w:val="left" w:pos="0"/>
          <w:tab w:val="num" w:pos="1276"/>
        </w:tabs>
        <w:spacing w:after="195" w:line="276" w:lineRule="auto"/>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bookmarkStart w:id="20" w:name="_toc182878891"/>
      <w:r w:rsidRPr="00EF3CAA">
        <w:rPr>
          <w:b/>
          <w:bCs/>
          <w:i/>
          <w:iCs/>
          <w:color w:val="auto"/>
          <w:sz w:val="22"/>
          <w:szCs w:val="22"/>
        </w:rPr>
        <w:t>Инвентаризация незавершенного капитального строительства</w:t>
      </w:r>
      <w:bookmarkEnd w:id="20"/>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Инвентаризационные описи по объектам незавершенного капитального строительства составляются в разрезе каждого объекта незавершенного строительства и законченного этапа работ.</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На основании первичных документов устанавливается объем и стоимость выполненных работ.</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Инвентаризационной комиссией по каждому объекту проводятся контрольные обмеры, которые проводятся непосредственно на строительной площадке. При этом фактические объемы выполненных строительно-монтажных работ сопоставляются с данными смет и с данными учета соответствующих служб заказчика и подрядчика.</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производстве контрольных обмеров устанавливается:</w:t>
      </w:r>
    </w:p>
    <w:p w:rsidR="004A01ED" w:rsidRPr="00EF3CAA" w:rsidRDefault="004A01ED"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соответствие фактически строящегося объекта его характеристике и назначению;</w:t>
      </w:r>
    </w:p>
    <w:p w:rsidR="004A01ED" w:rsidRPr="00EF3CAA" w:rsidRDefault="004A01ED"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полнота выполненных работ, принятых по актам приемки;</w:t>
      </w:r>
    </w:p>
    <w:p w:rsidR="004A01ED" w:rsidRPr="00EF3CAA" w:rsidRDefault="004A01ED"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объем незавершенного производства строительно-монтажных работ (</w:t>
      </w:r>
      <w:proofErr w:type="gramStart"/>
      <w:r w:rsidRPr="00EF3CAA">
        <w:rPr>
          <w:color w:val="auto"/>
          <w:sz w:val="22"/>
          <w:szCs w:val="22"/>
        </w:rPr>
        <w:t>в</w:t>
      </w:r>
      <w:proofErr w:type="gramEnd"/>
      <w:r w:rsidRPr="00EF3CAA">
        <w:rPr>
          <w:color w:val="auto"/>
          <w:sz w:val="22"/>
          <w:szCs w:val="22"/>
        </w:rPr>
        <w:t xml:space="preserve"> %);</w:t>
      </w:r>
    </w:p>
    <w:p w:rsidR="004A01ED" w:rsidRPr="00EF3CAA" w:rsidRDefault="004A01ED"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соответствие количества единиц, их типа и стоимости оборудования учетным документам,</w:t>
      </w:r>
    </w:p>
    <w:p w:rsidR="004A01ED" w:rsidRDefault="004A01ED" w:rsidP="007609C6">
      <w:pPr>
        <w:numPr>
          <w:ilvl w:val="0"/>
          <w:numId w:val="21"/>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эксплуатационная готовность законченного строительством и сданного объекта.</w:t>
      </w:r>
    </w:p>
    <w:p w:rsidR="004A01ED" w:rsidRPr="00EF3CAA" w:rsidRDefault="004A01ED" w:rsidP="00812C62">
      <w:pPr>
        <w:tabs>
          <w:tab w:val="left" w:pos="0"/>
          <w:tab w:val="num" w:pos="1276"/>
        </w:tabs>
        <w:spacing w:after="195" w:line="276" w:lineRule="auto"/>
        <w:ind w:left="720"/>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lastRenderedPageBreak/>
        <w:t>Инвентаризационной комиссией в ходе инвентаризации устанавливается также:</w:t>
      </w:r>
    </w:p>
    <w:p w:rsidR="004A01ED" w:rsidRPr="00EF3CAA" w:rsidRDefault="004A01ED" w:rsidP="007609C6">
      <w:pPr>
        <w:numPr>
          <w:ilvl w:val="0"/>
          <w:numId w:val="22"/>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 xml:space="preserve">наличие в составе незавершенного капитального строительства оборудования, переданного в монтаж, но монтажные </w:t>
      </w:r>
      <w:proofErr w:type="gramStart"/>
      <w:r w:rsidRPr="00EF3CAA">
        <w:rPr>
          <w:color w:val="auto"/>
          <w:sz w:val="22"/>
          <w:szCs w:val="22"/>
        </w:rPr>
        <w:t>работы</w:t>
      </w:r>
      <w:proofErr w:type="gramEnd"/>
      <w:r w:rsidRPr="00EF3CAA">
        <w:rPr>
          <w:color w:val="auto"/>
          <w:sz w:val="22"/>
          <w:szCs w:val="22"/>
        </w:rPr>
        <w:t xml:space="preserve"> по которому еще не начаты;</w:t>
      </w:r>
    </w:p>
    <w:p w:rsidR="004A01ED" w:rsidRPr="00EF3CAA" w:rsidRDefault="004A01ED" w:rsidP="007609C6">
      <w:pPr>
        <w:numPr>
          <w:ilvl w:val="0"/>
          <w:numId w:val="22"/>
        </w:numPr>
        <w:tabs>
          <w:tab w:val="clear" w:pos="720"/>
          <w:tab w:val="left" w:pos="0"/>
          <w:tab w:val="num" w:pos="851"/>
          <w:tab w:val="num" w:pos="1276"/>
        </w:tabs>
        <w:spacing w:after="195" w:line="276" w:lineRule="auto"/>
        <w:ind w:left="851" w:hanging="284"/>
        <w:contextualSpacing/>
        <w:jc w:val="both"/>
        <w:rPr>
          <w:color w:val="auto"/>
          <w:sz w:val="22"/>
          <w:szCs w:val="22"/>
        </w:rPr>
      </w:pPr>
      <w:r w:rsidRPr="00EF3CAA">
        <w:rPr>
          <w:color w:val="auto"/>
          <w:sz w:val="22"/>
          <w:szCs w:val="22"/>
        </w:rPr>
        <w:t>состояние законсервированных и временно прекращенных строительством объектов. По этим объектам необходимо выявить причины и основание для их консервации.</w:t>
      </w: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bookmarkStart w:id="21" w:name="_toc182878892"/>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rPr>
      </w:pPr>
      <w:r w:rsidRPr="00EF3CAA">
        <w:rPr>
          <w:b/>
          <w:bCs/>
          <w:i/>
          <w:iCs/>
          <w:color w:val="auto"/>
          <w:sz w:val="22"/>
          <w:szCs w:val="22"/>
        </w:rPr>
        <w:t>Инвентаризация денежных средств, денежных документов и бланков строгой отчетности</w:t>
      </w:r>
      <w:bookmarkEnd w:id="21"/>
    </w:p>
    <w:p w:rsidR="004A01ED"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кассы производится в соответствии с Порядком ведения кассовых операций в Российской Федерации, утвержденным </w:t>
      </w:r>
      <w:r w:rsidRPr="00D640A5">
        <w:rPr>
          <w:color w:val="auto"/>
          <w:sz w:val="22"/>
          <w:szCs w:val="22"/>
        </w:rPr>
        <w:t>11 марта 2014 г. N 3210-У</w:t>
      </w:r>
      <w:r>
        <w:rPr>
          <w:color w:val="auto"/>
          <w:sz w:val="22"/>
          <w:szCs w:val="22"/>
        </w:rPr>
        <w:t>.</w:t>
      </w:r>
    </w:p>
    <w:p w:rsidR="00265113" w:rsidRPr="00963CD9" w:rsidRDefault="00265113" w:rsidP="00265113">
      <w:pPr>
        <w:numPr>
          <w:ilvl w:val="0"/>
          <w:numId w:val="4"/>
        </w:numPr>
        <w:tabs>
          <w:tab w:val="left" w:pos="0"/>
          <w:tab w:val="left" w:pos="851"/>
        </w:tabs>
        <w:spacing w:line="276" w:lineRule="auto"/>
        <w:ind w:left="851" w:hanging="284"/>
        <w:contextualSpacing/>
        <w:jc w:val="both"/>
        <w:rPr>
          <w:color w:val="auto"/>
          <w:spacing w:val="-5"/>
          <w:sz w:val="22"/>
          <w:szCs w:val="22"/>
        </w:rPr>
      </w:pPr>
      <w:r>
        <w:rPr>
          <w:color w:val="auto"/>
          <w:spacing w:val="-5"/>
          <w:sz w:val="22"/>
          <w:szCs w:val="22"/>
        </w:rPr>
        <w:t>Указание Банка России от 05.10.2020 г.№5587-У « О внесении изменений в Указание банка России от 11.03.2014 №3210-У»</w:t>
      </w:r>
    </w:p>
    <w:p w:rsidR="004A01ED"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Проверка фактического наличия бланков строгой отчетности производится по видам бланков с учетом начальных и конечных номеров тех или иных бланков, а также по каждому месту хранения и материально ответственным лицам.</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бюджетного учета, с данными выписок банков (органов казначейства).</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w:t>
      </w:r>
    </w:p>
    <w:p w:rsidR="004A01ED" w:rsidRDefault="004A01ED" w:rsidP="00EF3CAA">
      <w:pPr>
        <w:tabs>
          <w:tab w:val="left" w:pos="0"/>
          <w:tab w:val="num" w:pos="1276"/>
        </w:tabs>
        <w:spacing w:after="195" w:line="276" w:lineRule="auto"/>
        <w:ind w:firstLine="284"/>
        <w:contextualSpacing/>
        <w:jc w:val="both"/>
        <w:rPr>
          <w:b/>
          <w:bCs/>
          <w:i/>
          <w:iCs/>
          <w:color w:val="auto"/>
          <w:sz w:val="22"/>
          <w:szCs w:val="22"/>
        </w:rPr>
      </w:pPr>
      <w:bookmarkStart w:id="22" w:name="_toc182878893"/>
      <w:r w:rsidRPr="00EF3CAA">
        <w:rPr>
          <w:b/>
          <w:bCs/>
          <w:i/>
          <w:iCs/>
          <w:color w:val="auto"/>
          <w:sz w:val="22"/>
          <w:szCs w:val="22"/>
        </w:rPr>
        <w:t>Инвентаризация расчетов</w:t>
      </w:r>
      <w:bookmarkEnd w:id="22"/>
    </w:p>
    <w:p w:rsidR="004A01ED" w:rsidRPr="00EF3CAA" w:rsidRDefault="004A01ED" w:rsidP="00EF3CAA">
      <w:pPr>
        <w:tabs>
          <w:tab w:val="left" w:pos="0"/>
          <w:tab w:val="num" w:pos="1276"/>
        </w:tabs>
        <w:spacing w:after="195" w:line="276" w:lineRule="auto"/>
        <w:ind w:firstLine="284"/>
        <w:contextualSpacing/>
        <w:jc w:val="both"/>
        <w:rPr>
          <w:b/>
          <w:bCs/>
          <w:i/>
          <w:iCs/>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Инвентаризация расчетов с бюджетом, покупателями, поставщиками, подотчетными лицами, работниками, депонентами, другими дебиторами и кредиторами заключается в выявлении по соответствующим документам остатков задолженности и тщательной проверке обоснованности сумм, числящихся на счетах учета указанных расчетов.</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Согласно </w:t>
      </w:r>
      <w:r w:rsidRPr="003B3163">
        <w:rPr>
          <w:sz w:val="22"/>
          <w:szCs w:val="22"/>
        </w:rPr>
        <w:t>п. 3.48 Методических указаний</w:t>
      </w:r>
      <w:r w:rsidRPr="00EF3CAA">
        <w:rPr>
          <w:color w:val="auto"/>
          <w:sz w:val="22"/>
          <w:szCs w:val="22"/>
        </w:rPr>
        <w:t> по инвентаризации имущества и финансовых обязательств, утвержденных приказом Минфина России </w:t>
      </w:r>
      <w:r w:rsidRPr="003B3163">
        <w:rPr>
          <w:sz w:val="22"/>
          <w:szCs w:val="22"/>
        </w:rPr>
        <w:t>от 13 июня 1995 г. № 49</w:t>
      </w:r>
      <w:r w:rsidRPr="00EF3CAA">
        <w:rPr>
          <w:color w:val="auto"/>
          <w:sz w:val="22"/>
          <w:szCs w:val="22"/>
        </w:rPr>
        <w:t> инвентаризационная комиссия путем документальной проверки должна установить:</w:t>
      </w:r>
    </w:p>
    <w:p w:rsidR="004A01ED" w:rsidRPr="004D58DE" w:rsidRDefault="004A01ED" w:rsidP="007609C6">
      <w:pPr>
        <w:pStyle w:val="aff3"/>
        <w:numPr>
          <w:ilvl w:val="0"/>
          <w:numId w:val="83"/>
        </w:numPr>
        <w:tabs>
          <w:tab w:val="left" w:pos="0"/>
          <w:tab w:val="num" w:pos="1276"/>
        </w:tabs>
        <w:spacing w:after="195" w:line="276" w:lineRule="auto"/>
        <w:ind w:left="851" w:hanging="284"/>
        <w:jc w:val="both"/>
        <w:rPr>
          <w:color w:val="auto"/>
          <w:sz w:val="22"/>
          <w:szCs w:val="22"/>
        </w:rPr>
      </w:pPr>
      <w:r w:rsidRPr="004D58DE">
        <w:rPr>
          <w:color w:val="auto"/>
          <w:sz w:val="22"/>
          <w:szCs w:val="22"/>
        </w:rPr>
        <w:t>правильность расчетов с банками, финансовыми, налоговыми органами, внебюджетными фондами, другими организациями, со структурными подразделениями организации, выделенными на отдельные балансы;</w:t>
      </w:r>
    </w:p>
    <w:p w:rsidR="004A01ED" w:rsidRPr="004D58DE" w:rsidRDefault="004A01ED" w:rsidP="007609C6">
      <w:pPr>
        <w:pStyle w:val="aff3"/>
        <w:numPr>
          <w:ilvl w:val="0"/>
          <w:numId w:val="83"/>
        </w:numPr>
        <w:tabs>
          <w:tab w:val="left" w:pos="0"/>
          <w:tab w:val="num" w:pos="1276"/>
        </w:tabs>
        <w:spacing w:after="195" w:line="276" w:lineRule="auto"/>
        <w:ind w:left="851" w:hanging="284"/>
        <w:jc w:val="both"/>
        <w:rPr>
          <w:color w:val="auto"/>
          <w:sz w:val="22"/>
          <w:szCs w:val="22"/>
        </w:rPr>
      </w:pPr>
      <w:r w:rsidRPr="004D58DE">
        <w:rPr>
          <w:color w:val="auto"/>
          <w:sz w:val="22"/>
          <w:szCs w:val="22"/>
        </w:rPr>
        <w:t>правильность и обоснованность числящейся в бухгалтерском учете суммы задолженности по недостачам и хищениям;</w:t>
      </w:r>
    </w:p>
    <w:p w:rsidR="004A01ED" w:rsidRPr="004D58DE" w:rsidRDefault="004A01ED" w:rsidP="007609C6">
      <w:pPr>
        <w:pStyle w:val="aff3"/>
        <w:numPr>
          <w:ilvl w:val="0"/>
          <w:numId w:val="83"/>
        </w:numPr>
        <w:tabs>
          <w:tab w:val="left" w:pos="0"/>
          <w:tab w:val="num" w:pos="1276"/>
        </w:tabs>
        <w:spacing w:after="195" w:line="276" w:lineRule="auto"/>
        <w:ind w:left="851" w:hanging="284"/>
        <w:jc w:val="both"/>
        <w:rPr>
          <w:color w:val="auto"/>
          <w:sz w:val="22"/>
          <w:szCs w:val="22"/>
        </w:rPr>
      </w:pPr>
      <w:r w:rsidRPr="004D58DE">
        <w:rPr>
          <w:color w:val="auto"/>
          <w:sz w:val="22"/>
          <w:szCs w:val="22"/>
        </w:rPr>
        <w:t>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4A01ED" w:rsidRPr="00EF3CAA" w:rsidRDefault="004A01ED" w:rsidP="00EF3CAA">
      <w:pPr>
        <w:tabs>
          <w:tab w:val="left" w:pos="0"/>
          <w:tab w:val="num" w:pos="1276"/>
        </w:tabs>
        <w:spacing w:after="195" w:line="276" w:lineRule="auto"/>
        <w:ind w:firstLine="284"/>
        <w:contextualSpacing/>
        <w:jc w:val="both"/>
        <w:rPr>
          <w:b/>
          <w:bCs/>
          <w:color w:val="auto"/>
          <w:sz w:val="22"/>
          <w:szCs w:val="22"/>
        </w:rPr>
      </w:pPr>
      <w:r w:rsidRPr="00EF3CAA">
        <w:rPr>
          <w:b/>
          <w:bCs/>
          <w:color w:val="auto"/>
          <w:sz w:val="22"/>
          <w:szCs w:val="22"/>
        </w:rPr>
        <w:t> </w:t>
      </w:r>
    </w:p>
    <w:p w:rsidR="004A01ED" w:rsidRDefault="004A01ED" w:rsidP="00EF3CAA">
      <w:pPr>
        <w:tabs>
          <w:tab w:val="left" w:pos="0"/>
          <w:tab w:val="num" w:pos="1276"/>
        </w:tabs>
        <w:spacing w:after="195" w:line="276" w:lineRule="auto"/>
        <w:ind w:firstLine="284"/>
        <w:contextualSpacing/>
        <w:jc w:val="both"/>
        <w:rPr>
          <w:b/>
          <w:i/>
          <w:color w:val="auto"/>
          <w:sz w:val="22"/>
          <w:szCs w:val="22"/>
        </w:rPr>
      </w:pPr>
      <w:r w:rsidRPr="00D640A5">
        <w:rPr>
          <w:b/>
          <w:i/>
          <w:color w:val="auto"/>
          <w:sz w:val="22"/>
          <w:szCs w:val="22"/>
        </w:rPr>
        <w:t>Инвентаризация расчетов с покупателями и поставщиками</w:t>
      </w:r>
    </w:p>
    <w:p w:rsidR="004A01ED" w:rsidRPr="00D640A5" w:rsidRDefault="004A01ED" w:rsidP="00EF3CAA">
      <w:pPr>
        <w:tabs>
          <w:tab w:val="left" w:pos="0"/>
          <w:tab w:val="num" w:pos="1276"/>
        </w:tabs>
        <w:spacing w:after="195" w:line="276" w:lineRule="auto"/>
        <w:ind w:firstLine="284"/>
        <w:contextualSpacing/>
        <w:jc w:val="both"/>
        <w:rPr>
          <w:b/>
          <w:i/>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Для подтверждения обоснованности сумм числящейся дебиторской задолженности составляются </w:t>
      </w:r>
      <w:r w:rsidRPr="00EF3CAA">
        <w:rPr>
          <w:color w:val="auto"/>
          <w:sz w:val="22"/>
          <w:szCs w:val="22"/>
        </w:rPr>
        <w:lastRenderedPageBreak/>
        <w:t>акты сверки с юридическими лицами.</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 результатам инвентаризации дебиторской и кредиторской задолженности определяется размер дебиторской и кредиторской задолженности, подлежащей списанию по результатам инвентаризации.</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w:t>
      </w: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Следует отметить, что подписание акта сверки расчетов с контрагентом служит доказательством признания долга перед поставщиком или подрядчиком. Однако получение письменного подтверждения долга после того, как срок исковой давности истек, никакого влияния на этот срок не оказывает, то есть срок исковой давности не восстанавливается и не продлевается.</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Срок исковой давности прерывается каждый раз, как только обязанное лицо совершило вышеперечисленные действия, и без какого-либо ограничения.</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b/>
          <w:i/>
          <w:color w:val="auto"/>
          <w:sz w:val="22"/>
          <w:szCs w:val="22"/>
        </w:rPr>
      </w:pPr>
      <w:r w:rsidRPr="00126696">
        <w:rPr>
          <w:b/>
          <w:i/>
          <w:color w:val="auto"/>
          <w:sz w:val="22"/>
          <w:szCs w:val="22"/>
        </w:rPr>
        <w:t>Инвентаризация расчетов с персоналом</w:t>
      </w:r>
    </w:p>
    <w:p w:rsidR="004A01ED" w:rsidRPr="00126696" w:rsidRDefault="004A01ED" w:rsidP="00EF3CAA">
      <w:pPr>
        <w:tabs>
          <w:tab w:val="left" w:pos="0"/>
          <w:tab w:val="num" w:pos="1276"/>
        </w:tabs>
        <w:spacing w:after="195" w:line="276" w:lineRule="auto"/>
        <w:ind w:firstLine="284"/>
        <w:contextualSpacing/>
        <w:jc w:val="both"/>
        <w:rPr>
          <w:b/>
          <w:i/>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По задолженности работникам инвентаризационной комиссией выявляются не выплаченные суммы по оплате труда, подлежащие перечислению на счет депонентов, а также суммы и причины возникновения переплат работникам. При этом проверяются суммы, начисленные учреждением за отработанное и неотработанное время, стимулирующие доплаты и надбавки, компенсационные выплаты.</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Default="004A01ED" w:rsidP="00EF3CAA">
      <w:pPr>
        <w:tabs>
          <w:tab w:val="left" w:pos="0"/>
          <w:tab w:val="num" w:pos="1276"/>
        </w:tabs>
        <w:spacing w:after="195" w:line="276" w:lineRule="auto"/>
        <w:ind w:firstLine="284"/>
        <w:contextualSpacing/>
        <w:jc w:val="both"/>
        <w:rPr>
          <w:b/>
          <w:i/>
          <w:color w:val="auto"/>
          <w:sz w:val="22"/>
          <w:szCs w:val="22"/>
        </w:rPr>
      </w:pPr>
      <w:r w:rsidRPr="00126696">
        <w:rPr>
          <w:b/>
          <w:i/>
          <w:color w:val="auto"/>
          <w:sz w:val="22"/>
          <w:szCs w:val="22"/>
        </w:rPr>
        <w:t>Инвентаризация расчетов по налогам и сборам</w:t>
      </w:r>
    </w:p>
    <w:p w:rsidR="004A01ED" w:rsidRPr="00126696" w:rsidRDefault="004A01ED" w:rsidP="00EF3CAA">
      <w:pPr>
        <w:tabs>
          <w:tab w:val="left" w:pos="0"/>
          <w:tab w:val="num" w:pos="1276"/>
        </w:tabs>
        <w:spacing w:after="195" w:line="276" w:lineRule="auto"/>
        <w:ind w:firstLine="284"/>
        <w:contextualSpacing/>
        <w:jc w:val="both"/>
        <w:rPr>
          <w:b/>
          <w:i/>
          <w:color w:val="auto"/>
          <w:sz w:val="22"/>
          <w:szCs w:val="22"/>
        </w:rPr>
      </w:pPr>
    </w:p>
    <w:p w:rsidR="004A01ED"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При инвентаризации обязательств, связанных с расчетами с бюджетом всех уровней и внебюджетными фондами по налогам, сборам и другим обязательным платежам, инвентаризационная комиссия путем документальной проверки должна установить правильность и обоснованность числящейся в бухгалтерском учете сумм задолженности.</w:t>
      </w: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p>
    <w:p w:rsidR="004A01ED" w:rsidRPr="00EF3CAA" w:rsidRDefault="004A01ED" w:rsidP="00EF3CAA">
      <w:pPr>
        <w:tabs>
          <w:tab w:val="left" w:pos="0"/>
          <w:tab w:val="num" w:pos="1276"/>
        </w:tabs>
        <w:spacing w:after="195" w:line="276" w:lineRule="auto"/>
        <w:ind w:firstLine="284"/>
        <w:contextualSpacing/>
        <w:jc w:val="both"/>
        <w:rPr>
          <w:color w:val="auto"/>
          <w:sz w:val="22"/>
          <w:szCs w:val="22"/>
        </w:rPr>
      </w:pPr>
      <w:r w:rsidRPr="00EF3CAA">
        <w:rPr>
          <w:color w:val="auto"/>
          <w:sz w:val="22"/>
          <w:szCs w:val="22"/>
        </w:rPr>
        <w:t xml:space="preserve">Для этих целей от налоговых органов и внебюджетных фондов </w:t>
      </w:r>
      <w:r>
        <w:rPr>
          <w:color w:val="auto"/>
          <w:sz w:val="22"/>
          <w:szCs w:val="22"/>
        </w:rPr>
        <w:t xml:space="preserve">Учреждение </w:t>
      </w:r>
      <w:r w:rsidRPr="00EF3CAA">
        <w:rPr>
          <w:color w:val="auto"/>
          <w:sz w:val="22"/>
          <w:szCs w:val="22"/>
        </w:rPr>
        <w:t>получа</w:t>
      </w:r>
      <w:r>
        <w:rPr>
          <w:color w:val="auto"/>
          <w:sz w:val="22"/>
          <w:szCs w:val="22"/>
        </w:rPr>
        <w:t>е</w:t>
      </w:r>
      <w:r w:rsidRPr="00EF3CAA">
        <w:rPr>
          <w:color w:val="auto"/>
          <w:sz w:val="22"/>
          <w:szCs w:val="22"/>
        </w:rPr>
        <w:t>т подтверждение о суммах задолженности по налогам и сборам.</w:t>
      </w:r>
    </w:p>
    <w:p w:rsidR="004A01ED" w:rsidRPr="007D7213" w:rsidRDefault="004A01ED" w:rsidP="007D7213">
      <w:pPr>
        <w:tabs>
          <w:tab w:val="left" w:pos="0"/>
          <w:tab w:val="num" w:pos="1276"/>
        </w:tabs>
        <w:spacing w:after="195" w:line="276" w:lineRule="auto"/>
        <w:ind w:firstLine="284"/>
        <w:contextualSpacing/>
        <w:jc w:val="both"/>
        <w:rPr>
          <w:color w:val="auto"/>
          <w:sz w:val="22"/>
          <w:szCs w:val="22"/>
        </w:rPr>
      </w:pPr>
    </w:p>
    <w:p w:rsidR="004A01ED" w:rsidRPr="00A06DFA" w:rsidRDefault="004A01ED" w:rsidP="00A06DFA">
      <w:pPr>
        <w:pStyle w:val="4"/>
        <w:ind w:firstLine="284"/>
        <w:rPr>
          <w:rFonts w:ascii="Calibri" w:hAnsi="Calibri" w:cs="Calibri"/>
          <w:sz w:val="32"/>
          <w:szCs w:val="32"/>
        </w:rPr>
      </w:pPr>
      <w:bookmarkStart w:id="23" w:name="_3.8_Внутренняя_и"/>
      <w:bookmarkStart w:id="24" w:name="_3.8.Внутренняя_и_регламентированная"/>
      <w:bookmarkEnd w:id="23"/>
      <w:bookmarkEnd w:id="24"/>
      <w:r w:rsidRPr="00A06DFA">
        <w:rPr>
          <w:rFonts w:ascii="Calibri" w:hAnsi="Calibri" w:cs="Calibri"/>
          <w:sz w:val="32"/>
          <w:szCs w:val="32"/>
        </w:rPr>
        <w:t>3.8.Внутренняя и регламентированная отчетность</w:t>
      </w:r>
    </w:p>
    <w:p w:rsidR="004A01ED" w:rsidRDefault="004A01ED" w:rsidP="009174FB"/>
    <w:p w:rsidR="00FA43B2" w:rsidRPr="00FA43B2" w:rsidRDefault="004A01ED" w:rsidP="00FA43B2">
      <w:pPr>
        <w:pStyle w:val="4"/>
        <w:pBdr>
          <w:bottom w:val="dotted" w:sz="6" w:space="0" w:color="3272C0"/>
        </w:pBdr>
        <w:shd w:val="clear" w:color="auto" w:fill="FFFFFF"/>
        <w:spacing w:before="0" w:after="300"/>
        <w:rPr>
          <w:color w:val="3272C0"/>
          <w:sz w:val="24"/>
          <w:szCs w:val="24"/>
          <w:lang w:eastAsia="ru-RU"/>
        </w:rPr>
      </w:pPr>
      <w:r w:rsidRPr="00A06DFA">
        <w:rPr>
          <w:sz w:val="22"/>
          <w:szCs w:val="22"/>
        </w:rPr>
        <w:t xml:space="preserve">Составление регламентированной отчетности производится в соответствии с приказом Минфина России от 28 декабря 2010 г. </w:t>
      </w:r>
      <w:r>
        <w:rPr>
          <w:sz w:val="22"/>
          <w:szCs w:val="22"/>
        </w:rPr>
        <w:t>№ 191н (с изменени</w:t>
      </w:r>
      <w:r w:rsidR="00616140">
        <w:rPr>
          <w:sz w:val="22"/>
          <w:szCs w:val="22"/>
        </w:rPr>
        <w:t>я</w:t>
      </w:r>
      <w:r>
        <w:rPr>
          <w:sz w:val="22"/>
          <w:szCs w:val="22"/>
        </w:rPr>
        <w:t>ми и дополнени</w:t>
      </w:r>
      <w:r w:rsidR="00616140">
        <w:rPr>
          <w:sz w:val="22"/>
          <w:szCs w:val="22"/>
        </w:rPr>
        <w:t>я</w:t>
      </w:r>
      <w:r>
        <w:rPr>
          <w:sz w:val="22"/>
          <w:szCs w:val="22"/>
        </w:rPr>
        <w:t>ми</w:t>
      </w:r>
      <w:proofErr w:type="gramStart"/>
      <w:r>
        <w:rPr>
          <w:sz w:val="22"/>
          <w:szCs w:val="22"/>
        </w:rPr>
        <w:t xml:space="preserve"> </w:t>
      </w:r>
      <w:r w:rsidRPr="00A06DFA">
        <w:rPr>
          <w:sz w:val="22"/>
          <w:szCs w:val="22"/>
        </w:rPr>
        <w:t>)</w:t>
      </w:r>
      <w:proofErr w:type="gramEnd"/>
      <w:r w:rsidRPr="00A06DFA">
        <w:rPr>
          <w:sz w:val="22"/>
          <w:szCs w:val="22"/>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FA43B2" w:rsidRPr="00FA43B2">
        <w:rPr>
          <w:color w:val="3272C0"/>
          <w:sz w:val="24"/>
          <w:szCs w:val="24"/>
          <w:lang w:eastAsia="ru-RU"/>
        </w:rPr>
        <w:t xml:space="preserve"> С изменениями и дополнениями </w:t>
      </w:r>
      <w:proofErr w:type="gramStart"/>
      <w:r w:rsidR="00FA43B2" w:rsidRPr="00FA43B2">
        <w:rPr>
          <w:color w:val="3272C0"/>
          <w:sz w:val="24"/>
          <w:szCs w:val="24"/>
          <w:lang w:eastAsia="ru-RU"/>
        </w:rPr>
        <w:t>от</w:t>
      </w:r>
      <w:proofErr w:type="gramEnd"/>
      <w:r w:rsidR="00FA43B2" w:rsidRPr="00FA43B2">
        <w:rPr>
          <w:color w:val="3272C0"/>
          <w:sz w:val="24"/>
          <w:szCs w:val="24"/>
          <w:lang w:eastAsia="ru-RU"/>
        </w:rPr>
        <w:t>:</w:t>
      </w:r>
    </w:p>
    <w:p w:rsidR="00FA43B2" w:rsidRPr="00FA43B2" w:rsidRDefault="00FA43B2" w:rsidP="00FA43B2">
      <w:pPr>
        <w:widowControl/>
        <w:shd w:val="clear" w:color="auto" w:fill="FFFFFF"/>
        <w:suppressAutoHyphens w:val="0"/>
        <w:rPr>
          <w:color w:val="464C55"/>
          <w:lang w:eastAsia="ru-RU"/>
        </w:rPr>
      </w:pPr>
      <w:proofErr w:type="gramStart"/>
      <w:r w:rsidRPr="00FA43B2">
        <w:rPr>
          <w:color w:val="464C55"/>
          <w:lang w:eastAsia="ru-RU"/>
        </w:rPr>
        <w:t>29 декабря 2011 г., 26 октября 2012 г., 19 декабря 2014 г., 26 августа, 31 декабря 2015 г., 16 ноября 2016 г., 2 ноября 2017 г., 7 марта, 30 ноября 2018 г., 28 февраля, 16 мая, 20 августа 2019 г., 31 января, 7 апреля, 12 мая, 2 июля, 29 октября, 16 декабря 2020 г., 11 июня, 21 декабря 2021 г</w:t>
      </w:r>
      <w:proofErr w:type="gramEnd"/>
      <w:r w:rsidRPr="00FA43B2">
        <w:rPr>
          <w:color w:val="464C55"/>
          <w:lang w:eastAsia="ru-RU"/>
        </w:rPr>
        <w:t>., 14 июня, 9 декабря 2022 г., 23 мая, 7 ноября 2023 г., 7 марта 2024 г.</w:t>
      </w:r>
    </w:p>
    <w:p w:rsidR="004A01ED" w:rsidRDefault="004A01ED" w:rsidP="003B3163">
      <w:pPr>
        <w:tabs>
          <w:tab w:val="left" w:pos="0"/>
          <w:tab w:val="num" w:pos="567"/>
        </w:tabs>
        <w:spacing w:line="276" w:lineRule="auto"/>
        <w:ind w:firstLine="284"/>
        <w:contextualSpacing/>
        <w:jc w:val="both"/>
        <w:rPr>
          <w:sz w:val="22"/>
          <w:szCs w:val="22"/>
        </w:rPr>
      </w:pPr>
    </w:p>
    <w:p w:rsidR="004A01ED" w:rsidRPr="00A06DFA" w:rsidRDefault="004A01ED" w:rsidP="003B3163">
      <w:pPr>
        <w:tabs>
          <w:tab w:val="left" w:pos="0"/>
          <w:tab w:val="num" w:pos="567"/>
        </w:tabs>
        <w:spacing w:line="276" w:lineRule="auto"/>
        <w:ind w:firstLine="284"/>
        <w:contextualSpacing/>
        <w:jc w:val="both"/>
        <w:rPr>
          <w:sz w:val="22"/>
          <w:szCs w:val="22"/>
        </w:rPr>
      </w:pPr>
    </w:p>
    <w:p w:rsidR="004A01ED" w:rsidRDefault="004A01ED" w:rsidP="003B3163">
      <w:pPr>
        <w:tabs>
          <w:tab w:val="left" w:pos="0"/>
          <w:tab w:val="num" w:pos="567"/>
        </w:tabs>
        <w:spacing w:line="276" w:lineRule="auto"/>
        <w:ind w:firstLine="284"/>
        <w:contextualSpacing/>
        <w:jc w:val="both"/>
        <w:rPr>
          <w:sz w:val="22"/>
          <w:szCs w:val="22"/>
        </w:rPr>
      </w:pPr>
      <w:r w:rsidRPr="00A06DFA">
        <w:rPr>
          <w:sz w:val="22"/>
          <w:szCs w:val="22"/>
        </w:rPr>
        <w:lastRenderedPageBreak/>
        <w:t xml:space="preserve">Месячная, квартальная и годовая отчетность формируется на бумажных носителях и в электронном виде. Представляется </w:t>
      </w:r>
      <w:r>
        <w:rPr>
          <w:sz w:val="22"/>
          <w:szCs w:val="22"/>
        </w:rPr>
        <w:t xml:space="preserve">в Финотдел администрации </w:t>
      </w:r>
      <w:proofErr w:type="spellStart"/>
      <w:r>
        <w:rPr>
          <w:sz w:val="22"/>
          <w:szCs w:val="22"/>
        </w:rPr>
        <w:t>г</w:t>
      </w:r>
      <w:proofErr w:type="gramStart"/>
      <w:r>
        <w:rPr>
          <w:sz w:val="22"/>
          <w:szCs w:val="22"/>
        </w:rPr>
        <w:t>.Н</w:t>
      </w:r>
      <w:proofErr w:type="gramEnd"/>
      <w:r>
        <w:rPr>
          <w:sz w:val="22"/>
          <w:szCs w:val="22"/>
        </w:rPr>
        <w:t>овозыбкова</w:t>
      </w:r>
      <w:proofErr w:type="spellEnd"/>
      <w:r>
        <w:rPr>
          <w:sz w:val="22"/>
          <w:szCs w:val="22"/>
        </w:rPr>
        <w:t xml:space="preserve">, Департамент образования и науки Брянской области, </w:t>
      </w:r>
      <w:proofErr w:type="spellStart"/>
      <w:r>
        <w:rPr>
          <w:sz w:val="22"/>
          <w:szCs w:val="22"/>
        </w:rPr>
        <w:t>статистику,в</w:t>
      </w:r>
      <w:proofErr w:type="spellEnd"/>
      <w:r>
        <w:rPr>
          <w:sz w:val="22"/>
          <w:szCs w:val="22"/>
        </w:rPr>
        <w:t xml:space="preserve"> н</w:t>
      </w:r>
      <w:r w:rsidR="00E012E8">
        <w:rPr>
          <w:sz w:val="22"/>
          <w:szCs w:val="22"/>
        </w:rPr>
        <w:t>алоговые органы,</w:t>
      </w:r>
      <w:r>
        <w:rPr>
          <w:sz w:val="22"/>
          <w:szCs w:val="22"/>
        </w:rPr>
        <w:t xml:space="preserve">  и т.д.</w:t>
      </w:r>
      <w:r w:rsidRPr="00A06DFA">
        <w:rPr>
          <w:sz w:val="22"/>
          <w:szCs w:val="22"/>
        </w:rPr>
        <w:t xml:space="preserve"> в установленные сроки с использованием электронных средств связи и каналов для передачи информации</w:t>
      </w:r>
      <w:r>
        <w:rPr>
          <w:sz w:val="22"/>
          <w:szCs w:val="22"/>
        </w:rPr>
        <w:t>,</w:t>
      </w:r>
      <w:r w:rsidRPr="00A06DFA">
        <w:rPr>
          <w:sz w:val="22"/>
          <w:szCs w:val="22"/>
        </w:rPr>
        <w:t xml:space="preserve"> после утверждения руководителем.</w:t>
      </w:r>
    </w:p>
    <w:p w:rsidR="004A01ED" w:rsidRPr="00A06DFA" w:rsidRDefault="004A01ED" w:rsidP="003B3163">
      <w:pPr>
        <w:tabs>
          <w:tab w:val="left" w:pos="0"/>
          <w:tab w:val="num" w:pos="567"/>
        </w:tabs>
        <w:spacing w:line="276" w:lineRule="auto"/>
        <w:ind w:firstLine="284"/>
        <w:contextualSpacing/>
        <w:jc w:val="both"/>
        <w:rPr>
          <w:sz w:val="22"/>
          <w:szCs w:val="22"/>
        </w:rPr>
      </w:pPr>
    </w:p>
    <w:p w:rsidR="004A01ED" w:rsidRDefault="004A01ED" w:rsidP="003B3163">
      <w:pPr>
        <w:tabs>
          <w:tab w:val="left" w:pos="0"/>
          <w:tab w:val="num" w:pos="567"/>
        </w:tabs>
        <w:spacing w:line="276" w:lineRule="auto"/>
        <w:ind w:firstLine="284"/>
        <w:contextualSpacing/>
        <w:jc w:val="both"/>
        <w:rPr>
          <w:sz w:val="22"/>
          <w:szCs w:val="22"/>
        </w:rPr>
      </w:pPr>
      <w:r w:rsidRPr="00A06DFA">
        <w:rPr>
          <w:sz w:val="22"/>
          <w:szCs w:val="22"/>
        </w:rPr>
        <w:t>Перечень форм регламентированной бухгалтерской отчетности учреждения, сроки предоставления, лицо ответственное за их своевременное и достоверное предоставление адресату приведены в Приложении №6.12 к настоящей учетной политике.</w:t>
      </w:r>
    </w:p>
    <w:p w:rsidR="004A01ED" w:rsidRPr="00A06DFA" w:rsidRDefault="004A01ED" w:rsidP="003B3163">
      <w:pPr>
        <w:tabs>
          <w:tab w:val="left" w:pos="0"/>
          <w:tab w:val="num" w:pos="567"/>
        </w:tabs>
        <w:spacing w:line="276" w:lineRule="auto"/>
        <w:ind w:firstLine="284"/>
        <w:contextualSpacing/>
        <w:jc w:val="both"/>
        <w:rPr>
          <w:sz w:val="22"/>
          <w:szCs w:val="22"/>
        </w:rPr>
      </w:pPr>
    </w:p>
    <w:p w:rsidR="004A01ED" w:rsidRDefault="004A01ED" w:rsidP="003B3163">
      <w:pPr>
        <w:tabs>
          <w:tab w:val="left" w:pos="0"/>
          <w:tab w:val="num" w:pos="567"/>
        </w:tabs>
        <w:spacing w:line="276" w:lineRule="auto"/>
        <w:ind w:firstLine="284"/>
        <w:contextualSpacing/>
        <w:jc w:val="both"/>
        <w:rPr>
          <w:sz w:val="22"/>
          <w:szCs w:val="22"/>
        </w:rPr>
      </w:pPr>
      <w:r w:rsidRPr="00A06DFA">
        <w:rPr>
          <w:sz w:val="22"/>
          <w:szCs w:val="22"/>
        </w:rPr>
        <w:t>Перечень форм внутренней отчетности, необходимой для составления достоверной бухгалтерской отчетности учреждения, состав их показателей, сроки предоставления, адресат и лицо, ответственное за их своевременное и достоверное предоставление адресату приведены в Приложении №6.12 к настоящей учетной политике.</w:t>
      </w:r>
    </w:p>
    <w:p w:rsidR="004A01ED" w:rsidRPr="00A06DFA" w:rsidRDefault="004A01ED" w:rsidP="003B3163">
      <w:pPr>
        <w:tabs>
          <w:tab w:val="left" w:pos="0"/>
          <w:tab w:val="num" w:pos="567"/>
        </w:tabs>
        <w:spacing w:line="276" w:lineRule="auto"/>
        <w:ind w:firstLine="284"/>
        <w:contextualSpacing/>
        <w:jc w:val="both"/>
        <w:rPr>
          <w:sz w:val="22"/>
          <w:szCs w:val="22"/>
        </w:rPr>
      </w:pPr>
    </w:p>
    <w:p w:rsidR="004A01ED" w:rsidRPr="00A06DFA" w:rsidRDefault="004A01ED" w:rsidP="003B3163">
      <w:pPr>
        <w:tabs>
          <w:tab w:val="left" w:pos="0"/>
          <w:tab w:val="num" w:pos="567"/>
        </w:tabs>
        <w:spacing w:line="276" w:lineRule="auto"/>
        <w:ind w:firstLine="284"/>
        <w:contextualSpacing/>
        <w:jc w:val="both"/>
        <w:rPr>
          <w:sz w:val="22"/>
          <w:szCs w:val="22"/>
        </w:rPr>
      </w:pPr>
      <w:r w:rsidRPr="00A06DFA">
        <w:rPr>
          <w:color w:val="auto"/>
          <w:sz w:val="22"/>
          <w:szCs w:val="22"/>
        </w:rPr>
        <w:t>Представление налоговой и иной отчетности осуществляется в  сроки, установленными нормативными документами Российской Федерации.</w:t>
      </w:r>
    </w:p>
    <w:p w:rsidR="004A01ED" w:rsidRPr="00D160BB" w:rsidRDefault="004A01ED" w:rsidP="003B3163">
      <w:pPr>
        <w:keepNext/>
        <w:tabs>
          <w:tab w:val="left" w:pos="0"/>
        </w:tabs>
        <w:spacing w:before="240" w:after="60" w:line="276" w:lineRule="auto"/>
        <w:ind w:firstLine="284"/>
        <w:contextualSpacing/>
        <w:jc w:val="both"/>
        <w:rPr>
          <w:b/>
          <w:bCs/>
        </w:rPr>
      </w:pPr>
      <w:bookmarkStart w:id="25" w:name="_3.9_Организация_внутреннего"/>
      <w:bookmarkEnd w:id="25"/>
    </w:p>
    <w:p w:rsidR="004A01ED" w:rsidRPr="0071607D" w:rsidRDefault="004A01ED" w:rsidP="0071607D">
      <w:pPr>
        <w:pStyle w:val="4"/>
        <w:ind w:firstLine="284"/>
        <w:rPr>
          <w:rFonts w:ascii="Calibri" w:hAnsi="Calibri" w:cs="Calibri"/>
        </w:rPr>
      </w:pPr>
      <w:bookmarkStart w:id="26" w:name="_3.9.Организация_внутреннего_контрол"/>
      <w:bookmarkEnd w:id="26"/>
      <w:r w:rsidRPr="0071607D">
        <w:rPr>
          <w:rFonts w:ascii="Calibri" w:hAnsi="Calibri" w:cs="Calibri"/>
        </w:rPr>
        <w:t>3.9.Организация внутреннего контроля</w:t>
      </w:r>
    </w:p>
    <w:p w:rsidR="004A01ED" w:rsidRDefault="004A01ED" w:rsidP="009174FB"/>
    <w:p w:rsidR="004A01ED" w:rsidRPr="00A47F23" w:rsidRDefault="004A01ED" w:rsidP="0071607D">
      <w:pPr>
        <w:tabs>
          <w:tab w:val="left" w:pos="0"/>
          <w:tab w:val="num" w:pos="567"/>
        </w:tabs>
        <w:spacing w:line="276" w:lineRule="auto"/>
        <w:ind w:firstLine="284"/>
        <w:contextualSpacing/>
        <w:jc w:val="both"/>
        <w:rPr>
          <w:sz w:val="22"/>
          <w:szCs w:val="22"/>
        </w:rPr>
      </w:pPr>
      <w:r w:rsidRPr="00A47F23">
        <w:rPr>
          <w:sz w:val="22"/>
          <w:szCs w:val="22"/>
        </w:rPr>
        <w:t>Внутренний финансовый контроль в учреждении обеспечивается путем:</w:t>
      </w:r>
    </w:p>
    <w:p w:rsidR="004A01ED" w:rsidRPr="00A47F23" w:rsidRDefault="004A01ED" w:rsidP="0071607D">
      <w:pPr>
        <w:tabs>
          <w:tab w:val="left" w:pos="0"/>
          <w:tab w:val="num" w:pos="567"/>
        </w:tabs>
        <w:spacing w:line="276" w:lineRule="auto"/>
        <w:ind w:firstLine="284"/>
        <w:contextualSpacing/>
        <w:jc w:val="both"/>
        <w:rPr>
          <w:sz w:val="22"/>
          <w:szCs w:val="22"/>
        </w:rPr>
      </w:pPr>
      <w:r w:rsidRPr="00A47F23">
        <w:rPr>
          <w:sz w:val="22"/>
          <w:szCs w:val="22"/>
        </w:rPr>
        <w:t xml:space="preserve">1) 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 документооборота (Приложение №6.2 к настоящей учетной политике); </w:t>
      </w:r>
    </w:p>
    <w:p w:rsidR="004A01ED" w:rsidRPr="00A47F23" w:rsidRDefault="004A01ED" w:rsidP="0071607D">
      <w:pPr>
        <w:tabs>
          <w:tab w:val="left" w:pos="0"/>
          <w:tab w:val="num" w:pos="567"/>
        </w:tabs>
        <w:spacing w:line="276" w:lineRule="auto"/>
        <w:ind w:firstLine="284"/>
        <w:contextualSpacing/>
        <w:jc w:val="both"/>
        <w:rPr>
          <w:sz w:val="22"/>
          <w:szCs w:val="22"/>
        </w:rPr>
      </w:pPr>
      <w:r w:rsidRPr="00A47F23">
        <w:rPr>
          <w:sz w:val="22"/>
          <w:szCs w:val="22"/>
        </w:rPr>
        <w:t>2) сплошного контроля правильности оформления первичных учетных документов работниками бухгалтерии (в соответствии с должностными полномочиями по соответствующим участкам учета);</w:t>
      </w:r>
    </w:p>
    <w:p w:rsidR="004A01ED" w:rsidRPr="00A47F23" w:rsidRDefault="004A01ED" w:rsidP="0071607D">
      <w:pPr>
        <w:tabs>
          <w:tab w:val="left" w:pos="0"/>
          <w:tab w:val="num" w:pos="567"/>
        </w:tabs>
        <w:spacing w:line="276" w:lineRule="auto"/>
        <w:ind w:firstLine="284"/>
        <w:contextualSpacing/>
        <w:jc w:val="both"/>
        <w:rPr>
          <w:sz w:val="22"/>
          <w:szCs w:val="22"/>
        </w:rPr>
      </w:pPr>
      <w:r w:rsidRPr="00A47F23">
        <w:rPr>
          <w:sz w:val="22"/>
          <w:szCs w:val="22"/>
        </w:rPr>
        <w:t>3) проведения обязательных плановых и внезапных инвентаризаций в соответствии с порядком проведения инвентаризации в учреждении.</w:t>
      </w:r>
    </w:p>
    <w:p w:rsidR="004A01ED" w:rsidRPr="00A47F23" w:rsidRDefault="004A01ED" w:rsidP="0071607D">
      <w:pPr>
        <w:tabs>
          <w:tab w:val="left" w:pos="0"/>
          <w:tab w:val="num" w:pos="567"/>
        </w:tabs>
        <w:spacing w:line="276" w:lineRule="auto"/>
        <w:ind w:firstLine="284"/>
        <w:contextualSpacing/>
        <w:jc w:val="both"/>
        <w:rPr>
          <w:sz w:val="22"/>
          <w:szCs w:val="22"/>
        </w:rPr>
      </w:pPr>
    </w:p>
    <w:p w:rsidR="004A01ED" w:rsidRPr="00A47F23" w:rsidRDefault="004A01ED" w:rsidP="0071607D">
      <w:pPr>
        <w:spacing w:line="276" w:lineRule="auto"/>
        <w:ind w:firstLine="284"/>
        <w:contextualSpacing/>
        <w:jc w:val="both"/>
        <w:rPr>
          <w:sz w:val="22"/>
          <w:szCs w:val="22"/>
        </w:rPr>
      </w:pPr>
      <w:r w:rsidRPr="00A47F23">
        <w:rPr>
          <w:sz w:val="22"/>
          <w:szCs w:val="22"/>
        </w:rPr>
        <w:t>Основной целью внутреннего финансового контроля является подтверждение достоверности бухгалтерского учета и отчетности, соблюдение действующего законодательства РФ, регулирующего порядок осуществления финансово-хозяйственной деятельности.</w:t>
      </w:r>
    </w:p>
    <w:p w:rsidR="004A01ED" w:rsidRPr="00A47F23" w:rsidRDefault="004A01ED" w:rsidP="0071607D">
      <w:pPr>
        <w:spacing w:line="276" w:lineRule="auto"/>
        <w:ind w:firstLine="284"/>
        <w:contextualSpacing/>
        <w:jc w:val="both"/>
        <w:rPr>
          <w:sz w:val="22"/>
          <w:szCs w:val="22"/>
        </w:rPr>
      </w:pPr>
    </w:p>
    <w:p w:rsidR="004A01ED" w:rsidRDefault="004A01ED" w:rsidP="0071607D">
      <w:pPr>
        <w:spacing w:line="276" w:lineRule="auto"/>
        <w:ind w:firstLine="284"/>
        <w:contextualSpacing/>
        <w:jc w:val="both"/>
        <w:rPr>
          <w:bCs/>
          <w:color w:val="auto"/>
          <w:sz w:val="22"/>
          <w:szCs w:val="22"/>
        </w:rPr>
      </w:pPr>
      <w:r w:rsidRPr="00A47F23">
        <w:rPr>
          <w:bCs/>
          <w:color w:val="auto"/>
          <w:sz w:val="22"/>
          <w:szCs w:val="22"/>
        </w:rPr>
        <w:t>Организация внутреннего финансового контроля осуществляется в соответствии с «Положением о внутреннем финансовом контроле учреждения» (Приложение №6.17).</w:t>
      </w:r>
    </w:p>
    <w:p w:rsidR="004A01ED" w:rsidRPr="00A47F23" w:rsidRDefault="004A01ED" w:rsidP="0071607D">
      <w:pPr>
        <w:spacing w:line="276" w:lineRule="auto"/>
        <w:ind w:firstLine="284"/>
        <w:contextualSpacing/>
        <w:jc w:val="both"/>
        <w:rPr>
          <w:bCs/>
          <w:color w:val="auto"/>
          <w:sz w:val="22"/>
          <w:szCs w:val="22"/>
        </w:rPr>
      </w:pPr>
    </w:p>
    <w:p w:rsidR="004A01ED" w:rsidRPr="00A47F23" w:rsidRDefault="004A01ED" w:rsidP="00A47F23">
      <w:pPr>
        <w:pStyle w:val="4"/>
        <w:ind w:firstLine="284"/>
        <w:jc w:val="both"/>
        <w:rPr>
          <w:rFonts w:ascii="Calibri" w:hAnsi="Calibri" w:cs="Calibri"/>
          <w:sz w:val="32"/>
          <w:szCs w:val="32"/>
        </w:rPr>
      </w:pPr>
      <w:bookmarkStart w:id="27" w:name="_Раздел_4._Методологический"/>
      <w:bookmarkEnd w:id="27"/>
      <w:r w:rsidRPr="00A47F23">
        <w:rPr>
          <w:rFonts w:ascii="Calibri" w:hAnsi="Calibri" w:cs="Calibri"/>
          <w:sz w:val="32"/>
          <w:szCs w:val="32"/>
        </w:rPr>
        <w:t>Раздел 4. Методологический раздел для целей бухгалтерского (бюджетного) учета</w:t>
      </w:r>
    </w:p>
    <w:p w:rsidR="004A01ED" w:rsidRPr="009174FB" w:rsidRDefault="004A01ED" w:rsidP="009174FB"/>
    <w:p w:rsidR="004A01ED" w:rsidRPr="00A47F23" w:rsidRDefault="004A01ED" w:rsidP="00A47F23">
      <w:pPr>
        <w:pStyle w:val="4"/>
        <w:ind w:firstLine="284"/>
        <w:rPr>
          <w:rFonts w:ascii="Calibri" w:hAnsi="Calibri" w:cs="Calibri"/>
        </w:rPr>
      </w:pPr>
      <w:bookmarkStart w:id="28" w:name="_4.1_Общие_положения"/>
      <w:bookmarkEnd w:id="28"/>
      <w:r w:rsidRPr="00A47F23">
        <w:rPr>
          <w:rFonts w:ascii="Calibri" w:hAnsi="Calibri" w:cs="Calibri"/>
        </w:rPr>
        <w:t>4.1 Общие положения</w:t>
      </w:r>
    </w:p>
    <w:p w:rsidR="004A01ED" w:rsidRDefault="004A01ED" w:rsidP="009174FB"/>
    <w:p w:rsidR="004A01ED" w:rsidRDefault="004A01ED" w:rsidP="00E20C6D">
      <w:pPr>
        <w:tabs>
          <w:tab w:val="left" w:pos="0"/>
          <w:tab w:val="left" w:pos="567"/>
        </w:tabs>
        <w:spacing w:after="195" w:line="276" w:lineRule="auto"/>
        <w:ind w:firstLine="284"/>
        <w:contextualSpacing/>
        <w:jc w:val="both"/>
        <w:rPr>
          <w:color w:val="auto"/>
          <w:sz w:val="22"/>
          <w:szCs w:val="22"/>
        </w:rPr>
      </w:pPr>
      <w:proofErr w:type="gramStart"/>
      <w:r w:rsidRPr="005C7304">
        <w:rPr>
          <w:color w:val="auto"/>
          <w:sz w:val="22"/>
          <w:szCs w:val="22"/>
        </w:rPr>
        <w:t xml:space="preserve">Учреждение осуществляют ведение бухгалтерского учета активов, обязательств, результатов финансовой деятельности учреждения, а также хозяйственных операций, их изменяющих (далее - хозяйственные операции),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w:t>
      </w:r>
      <w:r w:rsidRPr="005C7304">
        <w:rPr>
          <w:color w:val="auto"/>
          <w:sz w:val="22"/>
          <w:szCs w:val="22"/>
        </w:rPr>
        <w:lastRenderedPageBreak/>
        <w:t>хозяйственных операций, установленных Инструкцией по применению Единого плана счетов бухгалтерского учета для органов государственной власти (государственных органов), органов</w:t>
      </w:r>
      <w:proofErr w:type="gramEnd"/>
      <w:r w:rsidRPr="005C7304">
        <w:rPr>
          <w:color w:val="auto"/>
          <w:sz w:val="22"/>
          <w:szCs w:val="22"/>
        </w:rPr>
        <w:t xml:space="preserve">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Министерством финансов Российской Федерации от 01.12</w:t>
      </w:r>
      <w:r w:rsidR="00EA2A45">
        <w:rPr>
          <w:color w:val="auto"/>
          <w:sz w:val="22"/>
          <w:szCs w:val="22"/>
        </w:rPr>
        <w:t>.2010 N 157н</w:t>
      </w:r>
      <w:proofErr w:type="gramStart"/>
      <w:r w:rsidR="00EA2A45">
        <w:rPr>
          <w:color w:val="auto"/>
          <w:sz w:val="22"/>
          <w:szCs w:val="22"/>
        </w:rPr>
        <w:t xml:space="preserve"> </w:t>
      </w:r>
      <w:r w:rsidRPr="005C7304">
        <w:rPr>
          <w:color w:val="auto"/>
          <w:sz w:val="22"/>
          <w:szCs w:val="22"/>
        </w:rPr>
        <w:t>.</w:t>
      </w:r>
      <w:proofErr w:type="gramEnd"/>
    </w:p>
    <w:p w:rsidR="004A01ED" w:rsidRDefault="004A01ED" w:rsidP="00023F76">
      <w:pPr>
        <w:tabs>
          <w:tab w:val="left" w:pos="0"/>
          <w:tab w:val="left" w:pos="567"/>
        </w:tabs>
        <w:spacing w:after="195" w:line="360" w:lineRule="auto"/>
        <w:ind w:firstLine="709"/>
        <w:contextualSpacing/>
        <w:jc w:val="both"/>
        <w:rPr>
          <w:color w:val="auto"/>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rPr>
        <w:t>При ведении бюджетного учета учреждениями, финансовыми органами в 18 разряде номера счета бюджетного учета применяются коды вида финансового обеспечения (деятельности) 1 - деятельность, осуществляемая за счет средств соответствующего бюджета бюджетной системы Российской Федерации (бюджетная деятельность), 3 - средства во временном распоряжении.</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rPr>
        <w:t>При ведении бюджетного учета в учреждениях, финансовых органах применяется перечень типовых корреспонденций счетов бюджетного учета (приложение N 1 к Инструкции №162н).</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rPr>
        <w:t xml:space="preserve">Применение учреждениями, финансовыми органами кодов бюджетной классификации Российской Федерации при формировании 1 - 17 разрядов </w:t>
      </w:r>
      <w:proofErr w:type="gramStart"/>
      <w:r w:rsidRPr="0016719A">
        <w:rPr>
          <w:color w:val="auto"/>
          <w:sz w:val="22"/>
          <w:szCs w:val="22"/>
        </w:rPr>
        <w:t>номера счета Плана счетов бюджетного учета</w:t>
      </w:r>
      <w:proofErr w:type="gramEnd"/>
      <w:r w:rsidRPr="0016719A">
        <w:rPr>
          <w:color w:val="auto"/>
          <w:sz w:val="22"/>
          <w:szCs w:val="22"/>
        </w:rPr>
        <w:t xml:space="preserve"> осуществляется в соответствии с приложением N 2 к Инструкции №162н.</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rPr>
        <w:t>В разрядах с 1 по 17 номера счета синтетического учета Рабочего плана счетов отражаются нули.</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rPr>
        <w:t>В 1-14 разрядах номеров счетов аналитического учета счета 020400000 "Финансовые вложения" и корреспондирующих с ними счетов аналитического учета счета 140120000 "Расходы текущего финансового года" указываются нули.</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E20C6D">
      <w:pPr>
        <w:spacing w:line="276" w:lineRule="auto"/>
        <w:ind w:firstLine="284"/>
        <w:contextualSpacing/>
        <w:jc w:val="both"/>
        <w:rPr>
          <w:color w:val="auto"/>
          <w:sz w:val="22"/>
          <w:szCs w:val="22"/>
        </w:rPr>
      </w:pPr>
      <w:r w:rsidRPr="0016719A">
        <w:rPr>
          <w:color w:val="auto"/>
          <w:sz w:val="22"/>
          <w:szCs w:val="22"/>
          <w:highlight w:val="yellow"/>
        </w:rPr>
        <w:t>По счетам аналитического учета счета 010000000 "Нефинансовые активы" при формировании остатков на начало текущего финансового года, за исключением счетов аналитического учета счетов 010600000 "Вложения в нефинансовые активы", 010700000 "Нефинансовые активы в пути", в 5-17 разрядах номера счета указываются нули.</w:t>
      </w:r>
    </w:p>
    <w:p w:rsidR="004A01ED" w:rsidRPr="0016719A" w:rsidRDefault="004A01ED" w:rsidP="00E20C6D">
      <w:pPr>
        <w:spacing w:line="276" w:lineRule="auto"/>
        <w:ind w:firstLine="284"/>
        <w:contextualSpacing/>
        <w:jc w:val="both"/>
        <w:rPr>
          <w:color w:val="auto"/>
          <w:sz w:val="22"/>
          <w:szCs w:val="22"/>
        </w:rPr>
      </w:pPr>
    </w:p>
    <w:p w:rsidR="004A01ED" w:rsidRPr="0016719A" w:rsidRDefault="004A01ED" w:rsidP="00A20523">
      <w:pPr>
        <w:spacing w:line="276" w:lineRule="auto"/>
        <w:ind w:firstLine="284"/>
        <w:contextualSpacing/>
        <w:jc w:val="both"/>
        <w:rPr>
          <w:color w:val="auto"/>
          <w:sz w:val="22"/>
          <w:szCs w:val="22"/>
          <w:highlight w:val="yellow"/>
          <w:lang w:eastAsia="ru-RU"/>
        </w:rPr>
      </w:pPr>
      <w:r w:rsidRPr="0016719A">
        <w:rPr>
          <w:color w:val="auto"/>
          <w:sz w:val="22"/>
          <w:szCs w:val="22"/>
          <w:highlight w:val="yellow"/>
          <w:lang w:eastAsia="ru-RU"/>
        </w:rPr>
        <w:t xml:space="preserve">Бухгалтерский учет осуществляется с применением дополнительного аналитического разреза (ИФО), </w:t>
      </w:r>
      <w:proofErr w:type="gramStart"/>
      <w:r w:rsidRPr="0016719A">
        <w:rPr>
          <w:color w:val="auto"/>
          <w:sz w:val="22"/>
          <w:szCs w:val="22"/>
          <w:highlight w:val="yellow"/>
          <w:lang w:eastAsia="ru-RU"/>
        </w:rPr>
        <w:t>обеспечивающих</w:t>
      </w:r>
      <w:proofErr w:type="gramEnd"/>
      <w:r w:rsidRPr="0016719A">
        <w:rPr>
          <w:color w:val="auto"/>
          <w:sz w:val="22"/>
          <w:szCs w:val="22"/>
          <w:highlight w:val="yellow"/>
          <w:lang w:eastAsia="ru-RU"/>
        </w:rPr>
        <w:t xml:space="preserve"> формирование в бухгалтерском учете дополнительной информации, необходимой внутренним, внешним пользователям бухгалтерской отчетности учреждения</w:t>
      </w:r>
      <w:r>
        <w:rPr>
          <w:color w:val="auto"/>
          <w:sz w:val="22"/>
          <w:szCs w:val="22"/>
          <w:highlight w:val="yellow"/>
          <w:lang w:eastAsia="ru-RU"/>
        </w:rPr>
        <w:t>.</w:t>
      </w:r>
    </w:p>
    <w:p w:rsidR="004A01ED" w:rsidRDefault="004A01ED" w:rsidP="00A20523">
      <w:pPr>
        <w:spacing w:line="276" w:lineRule="auto"/>
        <w:ind w:firstLine="284"/>
        <w:contextualSpacing/>
        <w:jc w:val="both"/>
        <w:rPr>
          <w:color w:val="auto"/>
          <w:sz w:val="22"/>
          <w:szCs w:val="22"/>
          <w:lang w:eastAsia="ru-RU"/>
        </w:rPr>
      </w:pPr>
    </w:p>
    <w:p w:rsidR="004A01ED" w:rsidRPr="0016719A" w:rsidRDefault="004A01ED" w:rsidP="00A20523">
      <w:pPr>
        <w:spacing w:line="276" w:lineRule="auto"/>
        <w:ind w:firstLine="284"/>
        <w:contextualSpacing/>
        <w:jc w:val="both"/>
        <w:rPr>
          <w:b/>
          <w:color w:val="auto"/>
          <w:sz w:val="22"/>
          <w:szCs w:val="22"/>
          <w:lang w:eastAsia="ru-RU"/>
        </w:rPr>
      </w:pPr>
    </w:p>
    <w:p w:rsidR="004A01ED" w:rsidRPr="0022691C" w:rsidRDefault="004A01ED" w:rsidP="0022691C">
      <w:pPr>
        <w:pStyle w:val="4"/>
        <w:ind w:firstLine="284"/>
        <w:jc w:val="both"/>
        <w:rPr>
          <w:rFonts w:ascii="Calibri" w:hAnsi="Calibri" w:cs="Calibri"/>
        </w:rPr>
      </w:pPr>
      <w:bookmarkStart w:id="29" w:name="_4.2_Основные_средства,"/>
      <w:bookmarkEnd w:id="29"/>
      <w:r w:rsidRPr="0022691C">
        <w:rPr>
          <w:rFonts w:ascii="Calibri" w:hAnsi="Calibri" w:cs="Calibri"/>
        </w:rPr>
        <w:t>4.2 Основные средства, нематериальные активы и непроизведенные активы</w:t>
      </w:r>
    </w:p>
    <w:p w:rsidR="004A01ED" w:rsidRDefault="004A01ED" w:rsidP="009174FB"/>
    <w:p w:rsidR="004A01ED" w:rsidRPr="0016719A" w:rsidRDefault="004A01ED" w:rsidP="0022691C">
      <w:pPr>
        <w:ind w:firstLine="284"/>
        <w:jc w:val="both"/>
        <w:rPr>
          <w:sz w:val="22"/>
          <w:szCs w:val="22"/>
        </w:rPr>
      </w:pPr>
      <w:r w:rsidRPr="0016719A">
        <w:rPr>
          <w:sz w:val="22"/>
          <w:szCs w:val="22"/>
        </w:rPr>
        <w:t>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 в порядке, предусмотренном Приложением № 6.15 «Перечень первичных документов, закрепленных за однотипными фактами хозяйственной жизни».</w:t>
      </w:r>
    </w:p>
    <w:p w:rsidR="004A01ED" w:rsidRPr="0016719A" w:rsidRDefault="004A01ED" w:rsidP="0022691C">
      <w:pPr>
        <w:ind w:firstLine="284"/>
        <w:jc w:val="both"/>
        <w:rPr>
          <w:sz w:val="22"/>
          <w:szCs w:val="22"/>
        </w:rPr>
      </w:pPr>
    </w:p>
    <w:p w:rsidR="004A01ED" w:rsidRPr="0016719A" w:rsidRDefault="004A01ED" w:rsidP="0022691C">
      <w:pPr>
        <w:ind w:firstLine="284"/>
        <w:jc w:val="both"/>
        <w:rPr>
          <w:sz w:val="22"/>
          <w:szCs w:val="22"/>
        </w:rPr>
      </w:pPr>
      <w:r w:rsidRPr="0016719A">
        <w:rPr>
          <w:sz w:val="22"/>
          <w:szCs w:val="22"/>
        </w:rPr>
        <w:t>Состав комиссии по поступлению и выбытию имущества учреждения указан в Приложении № 6.13.</w:t>
      </w:r>
    </w:p>
    <w:p w:rsidR="004A01ED" w:rsidRPr="0016719A" w:rsidRDefault="004A01ED" w:rsidP="00D160BB">
      <w:pPr>
        <w:tabs>
          <w:tab w:val="left" w:pos="0"/>
          <w:tab w:val="left" w:pos="1276"/>
        </w:tabs>
        <w:spacing w:after="195" w:line="360" w:lineRule="auto"/>
        <w:ind w:firstLine="709"/>
        <w:contextualSpacing/>
        <w:jc w:val="both"/>
        <w:rPr>
          <w:color w:val="auto"/>
          <w:sz w:val="22"/>
          <w:szCs w:val="22"/>
        </w:rPr>
      </w:pPr>
    </w:p>
    <w:p w:rsidR="004A01ED" w:rsidRDefault="004A01ED" w:rsidP="0022691C">
      <w:pPr>
        <w:tabs>
          <w:tab w:val="left" w:pos="0"/>
          <w:tab w:val="left" w:pos="1276"/>
        </w:tabs>
        <w:spacing w:after="195" w:line="360" w:lineRule="auto"/>
        <w:ind w:firstLine="284"/>
        <w:contextualSpacing/>
        <w:jc w:val="both"/>
        <w:rPr>
          <w:b/>
          <w:color w:val="auto"/>
          <w:sz w:val="22"/>
          <w:szCs w:val="22"/>
        </w:rPr>
      </w:pPr>
      <w:r w:rsidRPr="0016719A">
        <w:rPr>
          <w:b/>
          <w:color w:val="auto"/>
          <w:sz w:val="22"/>
          <w:szCs w:val="22"/>
        </w:rPr>
        <w:t>Основные средства</w:t>
      </w:r>
    </w:p>
    <w:p w:rsidR="004A01ED" w:rsidRPr="0016719A" w:rsidRDefault="004A01ED" w:rsidP="0022691C">
      <w:pPr>
        <w:tabs>
          <w:tab w:val="left" w:pos="0"/>
          <w:tab w:val="left" w:pos="1276"/>
        </w:tabs>
        <w:spacing w:after="195" w:line="360" w:lineRule="auto"/>
        <w:ind w:firstLine="284"/>
        <w:contextualSpacing/>
        <w:jc w:val="both"/>
        <w:rPr>
          <w:b/>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proofErr w:type="gramStart"/>
      <w:r w:rsidRPr="0016719A">
        <w:rPr>
          <w:color w:val="auto"/>
          <w:sz w:val="22"/>
          <w:szCs w:val="22"/>
        </w:rPr>
        <w:lastRenderedPageBreak/>
        <w:t>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находящиеся в эксплуатации, запасе, на консервации, сданные в аренду, полученные в лизинг (</w:t>
      </w:r>
      <w:proofErr w:type="spellStart"/>
      <w:r w:rsidRPr="0016719A">
        <w:rPr>
          <w:color w:val="auto"/>
          <w:sz w:val="22"/>
          <w:szCs w:val="22"/>
        </w:rPr>
        <w:t>сублизинг</w:t>
      </w:r>
      <w:proofErr w:type="spellEnd"/>
      <w:r w:rsidRPr="0016719A">
        <w:rPr>
          <w:color w:val="auto"/>
          <w:sz w:val="22"/>
          <w:szCs w:val="22"/>
        </w:rPr>
        <w:t>), принимаются к учету в</w:t>
      </w:r>
      <w:proofErr w:type="gramEnd"/>
      <w:r w:rsidRPr="0016719A">
        <w:rPr>
          <w:color w:val="auto"/>
          <w:sz w:val="22"/>
          <w:szCs w:val="22"/>
        </w:rPr>
        <w:t xml:space="preserve"> </w:t>
      </w:r>
      <w:proofErr w:type="gramStart"/>
      <w:r w:rsidRPr="0016719A">
        <w:rPr>
          <w:color w:val="auto"/>
          <w:sz w:val="22"/>
          <w:szCs w:val="22"/>
        </w:rPr>
        <w:t>качестве</w:t>
      </w:r>
      <w:proofErr w:type="gramEnd"/>
      <w:r w:rsidRPr="0016719A">
        <w:rPr>
          <w:color w:val="auto"/>
          <w:sz w:val="22"/>
          <w:szCs w:val="22"/>
        </w:rPr>
        <w:t xml:space="preserve"> основных средств.</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Материальные объекты имущества, за исключением периодических изданий, составляющие библиотечный фонд учреждения, принимаются к учету в качестве основных средств независимо от срока их полезного использования.</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 Для формирования информации в денежном выражении о состоянии объектов основных средств и хозяйственных операций, их изменяющих, применяются следующие группы счетов:</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010110000 "Основные средства - недвижимое имущество учреждения";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010130000 "Основные средства - иное движимое имущество учреждения";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010140000 "Основные средства - предметы лизинга".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Объекты основных средств учитываются на счете, содержащем соответствующий аналитический код группы синтетического счета (10, 30, 40), и соответствующий аналитический код вида синтетического счета объекта учета: </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 1 "Жилые помещения";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2 "Нежилые помещения";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3 "Сооружения";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4 "Машины и оборудование";</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5 "Транспортные средства";</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6 "Производственный и хозяйственный инвентарь";</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7 "Библиотечный фонд";</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8 "Прочие основные средства".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Аналитический учет основных средств ведется на инвентарных карточках, открываемых на соответствующие объекты (группу объектов) основных средств, за исключением объектов библиотечного фонда и объектов дви</w:t>
      </w:r>
      <w:r>
        <w:rPr>
          <w:color w:val="auto"/>
          <w:sz w:val="22"/>
          <w:szCs w:val="22"/>
        </w:rPr>
        <w:t>жимого имущества стоимостью до 10</w:t>
      </w:r>
      <w:r w:rsidRPr="0016719A">
        <w:rPr>
          <w:color w:val="auto"/>
          <w:sz w:val="22"/>
          <w:szCs w:val="22"/>
        </w:rPr>
        <w:t>000 рублей включительно, в разрезе материально ответственных лиц и видов имущества.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Инвентарная карточка учета основных средств открывается на каждый объект основных средств.</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Инвентарная карточка группового учета основных средств открывается на группу объектов основных средств и предназначена для учета объектов библиотечных фондов, производственного и хозяйственного инвентаря.</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Инвентарные карточки регистрируются в Описи инвентарных карточек по учету основных средств.</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Лица, ответственные за хранение основных средств, ведут Инвентарные списки нефинансовых активов, за исключением библиотечных фондов, драгоценных металлов и драгоценных камней, ювелирных и иных ценностей.</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Учет объектов </w:t>
      </w:r>
      <w:r>
        <w:rPr>
          <w:color w:val="auto"/>
          <w:sz w:val="22"/>
          <w:szCs w:val="22"/>
        </w:rPr>
        <w:t>основных сре</w:t>
      </w:r>
      <w:proofErr w:type="gramStart"/>
      <w:r>
        <w:rPr>
          <w:color w:val="auto"/>
          <w:sz w:val="22"/>
          <w:szCs w:val="22"/>
        </w:rPr>
        <w:t>дств ст</w:t>
      </w:r>
      <w:proofErr w:type="gramEnd"/>
      <w:r>
        <w:rPr>
          <w:color w:val="auto"/>
          <w:sz w:val="22"/>
          <w:szCs w:val="22"/>
        </w:rPr>
        <w:t>оимостью до 10</w:t>
      </w:r>
      <w:r w:rsidRPr="0016719A">
        <w:rPr>
          <w:color w:val="auto"/>
          <w:sz w:val="22"/>
          <w:szCs w:val="22"/>
        </w:rPr>
        <w:t xml:space="preserve">000 рублей, выданных в эксплуатацию, ведется раздельно по материально-ответственным лицам на </w:t>
      </w:r>
      <w:proofErr w:type="spellStart"/>
      <w:r w:rsidRPr="0016719A">
        <w:rPr>
          <w:color w:val="auto"/>
          <w:sz w:val="22"/>
          <w:szCs w:val="22"/>
        </w:rPr>
        <w:t>забалансовом</w:t>
      </w:r>
      <w:proofErr w:type="spellEnd"/>
      <w:r w:rsidRPr="0016719A">
        <w:rPr>
          <w:color w:val="auto"/>
          <w:sz w:val="22"/>
          <w:szCs w:val="22"/>
        </w:rPr>
        <w:t xml:space="preserve"> счете 21:</w:t>
      </w:r>
    </w:p>
    <w:p w:rsidR="004A01ED" w:rsidRPr="0016719A" w:rsidRDefault="004A01ED" w:rsidP="007609C6">
      <w:pPr>
        <w:pStyle w:val="aff3"/>
        <w:numPr>
          <w:ilvl w:val="0"/>
          <w:numId w:val="52"/>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lastRenderedPageBreak/>
        <w:t xml:space="preserve">по балансовой стоимости введенного в эксплуатацию объекта; </w:t>
      </w:r>
    </w:p>
    <w:p w:rsidR="004A01ED" w:rsidRPr="00C44792" w:rsidRDefault="004A01ED" w:rsidP="00C44792">
      <w:pPr>
        <w:tabs>
          <w:tab w:val="left" w:pos="0"/>
        </w:tabs>
        <w:spacing w:line="276" w:lineRule="auto"/>
        <w:ind w:left="567"/>
        <w:jc w:val="both"/>
        <w:rPr>
          <w:color w:val="auto"/>
          <w:sz w:val="22"/>
          <w:szCs w:val="22"/>
          <w:highlight w:val="yellow"/>
        </w:rPr>
      </w:pP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Срок полезного использования объекта основных сре</w:t>
      </w:r>
      <w:proofErr w:type="gramStart"/>
      <w:r w:rsidRPr="0016719A">
        <w:rPr>
          <w:color w:val="auto"/>
          <w:sz w:val="22"/>
          <w:szCs w:val="22"/>
        </w:rPr>
        <w:t>дств дл</w:t>
      </w:r>
      <w:proofErr w:type="gramEnd"/>
      <w:r w:rsidRPr="0016719A">
        <w:rPr>
          <w:color w:val="auto"/>
          <w:sz w:val="22"/>
          <w:szCs w:val="22"/>
        </w:rPr>
        <w:t>я целей начисления амортизации определяется комиссией по поступлению и выбытию имущества:</w:t>
      </w:r>
    </w:p>
    <w:p w:rsidR="004A01ED" w:rsidRPr="0016719A" w:rsidRDefault="004A01ED" w:rsidP="007609C6">
      <w:pPr>
        <w:pStyle w:val="aff3"/>
        <w:numPr>
          <w:ilvl w:val="0"/>
          <w:numId w:val="53"/>
        </w:numPr>
        <w:tabs>
          <w:tab w:val="left" w:pos="0"/>
        </w:tabs>
        <w:spacing w:line="276" w:lineRule="auto"/>
        <w:ind w:left="851" w:hanging="284"/>
        <w:jc w:val="both"/>
        <w:rPr>
          <w:color w:val="auto"/>
          <w:sz w:val="22"/>
          <w:szCs w:val="22"/>
        </w:rPr>
      </w:pPr>
      <w:r w:rsidRPr="0016719A">
        <w:rPr>
          <w:color w:val="auto"/>
          <w:sz w:val="22"/>
          <w:szCs w:val="22"/>
        </w:rPr>
        <w:t>по максимальным срокам полезного использования, установленным для данной группы Постановлением Правительства РФ от</w:t>
      </w:r>
      <w:r>
        <w:rPr>
          <w:color w:val="auto"/>
          <w:sz w:val="22"/>
          <w:szCs w:val="22"/>
        </w:rPr>
        <w:t xml:space="preserve"> 01.01.2002  (с изменени</w:t>
      </w:r>
      <w:r w:rsidR="00616140">
        <w:rPr>
          <w:color w:val="auto"/>
          <w:sz w:val="22"/>
          <w:szCs w:val="22"/>
        </w:rPr>
        <w:t>я</w:t>
      </w:r>
      <w:r>
        <w:rPr>
          <w:color w:val="auto"/>
          <w:sz w:val="22"/>
          <w:szCs w:val="22"/>
        </w:rPr>
        <w:t>ми и дополнени</w:t>
      </w:r>
      <w:r w:rsidR="00616140">
        <w:rPr>
          <w:color w:val="auto"/>
          <w:sz w:val="22"/>
          <w:szCs w:val="22"/>
        </w:rPr>
        <w:t>я</w:t>
      </w:r>
      <w:r>
        <w:rPr>
          <w:color w:val="auto"/>
          <w:sz w:val="22"/>
          <w:szCs w:val="22"/>
        </w:rPr>
        <w:t>ми</w:t>
      </w:r>
      <w:proofErr w:type="gramStart"/>
      <w:r>
        <w:rPr>
          <w:color w:val="auto"/>
          <w:sz w:val="22"/>
          <w:szCs w:val="22"/>
        </w:rPr>
        <w:t xml:space="preserve"> </w:t>
      </w:r>
      <w:r w:rsidRPr="0016719A">
        <w:rPr>
          <w:color w:val="auto"/>
          <w:sz w:val="22"/>
          <w:szCs w:val="22"/>
        </w:rPr>
        <w:t>)</w:t>
      </w:r>
      <w:proofErr w:type="gramEnd"/>
      <w:r w:rsidRPr="0016719A">
        <w:rPr>
          <w:color w:val="auto"/>
          <w:sz w:val="22"/>
          <w:szCs w:val="22"/>
        </w:rPr>
        <w:t xml:space="preserve"> №1 "О Классификации основных средств, включаемых в амортизационные группы" - для объектов, включаемых в амортизационные группы с первой по девятую;</w:t>
      </w:r>
    </w:p>
    <w:p w:rsidR="004A01ED" w:rsidRPr="0016719A" w:rsidRDefault="004A01ED" w:rsidP="007609C6">
      <w:pPr>
        <w:pStyle w:val="aff3"/>
        <w:numPr>
          <w:ilvl w:val="0"/>
          <w:numId w:val="53"/>
        </w:numPr>
        <w:tabs>
          <w:tab w:val="left" w:pos="0"/>
        </w:tabs>
        <w:spacing w:line="276" w:lineRule="auto"/>
        <w:ind w:left="851" w:hanging="284"/>
        <w:jc w:val="both"/>
        <w:rPr>
          <w:color w:val="auto"/>
          <w:sz w:val="22"/>
          <w:szCs w:val="22"/>
        </w:rPr>
      </w:pPr>
      <w:proofErr w:type="gramStart"/>
      <w:r w:rsidRPr="0016719A">
        <w:rPr>
          <w:color w:val="auto"/>
          <w:sz w:val="22"/>
          <w:szCs w:val="22"/>
        </w:rPr>
        <w:t>рекомендаций, содержащихся в документах производителя, входящих в комплектацию объекта имущества, при отсутствии в законодательстве Российской Федерации норм, устанавливающих сроки полезного использования имущества в целях начисления амортизации, а в случаях отсутствия информации в законодательстве Российской Федерации и в документах производителя - на основании решения комиссии учреждения по поступлению и выбытию активов принятого с учетом (ожидаемого срока использования этого объекта в соответствии с</w:t>
      </w:r>
      <w:proofErr w:type="gramEnd"/>
      <w:r w:rsidRPr="0016719A">
        <w:rPr>
          <w:color w:val="auto"/>
          <w:sz w:val="22"/>
          <w:szCs w:val="22"/>
        </w:rPr>
        <w:t xml:space="preserve"> </w:t>
      </w:r>
      <w:proofErr w:type="gramStart"/>
      <w:r w:rsidRPr="0016719A">
        <w:rPr>
          <w:color w:val="auto"/>
          <w:sz w:val="22"/>
          <w:szCs w:val="22"/>
        </w:rPr>
        <w:t xml:space="preserve">ожидаемой производительностью или мощностью; ожидаемого физического износа, зависящего от режима эксплуатации, естественных условий и влияния агрессивной среды, системы проведения ремонта; нормативно-правовых и других ограничений использования этого объекта; гарантийного срока использования объекта;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 по иным срокам). </w:t>
      </w:r>
      <w:proofErr w:type="gramEnd"/>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Начисление амортизации производится линейным способом. По объектам основных средств амортизация начисляется в следующем порядке:</w:t>
      </w:r>
    </w:p>
    <w:p w:rsidR="004A01ED" w:rsidRPr="0016719A" w:rsidRDefault="004A01ED" w:rsidP="00973C37">
      <w:pPr>
        <w:tabs>
          <w:tab w:val="left" w:pos="0"/>
        </w:tabs>
        <w:spacing w:line="276" w:lineRule="auto"/>
        <w:ind w:firstLine="284"/>
        <w:contextualSpacing/>
        <w:jc w:val="both"/>
        <w:rPr>
          <w:color w:val="auto"/>
          <w:sz w:val="22"/>
          <w:szCs w:val="22"/>
        </w:rPr>
      </w:pPr>
      <w:r w:rsidRPr="0016719A">
        <w:rPr>
          <w:color w:val="auto"/>
          <w:sz w:val="22"/>
          <w:szCs w:val="22"/>
        </w:rPr>
        <w:t>а) на объект недвижимого имущества при принятии его к учету по факту государственной регистрации прав на объекты недвижимого имущества</w:t>
      </w:r>
      <w:r w:rsidR="00973C37">
        <w:rPr>
          <w:color w:val="auto"/>
          <w:sz w:val="22"/>
          <w:szCs w:val="22"/>
        </w:rPr>
        <w:t xml:space="preserve"> </w:t>
      </w:r>
      <w:r>
        <w:rPr>
          <w:color w:val="auto"/>
          <w:sz w:val="22"/>
          <w:szCs w:val="22"/>
        </w:rPr>
        <w:t>стоимостью до 10</w:t>
      </w:r>
      <w:r w:rsidRPr="0016719A">
        <w:rPr>
          <w:color w:val="auto"/>
          <w:sz w:val="22"/>
          <w:szCs w:val="22"/>
        </w:rPr>
        <w:t xml:space="preserve">0 000 руб. включительно – в размере 100% балансовой стоимости объекта при принятии к учету; </w:t>
      </w:r>
    </w:p>
    <w:p w:rsidR="004A01ED" w:rsidRPr="0016719A" w:rsidRDefault="004A01ED" w:rsidP="007609C6">
      <w:pPr>
        <w:pStyle w:val="aff3"/>
        <w:numPr>
          <w:ilvl w:val="0"/>
          <w:numId w:val="54"/>
        </w:numPr>
        <w:tabs>
          <w:tab w:val="left" w:pos="0"/>
        </w:tabs>
        <w:spacing w:line="276" w:lineRule="auto"/>
        <w:ind w:left="851" w:hanging="284"/>
        <w:jc w:val="both"/>
        <w:rPr>
          <w:color w:val="auto"/>
          <w:sz w:val="22"/>
          <w:szCs w:val="22"/>
        </w:rPr>
      </w:pPr>
      <w:r>
        <w:rPr>
          <w:color w:val="auto"/>
          <w:sz w:val="22"/>
          <w:szCs w:val="22"/>
        </w:rPr>
        <w:t>стоимостью свыше 10</w:t>
      </w:r>
      <w:r w:rsidRPr="0016719A">
        <w:rPr>
          <w:color w:val="auto"/>
          <w:sz w:val="22"/>
          <w:szCs w:val="22"/>
        </w:rPr>
        <w:t>0 000 руб. – в соответствии с рассчитанными в установленном порядке нормами амортизации;</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б) на объекты движимого имущества:</w:t>
      </w:r>
    </w:p>
    <w:p w:rsidR="004A01ED" w:rsidRPr="0016719A" w:rsidRDefault="004A01ED" w:rsidP="007609C6">
      <w:pPr>
        <w:pStyle w:val="aff3"/>
        <w:numPr>
          <w:ilvl w:val="0"/>
          <w:numId w:val="55"/>
        </w:numPr>
        <w:tabs>
          <w:tab w:val="left" w:pos="0"/>
        </w:tabs>
        <w:spacing w:line="276" w:lineRule="auto"/>
        <w:ind w:left="851" w:hanging="284"/>
        <w:jc w:val="both"/>
        <w:rPr>
          <w:color w:val="auto"/>
          <w:sz w:val="22"/>
          <w:szCs w:val="22"/>
        </w:rPr>
      </w:pPr>
      <w:r w:rsidRPr="0016719A">
        <w:rPr>
          <w:color w:val="auto"/>
          <w:sz w:val="22"/>
          <w:szCs w:val="22"/>
        </w:rPr>
        <w:t>на объекты биб</w:t>
      </w:r>
      <w:r>
        <w:rPr>
          <w:color w:val="auto"/>
          <w:sz w:val="22"/>
          <w:szCs w:val="22"/>
        </w:rPr>
        <w:t>лиотечного фонда стоимостью до 10</w:t>
      </w:r>
      <w:r w:rsidRPr="0016719A">
        <w:rPr>
          <w:color w:val="auto"/>
          <w:sz w:val="22"/>
          <w:szCs w:val="22"/>
        </w:rPr>
        <w:t xml:space="preserve">0 000 руб. включительно – в размере 100% балансовой стоимости при выдаче объекта в эксплуатацию; </w:t>
      </w:r>
    </w:p>
    <w:p w:rsidR="004A01ED" w:rsidRPr="0016719A" w:rsidRDefault="004A01ED" w:rsidP="007609C6">
      <w:pPr>
        <w:pStyle w:val="aff3"/>
        <w:numPr>
          <w:ilvl w:val="0"/>
          <w:numId w:val="55"/>
        </w:numPr>
        <w:tabs>
          <w:tab w:val="left" w:pos="0"/>
        </w:tabs>
        <w:spacing w:line="276" w:lineRule="auto"/>
        <w:ind w:left="851" w:hanging="284"/>
        <w:jc w:val="both"/>
        <w:rPr>
          <w:color w:val="auto"/>
          <w:sz w:val="22"/>
          <w:szCs w:val="22"/>
        </w:rPr>
      </w:pPr>
      <w:r w:rsidRPr="0016719A">
        <w:rPr>
          <w:color w:val="auto"/>
          <w:sz w:val="22"/>
          <w:szCs w:val="22"/>
        </w:rPr>
        <w:t>на объекты осн</w:t>
      </w:r>
      <w:r>
        <w:rPr>
          <w:color w:val="auto"/>
          <w:sz w:val="22"/>
          <w:szCs w:val="22"/>
        </w:rPr>
        <w:t>овных сре</w:t>
      </w:r>
      <w:proofErr w:type="gramStart"/>
      <w:r>
        <w:rPr>
          <w:color w:val="auto"/>
          <w:sz w:val="22"/>
          <w:szCs w:val="22"/>
        </w:rPr>
        <w:t>дств ст</w:t>
      </w:r>
      <w:proofErr w:type="gramEnd"/>
      <w:r>
        <w:rPr>
          <w:color w:val="auto"/>
          <w:sz w:val="22"/>
          <w:szCs w:val="22"/>
        </w:rPr>
        <w:t>оимостью свыше 10</w:t>
      </w:r>
      <w:r w:rsidRPr="0016719A">
        <w:rPr>
          <w:color w:val="auto"/>
          <w:sz w:val="22"/>
          <w:szCs w:val="22"/>
        </w:rPr>
        <w:t xml:space="preserve">0 000 руб. – в соответствии с рассчитанными в установленном порядке нормами амортизации; </w:t>
      </w:r>
    </w:p>
    <w:p w:rsidR="004A01ED" w:rsidRPr="0016719A" w:rsidRDefault="004A01ED" w:rsidP="007609C6">
      <w:pPr>
        <w:pStyle w:val="aff3"/>
        <w:numPr>
          <w:ilvl w:val="0"/>
          <w:numId w:val="55"/>
        </w:numPr>
        <w:tabs>
          <w:tab w:val="left" w:pos="0"/>
        </w:tabs>
        <w:spacing w:line="276" w:lineRule="auto"/>
        <w:ind w:left="851" w:hanging="284"/>
        <w:jc w:val="both"/>
        <w:rPr>
          <w:color w:val="auto"/>
          <w:sz w:val="22"/>
          <w:szCs w:val="22"/>
        </w:rPr>
      </w:pPr>
      <w:r w:rsidRPr="0016719A">
        <w:rPr>
          <w:color w:val="auto"/>
          <w:sz w:val="22"/>
          <w:szCs w:val="22"/>
        </w:rPr>
        <w:t xml:space="preserve">на объекты </w:t>
      </w:r>
      <w:r>
        <w:rPr>
          <w:color w:val="auto"/>
          <w:sz w:val="22"/>
          <w:szCs w:val="22"/>
        </w:rPr>
        <w:t>основных сре</w:t>
      </w:r>
      <w:proofErr w:type="gramStart"/>
      <w:r>
        <w:rPr>
          <w:color w:val="auto"/>
          <w:sz w:val="22"/>
          <w:szCs w:val="22"/>
        </w:rPr>
        <w:t>дств ст</w:t>
      </w:r>
      <w:proofErr w:type="gramEnd"/>
      <w:r>
        <w:rPr>
          <w:color w:val="auto"/>
          <w:sz w:val="22"/>
          <w:szCs w:val="22"/>
        </w:rPr>
        <w:t>оимостью до 10</w:t>
      </w:r>
      <w:r w:rsidRPr="0016719A">
        <w:rPr>
          <w:color w:val="auto"/>
          <w:sz w:val="22"/>
          <w:szCs w:val="22"/>
        </w:rPr>
        <w:t xml:space="preserve"> 000 руб. включительно, за исключением объектов библиотечного фонда, нематериальных активов, – не начисляется;</w:t>
      </w:r>
    </w:p>
    <w:p w:rsidR="004A01ED" w:rsidRPr="0016719A" w:rsidRDefault="004A01ED" w:rsidP="007609C6">
      <w:pPr>
        <w:pStyle w:val="aff3"/>
        <w:numPr>
          <w:ilvl w:val="0"/>
          <w:numId w:val="55"/>
        </w:numPr>
        <w:tabs>
          <w:tab w:val="left" w:pos="0"/>
        </w:tabs>
        <w:spacing w:line="276" w:lineRule="auto"/>
        <w:ind w:left="851" w:hanging="284"/>
        <w:jc w:val="both"/>
        <w:rPr>
          <w:color w:val="auto"/>
          <w:sz w:val="22"/>
          <w:szCs w:val="22"/>
        </w:rPr>
      </w:pPr>
      <w:r w:rsidRPr="0016719A">
        <w:rPr>
          <w:color w:val="auto"/>
          <w:sz w:val="22"/>
          <w:szCs w:val="22"/>
        </w:rPr>
        <w:t>на иные объекты основных сре</w:t>
      </w:r>
      <w:proofErr w:type="gramStart"/>
      <w:r w:rsidRPr="0016719A">
        <w:rPr>
          <w:color w:val="auto"/>
          <w:sz w:val="22"/>
          <w:szCs w:val="22"/>
        </w:rPr>
        <w:t>дств ст</w:t>
      </w:r>
      <w:proofErr w:type="gramEnd"/>
      <w:r w:rsidRPr="0016719A">
        <w:rPr>
          <w:color w:val="auto"/>
          <w:sz w:val="22"/>
          <w:szCs w:val="22"/>
        </w:rPr>
        <w:t xml:space="preserve">оимостью от </w:t>
      </w:r>
      <w:r>
        <w:rPr>
          <w:color w:val="auto"/>
          <w:sz w:val="22"/>
          <w:szCs w:val="22"/>
        </w:rPr>
        <w:t>10 000 до 10</w:t>
      </w:r>
      <w:r w:rsidRPr="0016719A">
        <w:rPr>
          <w:color w:val="auto"/>
          <w:sz w:val="22"/>
          <w:szCs w:val="22"/>
        </w:rPr>
        <w:t>0 000 руб. включительно – в размере 100% балансовой стоимости при выдаче объекта в эксплуатацию.</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Начисление амортизации не может </w:t>
      </w:r>
      <w:proofErr w:type="gramStart"/>
      <w:r w:rsidRPr="0016719A">
        <w:rPr>
          <w:color w:val="auto"/>
          <w:sz w:val="22"/>
          <w:szCs w:val="22"/>
        </w:rPr>
        <w:t>производится</w:t>
      </w:r>
      <w:proofErr w:type="gramEnd"/>
      <w:r w:rsidRPr="0016719A">
        <w:rPr>
          <w:color w:val="auto"/>
          <w:sz w:val="22"/>
          <w:szCs w:val="22"/>
        </w:rPr>
        <w:t xml:space="preserve"> свыше 100% стоимости объектов основных средств. Начисление амортизации в размере 100% стоимости на объекты, которые пригодны для дальнейшей эксплуатации, не может служить основанием  для списания их по причине полной амортизации.</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Каждому инвентарному объекту недвижимого имущества, а также инвентарному объекту движимого имущества, кроме объектов стоимостью д</w:t>
      </w:r>
      <w:r>
        <w:rPr>
          <w:color w:val="auto"/>
          <w:sz w:val="22"/>
          <w:szCs w:val="22"/>
        </w:rPr>
        <w:t>о 10</w:t>
      </w:r>
      <w:r w:rsidRPr="0016719A">
        <w:rPr>
          <w:color w:val="auto"/>
          <w:sz w:val="22"/>
          <w:szCs w:val="22"/>
        </w:rPr>
        <w:t xml:space="preserve">000 рублей включительно и объектов библиотечного фонда независимо от их стоимости, присваивается уникальный инвентарный </w:t>
      </w:r>
      <w:r w:rsidRPr="0016719A">
        <w:rPr>
          <w:color w:val="auto"/>
          <w:sz w:val="22"/>
          <w:szCs w:val="22"/>
        </w:rPr>
        <w:lastRenderedPageBreak/>
        <w:t xml:space="preserve">порядковый номер. Инвентарные номера основных средств состоят из 12 символов, где (например): </w:t>
      </w:r>
    </w:p>
    <w:p w:rsidR="004A01ED" w:rsidRPr="0016719A" w:rsidRDefault="004A01ED" w:rsidP="007609C6">
      <w:pPr>
        <w:pStyle w:val="aff3"/>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1 - код финансового обеспечения;</w:t>
      </w:r>
    </w:p>
    <w:p w:rsidR="004A01ED" w:rsidRPr="0016719A" w:rsidRDefault="004A01ED" w:rsidP="007609C6">
      <w:pPr>
        <w:pStyle w:val="aff3"/>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2-4 - синтетический счет учёта ОС;</w:t>
      </w:r>
    </w:p>
    <w:p w:rsidR="004A01ED" w:rsidRPr="0016719A" w:rsidRDefault="004A01ED" w:rsidP="007609C6">
      <w:pPr>
        <w:pStyle w:val="aff3"/>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5-6 - аналитический счет учета ОС;</w:t>
      </w:r>
    </w:p>
    <w:p w:rsidR="004A01ED" w:rsidRPr="0016719A" w:rsidRDefault="004A01ED" w:rsidP="007609C6">
      <w:pPr>
        <w:pStyle w:val="aff3"/>
        <w:numPr>
          <w:ilvl w:val="0"/>
          <w:numId w:val="56"/>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7-12 - порядковый номер.</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При получении ОС путем безвозмездной передачи  объекта, инвентарный номер:</w:t>
      </w:r>
    </w:p>
    <w:p w:rsidR="004A01ED" w:rsidRPr="00EE4A3E" w:rsidRDefault="004A01ED" w:rsidP="00EE4A3E">
      <w:pPr>
        <w:tabs>
          <w:tab w:val="left" w:pos="0"/>
        </w:tabs>
        <w:spacing w:line="276" w:lineRule="auto"/>
        <w:jc w:val="both"/>
        <w:rPr>
          <w:color w:val="auto"/>
          <w:sz w:val="22"/>
          <w:szCs w:val="22"/>
          <w:highlight w:val="yellow"/>
        </w:rPr>
      </w:pPr>
    </w:p>
    <w:p w:rsidR="004A01ED" w:rsidRPr="0016719A" w:rsidRDefault="004A01ED" w:rsidP="007609C6">
      <w:pPr>
        <w:pStyle w:val="aff3"/>
        <w:numPr>
          <w:ilvl w:val="0"/>
          <w:numId w:val="57"/>
        </w:numPr>
        <w:tabs>
          <w:tab w:val="left" w:pos="0"/>
        </w:tabs>
        <w:spacing w:line="276" w:lineRule="auto"/>
        <w:ind w:left="851" w:hanging="284"/>
        <w:jc w:val="both"/>
        <w:rPr>
          <w:color w:val="auto"/>
          <w:sz w:val="22"/>
          <w:szCs w:val="22"/>
          <w:highlight w:val="yellow"/>
        </w:rPr>
      </w:pPr>
      <w:r w:rsidRPr="0016719A">
        <w:rPr>
          <w:color w:val="auto"/>
          <w:sz w:val="22"/>
          <w:szCs w:val="22"/>
          <w:highlight w:val="yellow"/>
        </w:rPr>
        <w:t>присваивается новый.</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proofErr w:type="gramStart"/>
      <w:r w:rsidRPr="0016719A">
        <w:rPr>
          <w:color w:val="auto"/>
          <w:sz w:val="22"/>
          <w:szCs w:val="22"/>
        </w:rPr>
        <w:t>Стоимость объектов основных средств, поступивших безвозмездно или по договору дарения, излишков, выявленных в ходе проведения инвентаризации, определяется комиссией по поступлению и выбытию имущества исходя из их текущей оценочной стоимости на дату принятия к бухгалтерскому учету, увеличенная на стоимость услуг, связанных с их доставкой, регистрацией и приведением их в состояние, пригодное для использования.</w:t>
      </w:r>
      <w:proofErr w:type="gramEnd"/>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 </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Под текущей оценочной стоимостью понимается сумма денежных средств, которая может быть получена в результате продажи указанных активов на дату принятия к учету.</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 xml:space="preserve">При определении текущей оценочной стоимости в целях принятия к бухгалтерскому учету объекта нефинансового актива комиссией по поступлению и выбытию активов, 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w:t>
      </w:r>
      <w:proofErr w:type="gramStart"/>
      <w:r w:rsidRPr="0016719A">
        <w:rPr>
          <w:color w:val="auto"/>
          <w:sz w:val="22"/>
          <w:szCs w:val="22"/>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roofErr w:type="gramEnd"/>
    </w:p>
    <w:p w:rsidR="004A01ED" w:rsidRPr="0016719A" w:rsidRDefault="004A01ED" w:rsidP="0022691C">
      <w:pPr>
        <w:tabs>
          <w:tab w:val="left" w:pos="0"/>
        </w:tabs>
        <w:spacing w:line="276" w:lineRule="auto"/>
        <w:ind w:firstLine="284"/>
        <w:contextualSpacing/>
        <w:jc w:val="both"/>
        <w:rPr>
          <w:color w:val="auto"/>
          <w:sz w:val="22"/>
          <w:szCs w:val="22"/>
        </w:rPr>
      </w:pPr>
    </w:p>
    <w:p w:rsidR="004A01ED" w:rsidRDefault="004A01ED" w:rsidP="0022691C">
      <w:pPr>
        <w:tabs>
          <w:tab w:val="left" w:pos="0"/>
        </w:tabs>
        <w:spacing w:line="276" w:lineRule="auto"/>
        <w:ind w:firstLine="284"/>
        <w:contextualSpacing/>
        <w:jc w:val="both"/>
        <w:rPr>
          <w:b/>
          <w:color w:val="auto"/>
          <w:sz w:val="22"/>
          <w:szCs w:val="22"/>
        </w:rPr>
      </w:pPr>
      <w:r w:rsidRPr="0016719A">
        <w:rPr>
          <w:b/>
          <w:color w:val="auto"/>
          <w:sz w:val="22"/>
          <w:szCs w:val="22"/>
        </w:rPr>
        <w:t>Оценка нефинансовых активов при определении размера ущерба</w:t>
      </w:r>
    </w:p>
    <w:p w:rsidR="004A01ED" w:rsidRPr="0016719A" w:rsidRDefault="004A01ED" w:rsidP="0022691C">
      <w:pPr>
        <w:tabs>
          <w:tab w:val="left" w:pos="0"/>
        </w:tabs>
        <w:spacing w:line="276" w:lineRule="auto"/>
        <w:ind w:firstLine="284"/>
        <w:contextualSpacing/>
        <w:jc w:val="both"/>
        <w:rPr>
          <w:b/>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Default="004A01ED" w:rsidP="0022691C">
      <w:pPr>
        <w:tabs>
          <w:tab w:val="left" w:pos="0"/>
        </w:tabs>
        <w:spacing w:line="276" w:lineRule="auto"/>
        <w:ind w:firstLine="284"/>
        <w:contextualSpacing/>
        <w:jc w:val="both"/>
        <w:rPr>
          <w:b/>
          <w:color w:val="auto"/>
          <w:sz w:val="22"/>
          <w:szCs w:val="22"/>
        </w:rPr>
      </w:pPr>
      <w:r w:rsidRPr="0016719A">
        <w:rPr>
          <w:b/>
          <w:color w:val="auto"/>
          <w:sz w:val="22"/>
          <w:szCs w:val="22"/>
        </w:rPr>
        <w:t>Отражение расходов на ремонт основных средств в инвентарной карточке</w:t>
      </w:r>
    </w:p>
    <w:p w:rsidR="004A01ED" w:rsidRPr="0016719A" w:rsidRDefault="004A01ED" w:rsidP="0022691C">
      <w:pPr>
        <w:tabs>
          <w:tab w:val="left" w:pos="0"/>
        </w:tabs>
        <w:spacing w:line="276" w:lineRule="auto"/>
        <w:ind w:firstLine="284"/>
        <w:contextualSpacing/>
        <w:jc w:val="both"/>
        <w:rPr>
          <w:b/>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Результат работ по ремонту (включая замену элементов) подлежит отражению в Инвентарной карточке объекта без отражения на счетах бухгалтерского учета.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Default="004A01ED" w:rsidP="0022691C">
      <w:pPr>
        <w:tabs>
          <w:tab w:val="left" w:pos="0"/>
        </w:tabs>
        <w:spacing w:line="276" w:lineRule="auto"/>
        <w:ind w:firstLine="284"/>
        <w:contextualSpacing/>
        <w:jc w:val="both"/>
        <w:rPr>
          <w:b/>
          <w:color w:val="auto"/>
          <w:sz w:val="22"/>
          <w:szCs w:val="22"/>
        </w:rPr>
      </w:pPr>
      <w:r w:rsidRPr="0016719A">
        <w:rPr>
          <w:b/>
          <w:color w:val="auto"/>
          <w:sz w:val="22"/>
          <w:szCs w:val="22"/>
        </w:rPr>
        <w:t>Отражение в учете, первичных документах и регистрах учета консервации (</w:t>
      </w:r>
      <w:proofErr w:type="spellStart"/>
      <w:r w:rsidRPr="0016719A">
        <w:rPr>
          <w:b/>
          <w:color w:val="auto"/>
          <w:sz w:val="22"/>
          <w:szCs w:val="22"/>
        </w:rPr>
        <w:t>расконсервации</w:t>
      </w:r>
      <w:proofErr w:type="spellEnd"/>
      <w:r w:rsidRPr="0016719A">
        <w:rPr>
          <w:b/>
          <w:color w:val="auto"/>
          <w:sz w:val="22"/>
          <w:szCs w:val="22"/>
        </w:rPr>
        <w:t>) ОС</w:t>
      </w:r>
    </w:p>
    <w:p w:rsidR="004A01ED" w:rsidRPr="0016719A" w:rsidRDefault="004A01ED" w:rsidP="0022691C">
      <w:pPr>
        <w:tabs>
          <w:tab w:val="left" w:pos="0"/>
        </w:tabs>
        <w:spacing w:line="276" w:lineRule="auto"/>
        <w:ind w:firstLine="284"/>
        <w:contextualSpacing/>
        <w:jc w:val="both"/>
        <w:rPr>
          <w:b/>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Консервацию основного средства на срок более 3 месяцев надо оформить Актом о консервации (</w:t>
      </w:r>
      <w:proofErr w:type="spellStart"/>
      <w:r w:rsidRPr="0016719A">
        <w:rPr>
          <w:color w:val="auto"/>
          <w:sz w:val="22"/>
          <w:szCs w:val="22"/>
        </w:rPr>
        <w:t>расконсервации</w:t>
      </w:r>
      <w:proofErr w:type="spellEnd"/>
      <w:r w:rsidRPr="0016719A">
        <w:rPr>
          <w:color w:val="auto"/>
          <w:sz w:val="22"/>
          <w:szCs w:val="22"/>
        </w:rPr>
        <w:t>), в котором указать:</w:t>
      </w:r>
    </w:p>
    <w:p w:rsidR="004A01ED" w:rsidRPr="0016719A" w:rsidRDefault="004A01ED" w:rsidP="0022691C">
      <w:pPr>
        <w:tabs>
          <w:tab w:val="left" w:pos="851"/>
        </w:tabs>
        <w:spacing w:line="276" w:lineRule="auto"/>
        <w:ind w:left="851" w:hanging="284"/>
        <w:contextualSpacing/>
        <w:jc w:val="both"/>
        <w:rPr>
          <w:color w:val="auto"/>
          <w:sz w:val="22"/>
          <w:szCs w:val="22"/>
        </w:rPr>
      </w:pPr>
      <w:r w:rsidRPr="0016719A">
        <w:rPr>
          <w:color w:val="auto"/>
          <w:sz w:val="22"/>
          <w:szCs w:val="22"/>
        </w:rPr>
        <w:lastRenderedPageBreak/>
        <w:t>- наименование объекта;</w:t>
      </w:r>
    </w:p>
    <w:p w:rsidR="004A01ED" w:rsidRPr="0016719A" w:rsidRDefault="004A01ED" w:rsidP="0022691C">
      <w:pPr>
        <w:tabs>
          <w:tab w:val="left" w:pos="851"/>
        </w:tabs>
        <w:spacing w:line="276" w:lineRule="auto"/>
        <w:ind w:left="851" w:hanging="284"/>
        <w:contextualSpacing/>
        <w:jc w:val="both"/>
        <w:rPr>
          <w:color w:val="auto"/>
          <w:sz w:val="22"/>
          <w:szCs w:val="22"/>
        </w:rPr>
      </w:pPr>
      <w:r w:rsidRPr="0016719A">
        <w:rPr>
          <w:color w:val="auto"/>
          <w:sz w:val="22"/>
          <w:szCs w:val="22"/>
        </w:rPr>
        <w:t>- инвентарный номер;</w:t>
      </w:r>
    </w:p>
    <w:p w:rsidR="004A01ED" w:rsidRPr="0016719A" w:rsidRDefault="004A01ED" w:rsidP="0022691C">
      <w:pPr>
        <w:tabs>
          <w:tab w:val="left" w:pos="851"/>
        </w:tabs>
        <w:spacing w:line="276" w:lineRule="auto"/>
        <w:ind w:left="851" w:hanging="284"/>
        <w:contextualSpacing/>
        <w:jc w:val="both"/>
        <w:rPr>
          <w:color w:val="auto"/>
          <w:sz w:val="22"/>
          <w:szCs w:val="22"/>
        </w:rPr>
      </w:pPr>
      <w:r w:rsidRPr="0016719A">
        <w:rPr>
          <w:color w:val="auto"/>
          <w:sz w:val="22"/>
          <w:szCs w:val="22"/>
        </w:rPr>
        <w:t>- первоначальную (балансовую) стоимость;</w:t>
      </w:r>
    </w:p>
    <w:p w:rsidR="004A01ED" w:rsidRPr="0016719A" w:rsidRDefault="004A01ED" w:rsidP="0022691C">
      <w:pPr>
        <w:tabs>
          <w:tab w:val="left" w:pos="851"/>
        </w:tabs>
        <w:spacing w:line="276" w:lineRule="auto"/>
        <w:ind w:left="851" w:hanging="284"/>
        <w:contextualSpacing/>
        <w:jc w:val="both"/>
        <w:rPr>
          <w:color w:val="auto"/>
          <w:sz w:val="22"/>
          <w:szCs w:val="22"/>
        </w:rPr>
      </w:pPr>
      <w:r w:rsidRPr="0016719A">
        <w:rPr>
          <w:color w:val="auto"/>
          <w:sz w:val="22"/>
          <w:szCs w:val="22"/>
        </w:rPr>
        <w:t>- сумму начисленной амортизации;</w:t>
      </w:r>
    </w:p>
    <w:p w:rsidR="004A01ED" w:rsidRPr="0016719A" w:rsidRDefault="004A01ED" w:rsidP="0022691C">
      <w:pPr>
        <w:tabs>
          <w:tab w:val="left" w:pos="851"/>
        </w:tabs>
        <w:spacing w:line="276" w:lineRule="auto"/>
        <w:ind w:left="851" w:hanging="284"/>
        <w:contextualSpacing/>
        <w:jc w:val="both"/>
        <w:rPr>
          <w:color w:val="auto"/>
          <w:sz w:val="22"/>
          <w:szCs w:val="22"/>
        </w:rPr>
      </w:pPr>
      <w:r w:rsidRPr="0016719A">
        <w:rPr>
          <w:color w:val="auto"/>
          <w:sz w:val="22"/>
          <w:szCs w:val="22"/>
        </w:rPr>
        <w:t>- сведения о причинах и сроках консервации.</w:t>
      </w:r>
    </w:p>
    <w:p w:rsidR="004A01ED" w:rsidRPr="0016719A" w:rsidRDefault="004A01ED" w:rsidP="0022691C">
      <w:pPr>
        <w:tabs>
          <w:tab w:val="left" w:pos="851"/>
        </w:tabs>
        <w:spacing w:line="276" w:lineRule="auto"/>
        <w:ind w:left="851" w:hanging="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Кроме того, сведения о консервации (</w:t>
      </w:r>
      <w:proofErr w:type="spellStart"/>
      <w:r w:rsidRPr="0016719A">
        <w:rPr>
          <w:color w:val="auto"/>
          <w:sz w:val="22"/>
          <w:szCs w:val="22"/>
        </w:rPr>
        <w:t>расконсервации</w:t>
      </w:r>
      <w:proofErr w:type="spellEnd"/>
      <w:r w:rsidRPr="0016719A">
        <w:rPr>
          <w:color w:val="auto"/>
          <w:sz w:val="22"/>
          <w:szCs w:val="22"/>
        </w:rPr>
        <w:t>) надо отразить в Инвентарной карточке объекта без отражения на счете 0.101.00.000 «Основные средства».</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Учет операций по выбытию и перемещению объектов основных средств ведется в Журнале операций по выбытию и перемещению нефинансовых активов.</w:t>
      </w:r>
    </w:p>
    <w:p w:rsidR="003F1BDF" w:rsidRPr="002D3013" w:rsidRDefault="003F1BDF" w:rsidP="003F1BDF">
      <w:pPr>
        <w:tabs>
          <w:tab w:val="num" w:pos="0"/>
          <w:tab w:val="left" w:pos="142"/>
        </w:tabs>
        <w:spacing w:line="276" w:lineRule="auto"/>
        <w:ind w:firstLine="284"/>
        <w:contextualSpacing/>
        <w:jc w:val="both"/>
        <w:rPr>
          <w:color w:val="auto"/>
          <w:sz w:val="22"/>
          <w:szCs w:val="22"/>
        </w:rPr>
      </w:pPr>
      <w:r>
        <w:rPr>
          <w:color w:val="auto"/>
          <w:sz w:val="22"/>
          <w:szCs w:val="22"/>
        </w:rPr>
        <w:t>Учет по приобретению калькуляторов и вычислительных машинок ведется в сост</w:t>
      </w:r>
      <w:r w:rsidR="00003D1F">
        <w:rPr>
          <w:color w:val="auto"/>
          <w:sz w:val="22"/>
          <w:szCs w:val="22"/>
        </w:rPr>
        <w:t>аве «Основных средств</w:t>
      </w:r>
      <w:r>
        <w:rPr>
          <w:color w:val="auto"/>
          <w:sz w:val="22"/>
          <w:szCs w:val="22"/>
        </w:rPr>
        <w:t>».</w:t>
      </w:r>
    </w:p>
    <w:p w:rsidR="004A01ED" w:rsidRPr="0016719A" w:rsidRDefault="004A01ED" w:rsidP="0022691C">
      <w:pPr>
        <w:tabs>
          <w:tab w:val="left" w:pos="0"/>
        </w:tabs>
        <w:spacing w:line="276" w:lineRule="auto"/>
        <w:ind w:firstLine="284"/>
        <w:contextualSpacing/>
        <w:jc w:val="both"/>
        <w:rPr>
          <w:color w:val="auto"/>
          <w:sz w:val="22"/>
          <w:szCs w:val="22"/>
        </w:rPr>
      </w:pP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Учет операций по поступлению объектов основных средств ведется:</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в Журнале операций по выбытию и перемещению нефинансовых активов в части операций принятия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4A01ED" w:rsidRPr="0016719A" w:rsidRDefault="004A01ED" w:rsidP="0022691C">
      <w:pPr>
        <w:tabs>
          <w:tab w:val="left" w:pos="0"/>
        </w:tabs>
        <w:spacing w:line="276" w:lineRule="auto"/>
        <w:ind w:firstLine="284"/>
        <w:contextualSpacing/>
        <w:jc w:val="both"/>
        <w:rPr>
          <w:color w:val="auto"/>
          <w:sz w:val="22"/>
          <w:szCs w:val="22"/>
        </w:rPr>
      </w:pPr>
      <w:r w:rsidRPr="0016719A">
        <w:rPr>
          <w:color w:val="auto"/>
          <w:sz w:val="22"/>
          <w:szCs w:val="22"/>
        </w:rPr>
        <w:t>в Журнале по прочим операциям - по иным операциям поступления объектов основных средств.</w:t>
      </w:r>
    </w:p>
    <w:p w:rsidR="004A01ED" w:rsidRPr="0016719A" w:rsidRDefault="004A01ED" w:rsidP="00D160BB">
      <w:pPr>
        <w:spacing w:line="360" w:lineRule="auto"/>
        <w:ind w:firstLine="709"/>
        <w:contextualSpacing/>
        <w:jc w:val="both"/>
        <w:rPr>
          <w:sz w:val="22"/>
          <w:szCs w:val="22"/>
        </w:rPr>
      </w:pPr>
    </w:p>
    <w:p w:rsidR="004A01ED" w:rsidRDefault="004A01ED" w:rsidP="007D2719">
      <w:pPr>
        <w:spacing w:line="276" w:lineRule="auto"/>
        <w:ind w:firstLine="284"/>
        <w:contextualSpacing/>
        <w:jc w:val="both"/>
        <w:rPr>
          <w:b/>
          <w:sz w:val="22"/>
          <w:szCs w:val="22"/>
        </w:rPr>
      </w:pPr>
      <w:r w:rsidRPr="0016719A">
        <w:rPr>
          <w:b/>
          <w:sz w:val="22"/>
          <w:szCs w:val="22"/>
        </w:rPr>
        <w:t>Нематериальные активы</w:t>
      </w:r>
    </w:p>
    <w:p w:rsidR="004A01ED" w:rsidRPr="0016719A" w:rsidRDefault="004A01ED" w:rsidP="007D2719">
      <w:pPr>
        <w:spacing w:line="276" w:lineRule="auto"/>
        <w:ind w:firstLine="284"/>
        <w:contextualSpacing/>
        <w:jc w:val="both"/>
        <w:rPr>
          <w:b/>
          <w:sz w:val="22"/>
          <w:szCs w:val="22"/>
        </w:rPr>
      </w:pPr>
    </w:p>
    <w:p w:rsidR="004A01ED" w:rsidRPr="0016719A" w:rsidRDefault="004A01ED" w:rsidP="007D2719">
      <w:pPr>
        <w:spacing w:line="276" w:lineRule="auto"/>
        <w:ind w:firstLine="284"/>
        <w:contextualSpacing/>
        <w:jc w:val="both"/>
        <w:rPr>
          <w:sz w:val="22"/>
          <w:szCs w:val="22"/>
        </w:rPr>
      </w:pPr>
      <w:r w:rsidRPr="0016719A">
        <w:rPr>
          <w:sz w:val="22"/>
          <w:szCs w:val="22"/>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объект способен приносить учреждению экономические выгоды в будущем;</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отсутствие у объекта материально-вещественной формы;</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возможность идентификации (выделения, отделения) от другого имущества;</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не предполагается последующая перепродажа данного актива;</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наличие надлежаще оформленных документов, подтверждающих существование актива;</w:t>
      </w:r>
    </w:p>
    <w:p w:rsidR="004A01ED" w:rsidRPr="0016719A" w:rsidRDefault="004A01ED" w:rsidP="007609C6">
      <w:pPr>
        <w:pStyle w:val="aff3"/>
        <w:numPr>
          <w:ilvl w:val="0"/>
          <w:numId w:val="58"/>
        </w:numPr>
        <w:spacing w:line="276" w:lineRule="auto"/>
        <w:ind w:left="851" w:hanging="284"/>
        <w:jc w:val="both"/>
        <w:rPr>
          <w:sz w:val="22"/>
          <w:szCs w:val="22"/>
        </w:rPr>
      </w:pPr>
      <w:r w:rsidRPr="0016719A">
        <w:rPr>
          <w:sz w:val="22"/>
          <w:szCs w:val="22"/>
        </w:rPr>
        <w:t>наличие надлежаще оформленных документов, устанавливающих исключительное право на актив;</w:t>
      </w:r>
    </w:p>
    <w:p w:rsidR="004A01ED" w:rsidRPr="0016719A" w:rsidRDefault="004A01ED" w:rsidP="007609C6">
      <w:pPr>
        <w:pStyle w:val="aff3"/>
        <w:numPr>
          <w:ilvl w:val="0"/>
          <w:numId w:val="58"/>
        </w:numPr>
        <w:spacing w:line="276" w:lineRule="auto"/>
        <w:ind w:left="851" w:hanging="284"/>
        <w:jc w:val="both"/>
        <w:rPr>
          <w:sz w:val="22"/>
          <w:szCs w:val="22"/>
        </w:rPr>
      </w:pPr>
      <w:proofErr w:type="gramStart"/>
      <w:r w:rsidRPr="0016719A">
        <w:rPr>
          <w:sz w:val="22"/>
          <w:szCs w:val="22"/>
        </w:rPr>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16719A">
        <w:rPr>
          <w:sz w:val="22"/>
          <w:szCs w:val="22"/>
        </w:rPr>
        <w:t xml:space="preserve"> и секреты производства (ноу-хау).</w:t>
      </w:r>
    </w:p>
    <w:p w:rsidR="004A01ED" w:rsidRPr="0016719A" w:rsidRDefault="004A01ED" w:rsidP="007D2719">
      <w:pPr>
        <w:spacing w:line="276" w:lineRule="auto"/>
        <w:ind w:firstLine="284"/>
        <w:contextualSpacing/>
        <w:jc w:val="both"/>
        <w:rPr>
          <w:sz w:val="22"/>
          <w:szCs w:val="22"/>
        </w:rPr>
      </w:pPr>
    </w:p>
    <w:p w:rsidR="004A01ED" w:rsidRPr="0016719A" w:rsidRDefault="004A01ED" w:rsidP="007D2719">
      <w:pPr>
        <w:spacing w:line="276" w:lineRule="auto"/>
        <w:ind w:firstLine="284"/>
        <w:contextualSpacing/>
        <w:jc w:val="both"/>
        <w:rPr>
          <w:sz w:val="22"/>
          <w:szCs w:val="22"/>
        </w:rPr>
      </w:pPr>
      <w:r w:rsidRPr="0016719A">
        <w:rPr>
          <w:sz w:val="22"/>
          <w:szCs w:val="22"/>
        </w:rPr>
        <w:t>Аналитический учет объектов нематериальных активов ведется в Инвентарной карточке учета основных средств.</w:t>
      </w:r>
    </w:p>
    <w:p w:rsidR="004A01ED" w:rsidRPr="0016719A" w:rsidRDefault="004A01ED" w:rsidP="007D2719">
      <w:pPr>
        <w:spacing w:line="276" w:lineRule="auto"/>
        <w:ind w:firstLine="284"/>
        <w:contextualSpacing/>
        <w:jc w:val="both"/>
        <w:rPr>
          <w:sz w:val="22"/>
          <w:szCs w:val="22"/>
        </w:rPr>
      </w:pPr>
    </w:p>
    <w:p w:rsidR="004A01ED" w:rsidRPr="0016719A" w:rsidRDefault="004A01ED" w:rsidP="007D2719">
      <w:pPr>
        <w:spacing w:line="276" w:lineRule="auto"/>
        <w:ind w:firstLine="284"/>
        <w:contextualSpacing/>
        <w:jc w:val="both"/>
        <w:rPr>
          <w:sz w:val="22"/>
          <w:szCs w:val="22"/>
        </w:rPr>
      </w:pPr>
      <w:r w:rsidRPr="0016719A">
        <w:rPr>
          <w:sz w:val="22"/>
          <w:szCs w:val="22"/>
        </w:rPr>
        <w:lastRenderedPageBreak/>
        <w:t>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учреждения составляется Оборотная ведомость по нефинансовым активам.</w:t>
      </w:r>
    </w:p>
    <w:p w:rsidR="004A01ED" w:rsidRPr="0016719A" w:rsidRDefault="004A01ED" w:rsidP="007D2719">
      <w:pPr>
        <w:spacing w:line="276" w:lineRule="auto"/>
        <w:ind w:firstLine="284"/>
        <w:contextualSpacing/>
        <w:jc w:val="both"/>
        <w:rPr>
          <w:sz w:val="22"/>
          <w:szCs w:val="22"/>
        </w:rPr>
      </w:pPr>
    </w:p>
    <w:p w:rsidR="004A01ED" w:rsidRPr="0016719A" w:rsidRDefault="004A01ED" w:rsidP="007D2719">
      <w:pPr>
        <w:spacing w:line="276" w:lineRule="auto"/>
        <w:ind w:firstLine="284"/>
        <w:contextualSpacing/>
        <w:jc w:val="both"/>
        <w:rPr>
          <w:sz w:val="22"/>
          <w:szCs w:val="22"/>
        </w:rPr>
      </w:pPr>
      <w:r w:rsidRPr="0016719A">
        <w:rPr>
          <w:sz w:val="22"/>
          <w:szCs w:val="22"/>
        </w:rPr>
        <w:t>Учет операций по выбытию и перемещению объектов нематериальных активов ведется в Журнале операций по выбытию и перемещению нефинансовых активов.</w:t>
      </w:r>
    </w:p>
    <w:p w:rsidR="004A01ED" w:rsidRPr="0016719A" w:rsidRDefault="004A01ED" w:rsidP="007D2719">
      <w:pPr>
        <w:spacing w:line="276" w:lineRule="auto"/>
        <w:ind w:firstLine="284"/>
        <w:contextualSpacing/>
        <w:jc w:val="both"/>
        <w:rPr>
          <w:sz w:val="22"/>
          <w:szCs w:val="22"/>
        </w:rPr>
      </w:pPr>
    </w:p>
    <w:p w:rsidR="004A01ED" w:rsidRPr="0016719A" w:rsidRDefault="004A01ED" w:rsidP="007D2719">
      <w:pPr>
        <w:spacing w:line="276" w:lineRule="auto"/>
        <w:ind w:firstLine="284"/>
        <w:contextualSpacing/>
        <w:jc w:val="both"/>
        <w:rPr>
          <w:sz w:val="22"/>
          <w:szCs w:val="22"/>
        </w:rPr>
      </w:pPr>
      <w:r w:rsidRPr="0016719A">
        <w:rPr>
          <w:sz w:val="22"/>
          <w:szCs w:val="22"/>
        </w:rPr>
        <w:t>Учет операций по поступлению объектов нематериальных активов ведется:</w:t>
      </w:r>
    </w:p>
    <w:p w:rsidR="004A01ED" w:rsidRPr="0016719A" w:rsidRDefault="004A01ED" w:rsidP="007D2719">
      <w:pPr>
        <w:spacing w:line="276" w:lineRule="auto"/>
        <w:ind w:firstLine="284"/>
        <w:contextualSpacing/>
        <w:jc w:val="both"/>
        <w:rPr>
          <w:sz w:val="22"/>
          <w:szCs w:val="22"/>
        </w:rPr>
      </w:pPr>
      <w:r w:rsidRPr="0016719A">
        <w:rPr>
          <w:sz w:val="22"/>
          <w:szCs w:val="22"/>
        </w:rPr>
        <w:t>в Журнале операций по выбытию и перемещению нефинансовых активов в части операций принятия к учету объектов нематериальных активов по сформированной первоначальной стоимости, операций по увеличению первоначальной (балансовой) стоимости нематериальных активов на сумму фактических затрат по их модернизации;</w:t>
      </w:r>
    </w:p>
    <w:p w:rsidR="004A01ED" w:rsidRPr="0016719A" w:rsidRDefault="004A01ED" w:rsidP="007D2719">
      <w:pPr>
        <w:spacing w:line="276" w:lineRule="auto"/>
        <w:ind w:firstLine="284"/>
        <w:contextualSpacing/>
        <w:jc w:val="both"/>
        <w:rPr>
          <w:sz w:val="22"/>
          <w:szCs w:val="22"/>
        </w:rPr>
      </w:pPr>
      <w:r w:rsidRPr="0016719A">
        <w:rPr>
          <w:sz w:val="22"/>
          <w:szCs w:val="22"/>
        </w:rPr>
        <w:t>в Журнале по прочим операциям - по иным операциям поступления объектов нематериальных активов.</w:t>
      </w:r>
    </w:p>
    <w:p w:rsidR="004A01ED" w:rsidRPr="0016719A" w:rsidRDefault="004A01ED" w:rsidP="009D05E4">
      <w:pPr>
        <w:spacing w:line="360" w:lineRule="auto"/>
        <w:ind w:firstLine="709"/>
        <w:contextualSpacing/>
        <w:jc w:val="both"/>
        <w:rPr>
          <w:b/>
          <w:sz w:val="22"/>
          <w:szCs w:val="22"/>
        </w:rPr>
      </w:pPr>
    </w:p>
    <w:p w:rsidR="004A01ED" w:rsidRDefault="004A01ED" w:rsidP="007D2719">
      <w:pPr>
        <w:pBdr>
          <w:bottom w:val="single" w:sz="12" w:space="4" w:color="auto"/>
        </w:pBdr>
        <w:tabs>
          <w:tab w:val="left" w:pos="0"/>
          <w:tab w:val="left" w:pos="1276"/>
        </w:tabs>
        <w:spacing w:after="195" w:line="276" w:lineRule="auto"/>
        <w:ind w:firstLine="284"/>
        <w:contextualSpacing/>
        <w:jc w:val="both"/>
        <w:rPr>
          <w:b/>
          <w:color w:val="auto"/>
          <w:sz w:val="22"/>
          <w:szCs w:val="22"/>
        </w:rPr>
      </w:pPr>
      <w:bookmarkStart w:id="30" w:name="_4.3.Нематериальные_активы."/>
      <w:bookmarkStart w:id="31" w:name="_4.5._Материальные_запасы"/>
      <w:bookmarkEnd w:id="30"/>
      <w:bookmarkEnd w:id="31"/>
      <w:r w:rsidRPr="007D2719">
        <w:rPr>
          <w:b/>
          <w:color w:val="auto"/>
          <w:sz w:val="22"/>
          <w:szCs w:val="22"/>
        </w:rPr>
        <w:t>Непроизведенные активы</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b/>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Земельные участки, закрепленные за учреждением на праве постоянного (бессрочного) пользования, подлежат учету на счете 103.00 «Непроизведенные активы» по их кадастровой стоимости на основании свидетельства, подтверждающего право пользования.</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Аналитический учет объектов непроизведенных активов ведется в Инвентарной карточке учета основных средств.</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Учет операций по поступлению объектов непроизведенных активов ведется:</w:t>
      </w:r>
    </w:p>
    <w:p w:rsidR="004A01ED" w:rsidRPr="007D2719"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Журнале операций по выбытию и перемещению нефинансовых активов в части операций по принятию к учету объектов непроизведенных активов по сформированной первоначальной стоимости;</w:t>
      </w:r>
    </w:p>
    <w:p w:rsidR="004A01ED" w:rsidRPr="0016719A" w:rsidRDefault="004A01ED"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Журнале по прочим операциям - по иным операциям поступления объектов непроизведенных активов.</w:t>
      </w:r>
    </w:p>
    <w:p w:rsidR="004A01ED" w:rsidRPr="002D3013" w:rsidRDefault="004A01ED" w:rsidP="002D3013">
      <w:pPr>
        <w:pStyle w:val="4"/>
        <w:ind w:firstLine="284"/>
        <w:rPr>
          <w:rFonts w:ascii="Calibri" w:hAnsi="Calibri" w:cs="Calibri"/>
          <w:lang w:eastAsia="zh-CN"/>
        </w:rPr>
      </w:pPr>
      <w:r w:rsidRPr="002D3013">
        <w:rPr>
          <w:rFonts w:ascii="Calibri" w:hAnsi="Calibri" w:cs="Calibri"/>
          <w:lang w:eastAsia="zh-CN"/>
        </w:rPr>
        <w:t>4.3. Материальные запасы</w:t>
      </w:r>
    </w:p>
    <w:p w:rsidR="004A01ED" w:rsidRDefault="004A01ED" w:rsidP="009174FB">
      <w:pPr>
        <w:rPr>
          <w:lang w:eastAsia="zh-CN"/>
        </w:rPr>
      </w:pPr>
    </w:p>
    <w:p w:rsidR="004A01ED" w:rsidRPr="009174FB" w:rsidRDefault="004A01ED" w:rsidP="009174FB">
      <w:pPr>
        <w:rPr>
          <w:lang w:eastAsia="zh-CN"/>
        </w:rPr>
      </w:pP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 xml:space="preserve">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w:t>
      </w:r>
      <w:r w:rsidRPr="002D3013">
        <w:rPr>
          <w:color w:val="auto"/>
          <w:sz w:val="22"/>
          <w:szCs w:val="22"/>
        </w:rPr>
        <w:lastRenderedPageBreak/>
        <w:t>(сводных) учетных документов в порядке, предусмотренном Приложением № 6.15 «Перечень первичных документов, закрепленных за однотипными фактами хозяйственной жизни».</w:t>
      </w: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Состав комиссии по поступлению и выбытию имущества учреждения указан в Приложении № 6.13.</w:t>
      </w: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Материальные запасы - ценности в виде сырья, материалов, приобретенных (созданных) для использования (потребления) в процессе деятельности учреждения, (или) для изготовления иных нефинансовых активов, а также готовой продукции, произведенной учреждением и приобретенных для продажи товаров.</w:t>
      </w: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Материальные запасы принимаются к бухгалтерскому учету по фактической стоимости.</w:t>
      </w: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p>
    <w:p w:rsidR="004A01ED" w:rsidRPr="002D3013" w:rsidRDefault="004A01ED"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 xml:space="preserve">Единица бухгалтерского учета материальных запасов выбрана учреждением самостоятельно таким образом, чтобы обеспечить формирование полной и достоверной информации об этих запасах, а также надлежащий </w:t>
      </w:r>
      <w:proofErr w:type="gramStart"/>
      <w:r w:rsidRPr="002D3013">
        <w:rPr>
          <w:color w:val="auto"/>
          <w:sz w:val="22"/>
          <w:szCs w:val="22"/>
        </w:rPr>
        <w:t>контроль за</w:t>
      </w:r>
      <w:proofErr w:type="gramEnd"/>
      <w:r w:rsidRPr="002D3013">
        <w:rPr>
          <w:color w:val="auto"/>
          <w:sz w:val="22"/>
          <w:szCs w:val="22"/>
        </w:rPr>
        <w:t xml:space="preserve"> их наличием и движением. В зависимости от характера материальных запасов, порядка их приобретения и использования единицей материальных запасов может быть:</w:t>
      </w:r>
    </w:p>
    <w:p w:rsidR="004A01ED" w:rsidRPr="002D3013" w:rsidRDefault="004A01ED" w:rsidP="007609C6">
      <w:pPr>
        <w:numPr>
          <w:ilvl w:val="0"/>
          <w:numId w:val="59"/>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номенклатурный номер,</w:t>
      </w:r>
    </w:p>
    <w:p w:rsidR="004A01ED" w:rsidRPr="002D3013" w:rsidRDefault="004A01ED" w:rsidP="007609C6">
      <w:pPr>
        <w:numPr>
          <w:ilvl w:val="0"/>
          <w:numId w:val="59"/>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партия,</w:t>
      </w:r>
    </w:p>
    <w:p w:rsidR="004A01ED" w:rsidRPr="002D3013" w:rsidRDefault="004A01ED" w:rsidP="007609C6">
      <w:pPr>
        <w:numPr>
          <w:ilvl w:val="0"/>
          <w:numId w:val="59"/>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однородная группа и т.п.</w:t>
      </w:r>
    </w:p>
    <w:p w:rsidR="004A01ED" w:rsidRPr="002D3013" w:rsidRDefault="004A01ED" w:rsidP="002D3013">
      <w:pPr>
        <w:tabs>
          <w:tab w:val="left" w:pos="0"/>
          <w:tab w:val="left" w:pos="851"/>
        </w:tabs>
        <w:spacing w:after="195" w:line="276" w:lineRule="auto"/>
        <w:ind w:left="851"/>
        <w:contextualSpacing/>
        <w:jc w:val="both"/>
        <w:rPr>
          <w:color w:val="auto"/>
          <w:sz w:val="22"/>
          <w:szCs w:val="22"/>
        </w:rPr>
      </w:pP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 xml:space="preserve">При выбытии материальные запасы оцениваются </w:t>
      </w:r>
      <w:proofErr w:type="gramStart"/>
      <w:r w:rsidRPr="002D3013">
        <w:rPr>
          <w:color w:val="auto"/>
          <w:sz w:val="22"/>
          <w:szCs w:val="22"/>
        </w:rPr>
        <w:t>по</w:t>
      </w:r>
      <w:proofErr w:type="gramEnd"/>
      <w:r w:rsidRPr="002D3013">
        <w:rPr>
          <w:color w:val="auto"/>
          <w:sz w:val="22"/>
          <w:szCs w:val="22"/>
        </w:rPr>
        <w:t>:</w:t>
      </w:r>
    </w:p>
    <w:p w:rsidR="004A01ED" w:rsidRPr="002D3013" w:rsidRDefault="004A01ED" w:rsidP="007609C6">
      <w:pPr>
        <w:numPr>
          <w:ilvl w:val="0"/>
          <w:numId w:val="6"/>
        </w:numPr>
        <w:tabs>
          <w:tab w:val="left" w:pos="0"/>
          <w:tab w:val="left" w:pos="851"/>
        </w:tabs>
        <w:spacing w:line="276" w:lineRule="auto"/>
        <w:ind w:left="851" w:hanging="283"/>
        <w:contextualSpacing/>
        <w:jc w:val="both"/>
        <w:rPr>
          <w:color w:val="auto"/>
          <w:sz w:val="22"/>
          <w:szCs w:val="22"/>
          <w:highlight w:val="yellow"/>
        </w:rPr>
      </w:pPr>
      <w:r w:rsidRPr="002D3013">
        <w:rPr>
          <w:color w:val="auto"/>
          <w:sz w:val="22"/>
          <w:szCs w:val="22"/>
          <w:highlight w:val="yellow"/>
        </w:rPr>
        <w:t xml:space="preserve">  средней фактической стоимости;</w:t>
      </w:r>
    </w:p>
    <w:p w:rsidR="004A01ED" w:rsidRPr="002D3013" w:rsidRDefault="004A01ED" w:rsidP="008828C7">
      <w:pPr>
        <w:tabs>
          <w:tab w:val="left" w:pos="0"/>
          <w:tab w:val="left" w:pos="851"/>
        </w:tabs>
        <w:spacing w:line="276" w:lineRule="auto"/>
        <w:ind w:left="568"/>
        <w:contextualSpacing/>
        <w:jc w:val="both"/>
        <w:rPr>
          <w:color w:val="auto"/>
          <w:sz w:val="22"/>
          <w:szCs w:val="22"/>
          <w:highlight w:val="yellow"/>
        </w:rPr>
      </w:pPr>
    </w:p>
    <w:p w:rsidR="004A01ED" w:rsidRPr="002D3013" w:rsidRDefault="004A01ED" w:rsidP="002D3013">
      <w:pPr>
        <w:tabs>
          <w:tab w:val="left" w:pos="0"/>
          <w:tab w:val="left" w:pos="851"/>
        </w:tabs>
        <w:spacing w:line="276" w:lineRule="auto"/>
        <w:ind w:left="851"/>
        <w:contextualSpacing/>
        <w:jc w:val="both"/>
        <w:rPr>
          <w:color w:val="auto"/>
          <w:sz w:val="22"/>
          <w:szCs w:val="22"/>
          <w:highlight w:val="yellow"/>
        </w:rPr>
      </w:pPr>
    </w:p>
    <w:p w:rsidR="004A01ED" w:rsidRPr="002D3013" w:rsidRDefault="004A01ED" w:rsidP="002D3013">
      <w:pPr>
        <w:tabs>
          <w:tab w:val="left" w:pos="0"/>
          <w:tab w:val="left" w:pos="1276"/>
          <w:tab w:val="num" w:pos="1701"/>
        </w:tabs>
        <w:spacing w:line="276" w:lineRule="auto"/>
        <w:ind w:firstLine="284"/>
        <w:contextualSpacing/>
        <w:jc w:val="both"/>
        <w:rPr>
          <w:color w:val="auto"/>
          <w:sz w:val="22"/>
          <w:szCs w:val="22"/>
        </w:rPr>
      </w:pPr>
      <w:r w:rsidRPr="002D3013">
        <w:rPr>
          <w:color w:val="auto"/>
          <w:sz w:val="22"/>
          <w:szCs w:val="22"/>
        </w:rPr>
        <w:t>Применение одного из указанных способов определения стоимости материальных запасов при выбытии по группе (виду) материальных запасов осуществляется в течение финансового года непрерывно.</w:t>
      </w:r>
    </w:p>
    <w:p w:rsidR="004A01ED" w:rsidRPr="002D3013" w:rsidRDefault="004A01ED" w:rsidP="002D3013">
      <w:pPr>
        <w:tabs>
          <w:tab w:val="left" w:pos="0"/>
          <w:tab w:val="left" w:pos="1276"/>
          <w:tab w:val="num" w:pos="1701"/>
        </w:tabs>
        <w:spacing w:line="276" w:lineRule="auto"/>
        <w:ind w:firstLine="284"/>
        <w:contextualSpacing/>
        <w:jc w:val="both"/>
        <w:rPr>
          <w:color w:val="auto"/>
          <w:sz w:val="22"/>
          <w:szCs w:val="22"/>
        </w:rPr>
      </w:pPr>
    </w:p>
    <w:p w:rsidR="004A01ED" w:rsidRPr="002D3013" w:rsidRDefault="004A01ED" w:rsidP="002D3013">
      <w:pPr>
        <w:tabs>
          <w:tab w:val="left" w:pos="0"/>
          <w:tab w:val="left" w:pos="1276"/>
          <w:tab w:val="num" w:pos="1701"/>
        </w:tabs>
        <w:spacing w:line="276" w:lineRule="auto"/>
        <w:ind w:firstLine="284"/>
        <w:contextualSpacing/>
        <w:jc w:val="both"/>
        <w:rPr>
          <w:color w:val="auto"/>
          <w:sz w:val="22"/>
          <w:szCs w:val="22"/>
        </w:rPr>
      </w:pPr>
      <w:r w:rsidRPr="002D3013">
        <w:rPr>
          <w:color w:val="auto"/>
          <w:sz w:val="22"/>
          <w:szCs w:val="22"/>
        </w:rPr>
        <w:t>Определение средней фактической стоимости материальных запасов производится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(количества) остатка на начало месяца и поступивших материальных запасов в течение текущего месяца на дату их выбытия (отпуска).</w:t>
      </w:r>
    </w:p>
    <w:p w:rsidR="004A01ED" w:rsidRPr="002D3013" w:rsidRDefault="004A01ED" w:rsidP="002D3013">
      <w:pPr>
        <w:tabs>
          <w:tab w:val="left" w:pos="0"/>
          <w:tab w:val="left" w:pos="1276"/>
          <w:tab w:val="num" w:pos="1701"/>
        </w:tabs>
        <w:spacing w:line="276" w:lineRule="auto"/>
        <w:ind w:firstLine="284"/>
        <w:contextualSpacing/>
        <w:jc w:val="both"/>
        <w:rPr>
          <w:color w:val="auto"/>
          <w:sz w:val="22"/>
          <w:szCs w:val="22"/>
        </w:rPr>
      </w:pP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Объекты материальных запасов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1 "Медикаменты и перевязочные средства";</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2 "Продукты питания";</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3 "Горюче-смазочные материалы";</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4 "Строительные материалы";</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5 "Мягкий инвентарь";</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6 "Прочие материальные запасы";</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7 "Готовая продукция";</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8 "Товары";</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9 "Наценка на товары".</w:t>
      </w:r>
    </w:p>
    <w:p w:rsidR="004A01ED" w:rsidRPr="002D3013" w:rsidRDefault="004A01ED" w:rsidP="002D3013">
      <w:pPr>
        <w:tabs>
          <w:tab w:val="left" w:pos="0"/>
          <w:tab w:val="left" w:pos="1276"/>
        </w:tabs>
        <w:spacing w:line="276" w:lineRule="auto"/>
        <w:ind w:firstLine="284"/>
        <w:contextualSpacing/>
        <w:jc w:val="both"/>
        <w:rPr>
          <w:color w:val="auto"/>
          <w:sz w:val="22"/>
          <w:szCs w:val="22"/>
        </w:rPr>
      </w:pP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 xml:space="preserve">Аналитический учет материальных запасов ведется по их группам (видам), наименованиям, </w:t>
      </w:r>
      <w:r w:rsidRPr="002D3013">
        <w:rPr>
          <w:color w:val="auto"/>
          <w:sz w:val="22"/>
          <w:szCs w:val="22"/>
        </w:rPr>
        <w:lastRenderedPageBreak/>
        <w:t>сортам и количеству, в разрезе материально ответственных лиц и (или) мест хранения, с учетом положений, предусмотренных отраслевыми особенностями.</w:t>
      </w: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материальных запа</w:t>
      </w:r>
      <w:r w:rsidR="00AB3847">
        <w:rPr>
          <w:color w:val="auto"/>
          <w:sz w:val="22"/>
          <w:szCs w:val="22"/>
        </w:rPr>
        <w:t>сов</w:t>
      </w:r>
      <w:r w:rsidRPr="002D3013">
        <w:rPr>
          <w:color w:val="auto"/>
          <w:sz w:val="22"/>
          <w:szCs w:val="22"/>
        </w:rPr>
        <w:t xml:space="preserve"> ведется на Карточках количественно-суммового учета материальных ценностей.</w:t>
      </w:r>
    </w:p>
    <w:p w:rsidR="004A01ED" w:rsidRPr="002D3013" w:rsidRDefault="004A01ED" w:rsidP="002D3013">
      <w:pPr>
        <w:tabs>
          <w:tab w:val="num" w:pos="0"/>
          <w:tab w:val="left" w:pos="142"/>
        </w:tabs>
        <w:spacing w:line="276" w:lineRule="auto"/>
        <w:ind w:firstLine="284"/>
        <w:contextualSpacing/>
        <w:jc w:val="both"/>
        <w:rPr>
          <w:color w:val="auto"/>
          <w:sz w:val="22"/>
          <w:szCs w:val="22"/>
        </w:rPr>
      </w:pP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продуктов питания ведется в Оборотной ведомости по нефинансовым активам. Записи в Оборотную ведомость по нефинансовым активам производятся на основании данных Накопительной ведомости по приходу продуктов питания и Накопительной ведомости по расходу продуктов питания. Ежемесячно в Оборотной ведомости по нефинансовым активам подсчитываются обороты и выводятся остатки на конец месяца.</w:t>
      </w:r>
    </w:p>
    <w:p w:rsidR="004A01ED" w:rsidRPr="002D3013" w:rsidRDefault="004A01ED" w:rsidP="002D3013">
      <w:pPr>
        <w:tabs>
          <w:tab w:val="num" w:pos="0"/>
          <w:tab w:val="left" w:pos="142"/>
        </w:tabs>
        <w:spacing w:line="276" w:lineRule="auto"/>
        <w:ind w:firstLine="284"/>
        <w:contextualSpacing/>
        <w:jc w:val="both"/>
        <w:rPr>
          <w:color w:val="auto"/>
          <w:sz w:val="22"/>
          <w:szCs w:val="22"/>
        </w:rPr>
      </w:pPr>
    </w:p>
    <w:p w:rsidR="004A01ED" w:rsidRPr="002D3013" w:rsidRDefault="004A01ED" w:rsidP="00817B6C">
      <w:pPr>
        <w:tabs>
          <w:tab w:val="num" w:pos="0"/>
          <w:tab w:val="left" w:pos="142"/>
        </w:tabs>
        <w:spacing w:line="276" w:lineRule="auto"/>
        <w:ind w:firstLine="284"/>
        <w:contextualSpacing/>
        <w:jc w:val="both"/>
        <w:rPr>
          <w:color w:val="auto"/>
          <w:sz w:val="22"/>
          <w:szCs w:val="22"/>
        </w:rPr>
      </w:pPr>
      <w:r w:rsidRPr="002D3013">
        <w:rPr>
          <w:color w:val="auto"/>
          <w:sz w:val="22"/>
          <w:szCs w:val="22"/>
        </w:rPr>
        <w:t>Учет разбитой посуды ведется материально ответственными лицами в Книге регистрации боя посуды.</w:t>
      </w:r>
    </w:p>
    <w:p w:rsidR="004A01ED" w:rsidRPr="002D3013" w:rsidRDefault="004A01ED" w:rsidP="002D3013">
      <w:pPr>
        <w:tabs>
          <w:tab w:val="num" w:pos="0"/>
          <w:tab w:val="left" w:pos="142"/>
        </w:tabs>
        <w:spacing w:line="276" w:lineRule="auto"/>
        <w:ind w:firstLine="284"/>
        <w:contextualSpacing/>
        <w:jc w:val="both"/>
        <w:rPr>
          <w:color w:val="auto"/>
          <w:sz w:val="22"/>
          <w:szCs w:val="22"/>
        </w:rPr>
      </w:pP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готовой продукции, товаров, переданных на реализацию, ведется обособленно.</w:t>
      </w:r>
    </w:p>
    <w:p w:rsidR="004A01ED" w:rsidRPr="002D3013" w:rsidRDefault="004A01ED" w:rsidP="002D3013">
      <w:pPr>
        <w:tabs>
          <w:tab w:val="num" w:pos="0"/>
          <w:tab w:val="left" w:pos="142"/>
        </w:tabs>
        <w:spacing w:line="276" w:lineRule="auto"/>
        <w:ind w:firstLine="284"/>
        <w:contextualSpacing/>
        <w:jc w:val="both"/>
        <w:rPr>
          <w:color w:val="auto"/>
          <w:sz w:val="22"/>
          <w:szCs w:val="22"/>
        </w:rPr>
      </w:pP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4A01ED" w:rsidRPr="002D3013" w:rsidRDefault="004A01ED" w:rsidP="002D3013">
      <w:pPr>
        <w:tabs>
          <w:tab w:val="num" w:pos="0"/>
          <w:tab w:val="left" w:pos="142"/>
        </w:tabs>
        <w:spacing w:line="276" w:lineRule="auto"/>
        <w:ind w:firstLine="284"/>
        <w:contextualSpacing/>
        <w:jc w:val="both"/>
        <w:rPr>
          <w:color w:val="auto"/>
          <w:sz w:val="22"/>
          <w:szCs w:val="22"/>
        </w:rPr>
      </w:pPr>
    </w:p>
    <w:p w:rsidR="004A01ED" w:rsidRPr="002D3013" w:rsidRDefault="004A01ED"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Учет операций по выбытию и перемещению материальных запасов ведется в Журнале операций по выбытию и перемещению нефинансовых активов. Учет операций по поступлению материальных запасов ведется в соответствии с содержанием факта хозяйственной жизни:</w:t>
      </w:r>
    </w:p>
    <w:p w:rsidR="004A01ED" w:rsidRPr="002D3013" w:rsidRDefault="004A01ED" w:rsidP="007609C6">
      <w:pPr>
        <w:pStyle w:val="aff3"/>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в Журнале операций по выбытию и перемещению нефинансовых активов в части: операций принятия к учету материалов, товаров по сформированной фактической стоимости (в сумме фактических вложений);</w:t>
      </w:r>
    </w:p>
    <w:p w:rsidR="004A01ED" w:rsidRPr="002D3013" w:rsidRDefault="004A01ED" w:rsidP="007609C6">
      <w:pPr>
        <w:pStyle w:val="aff3"/>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4A01ED" w:rsidRPr="002D3013" w:rsidRDefault="004A01ED" w:rsidP="007609C6">
      <w:pPr>
        <w:pStyle w:val="aff3"/>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4A01ED" w:rsidRPr="002D3013" w:rsidRDefault="004A01ED" w:rsidP="007609C6">
      <w:pPr>
        <w:pStyle w:val="aff3"/>
        <w:numPr>
          <w:ilvl w:val="0"/>
          <w:numId w:val="60"/>
        </w:numPr>
        <w:tabs>
          <w:tab w:val="num" w:pos="0"/>
          <w:tab w:val="left" w:pos="142"/>
        </w:tabs>
        <w:spacing w:line="276" w:lineRule="auto"/>
        <w:ind w:left="851" w:hanging="284"/>
        <w:jc w:val="both"/>
        <w:rPr>
          <w:color w:val="auto"/>
          <w:sz w:val="22"/>
          <w:szCs w:val="22"/>
        </w:rPr>
      </w:pPr>
      <w:r w:rsidRPr="002D3013">
        <w:rPr>
          <w:color w:val="auto"/>
          <w:sz w:val="22"/>
          <w:szCs w:val="22"/>
        </w:rPr>
        <w:t>в Журнале по прочим операциям - по иным операциям поступления объектов материальных запасов.</w:t>
      </w:r>
    </w:p>
    <w:p w:rsidR="004A01ED" w:rsidRPr="00D160BB" w:rsidRDefault="004A01ED" w:rsidP="00D160BB">
      <w:pPr>
        <w:spacing w:line="360" w:lineRule="auto"/>
        <w:ind w:firstLine="709"/>
        <w:contextualSpacing/>
        <w:jc w:val="both"/>
        <w:rPr>
          <w:rFonts w:eastAsia="SimSun"/>
          <w:lang w:eastAsia="zh-CN"/>
        </w:rPr>
      </w:pPr>
    </w:p>
    <w:p w:rsidR="004A01ED" w:rsidRPr="008738A0" w:rsidRDefault="004A01ED" w:rsidP="008738A0">
      <w:pPr>
        <w:pStyle w:val="4"/>
        <w:ind w:firstLine="284"/>
        <w:rPr>
          <w:rFonts w:ascii="Calibri" w:hAnsi="Calibri" w:cs="Calibri"/>
        </w:rPr>
      </w:pPr>
      <w:bookmarkStart w:id="32" w:name="_4.6_Денежные_средства"/>
      <w:bookmarkEnd w:id="32"/>
      <w:r w:rsidRPr="008738A0">
        <w:rPr>
          <w:rFonts w:ascii="Calibri" w:hAnsi="Calibri" w:cs="Calibri"/>
        </w:rPr>
        <w:t>4.4 Денежные средства</w:t>
      </w:r>
    </w:p>
    <w:p w:rsidR="004A01ED" w:rsidRDefault="004A01ED" w:rsidP="00D160BB">
      <w:pPr>
        <w:pStyle w:val="af0"/>
        <w:suppressAutoHyphens/>
        <w:spacing w:line="360" w:lineRule="auto"/>
        <w:ind w:firstLine="709"/>
        <w:contextualSpacing/>
        <w:jc w:val="both"/>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Учет кассовых операций в учреждении осуществляется согласно Указанию Банка России от 11.03.2</w:t>
      </w:r>
      <w:r>
        <w:rPr>
          <w:sz w:val="22"/>
          <w:szCs w:val="22"/>
        </w:rPr>
        <w:t>014 N 3210-У (с изменени</w:t>
      </w:r>
      <w:r w:rsidR="005C2FDF">
        <w:rPr>
          <w:sz w:val="22"/>
          <w:szCs w:val="22"/>
        </w:rPr>
        <w:t>я</w:t>
      </w:r>
      <w:r>
        <w:rPr>
          <w:sz w:val="22"/>
          <w:szCs w:val="22"/>
        </w:rPr>
        <w:t>ми и дополнени</w:t>
      </w:r>
      <w:r w:rsidR="005C2FDF">
        <w:rPr>
          <w:sz w:val="22"/>
          <w:szCs w:val="22"/>
        </w:rPr>
        <w:t>я</w:t>
      </w:r>
      <w:r>
        <w:rPr>
          <w:sz w:val="22"/>
          <w:szCs w:val="22"/>
        </w:rPr>
        <w:t>ми</w:t>
      </w:r>
      <w:proofErr w:type="gramStart"/>
      <w:r>
        <w:rPr>
          <w:sz w:val="22"/>
          <w:szCs w:val="22"/>
        </w:rPr>
        <w:t xml:space="preserve"> </w:t>
      </w:r>
      <w:r w:rsidRPr="00B61604">
        <w:rPr>
          <w:sz w:val="22"/>
          <w:szCs w:val="22"/>
        </w:rPr>
        <w:t>)</w:t>
      </w:r>
      <w:proofErr w:type="gramEnd"/>
      <w:r w:rsidRPr="00B61604">
        <w:rPr>
          <w:sz w:val="22"/>
          <w:szCs w:val="22"/>
        </w:rPr>
        <w:t xml:space="preserve">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 xml:space="preserve">Учет операций по движению безналичных денежных средств учреждений ведется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w:t>
      </w:r>
      <w:r w:rsidRPr="00B61604">
        <w:rPr>
          <w:sz w:val="22"/>
          <w:szCs w:val="22"/>
        </w:rPr>
        <w:lastRenderedPageBreak/>
        <w:t>документами).</w:t>
      </w:r>
    </w:p>
    <w:p w:rsidR="004A01ED" w:rsidRPr="006041D7" w:rsidRDefault="004A01ED" w:rsidP="00917DFF">
      <w:pPr>
        <w:tabs>
          <w:tab w:val="left" w:pos="0"/>
        </w:tabs>
        <w:spacing w:line="360" w:lineRule="auto"/>
        <w:ind w:firstLine="709"/>
        <w:contextualSpacing/>
        <w:jc w:val="both"/>
      </w:pPr>
      <w:r w:rsidRPr="00894960">
        <w:t xml:space="preserve"> </w:t>
      </w:r>
    </w:p>
    <w:p w:rsidR="004A01ED" w:rsidRDefault="004A01ED" w:rsidP="00B61604">
      <w:pPr>
        <w:tabs>
          <w:tab w:val="left" w:pos="0"/>
        </w:tabs>
        <w:spacing w:line="276" w:lineRule="auto"/>
        <w:ind w:firstLine="284"/>
        <w:contextualSpacing/>
        <w:jc w:val="both"/>
        <w:rPr>
          <w:sz w:val="22"/>
          <w:szCs w:val="22"/>
        </w:rPr>
      </w:pPr>
      <w:r w:rsidRPr="00B61604">
        <w:rPr>
          <w:sz w:val="22"/>
          <w:szCs w:val="22"/>
        </w:rPr>
        <w:t>В соответствии с пунктом 4 Указания Банка России от 11.03.2</w:t>
      </w:r>
      <w:r>
        <w:rPr>
          <w:sz w:val="22"/>
          <w:szCs w:val="22"/>
        </w:rPr>
        <w:t>014 N 3210-У (с изменени</w:t>
      </w:r>
      <w:r w:rsidR="005C2FDF">
        <w:rPr>
          <w:sz w:val="22"/>
          <w:szCs w:val="22"/>
        </w:rPr>
        <w:t>я</w:t>
      </w:r>
      <w:r>
        <w:rPr>
          <w:sz w:val="22"/>
          <w:szCs w:val="22"/>
        </w:rPr>
        <w:t>ми и дополнени</w:t>
      </w:r>
      <w:r w:rsidR="005C2FDF">
        <w:rPr>
          <w:sz w:val="22"/>
          <w:szCs w:val="22"/>
        </w:rPr>
        <w:t>я</w:t>
      </w:r>
      <w:r>
        <w:rPr>
          <w:sz w:val="22"/>
          <w:szCs w:val="22"/>
        </w:rPr>
        <w:t>ми</w:t>
      </w:r>
      <w:proofErr w:type="gramStart"/>
      <w:r>
        <w:rPr>
          <w:sz w:val="22"/>
          <w:szCs w:val="22"/>
        </w:rPr>
        <w:t xml:space="preserve"> </w:t>
      </w:r>
      <w:r w:rsidRPr="00B61604">
        <w:rPr>
          <w:sz w:val="22"/>
          <w:szCs w:val="22"/>
        </w:rPr>
        <w:t>)</w:t>
      </w:r>
      <w:proofErr w:type="gramEnd"/>
      <w:r w:rsidRPr="00B61604">
        <w:rPr>
          <w:sz w:val="22"/>
          <w:szCs w:val="22"/>
        </w:rPr>
        <w:t xml:space="preserve"> регистрация приходных и расходных кассовых ордеров осуществляется с применением технических средств.</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Каждая операция по передаче наличных денег в течение рабочего дня между старшим кассиром и кассирами осуществляется с применением технических средств, с распечатыванием на бумажном носителе листа книги учета принятых и выданных кассиром денежных средств 0310005.</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 xml:space="preserve">Сформированные на бумажных носителях в конце рабочего дня листы Кассовой книги 0310004 </w:t>
      </w:r>
      <w:proofErr w:type="spellStart"/>
      <w:r w:rsidRPr="00B61604">
        <w:rPr>
          <w:sz w:val="22"/>
          <w:szCs w:val="22"/>
        </w:rPr>
        <w:t>сброшюровываются</w:t>
      </w:r>
      <w:proofErr w:type="spellEnd"/>
      <w:r w:rsidRPr="00B61604">
        <w:rPr>
          <w:sz w:val="22"/>
          <w:szCs w:val="22"/>
        </w:rPr>
        <w:t xml:space="preserve"> с периодичностью </w:t>
      </w:r>
      <w:r>
        <w:rPr>
          <w:sz w:val="22"/>
          <w:szCs w:val="22"/>
          <w:highlight w:val="yellow"/>
        </w:rPr>
        <w:t>ежедневно</w:t>
      </w:r>
      <w:r w:rsidRPr="00B61604">
        <w:rPr>
          <w:sz w:val="22"/>
          <w:szCs w:val="22"/>
          <w:highlight w:val="yellow"/>
        </w:rPr>
        <w:t>.</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 xml:space="preserve">Ведение кассовых операций в учреждении возлагается </w:t>
      </w:r>
      <w:r>
        <w:rPr>
          <w:sz w:val="22"/>
          <w:szCs w:val="22"/>
          <w:highlight w:val="yellow"/>
        </w:rPr>
        <w:t xml:space="preserve">на бухгалтера по ведению кассовых операций МКУ «КЦОСО </w:t>
      </w:r>
      <w:proofErr w:type="spellStart"/>
      <w:r>
        <w:rPr>
          <w:sz w:val="22"/>
          <w:szCs w:val="22"/>
          <w:highlight w:val="yellow"/>
        </w:rPr>
        <w:t>г</w:t>
      </w:r>
      <w:proofErr w:type="gramStart"/>
      <w:r>
        <w:rPr>
          <w:sz w:val="22"/>
          <w:szCs w:val="22"/>
          <w:highlight w:val="yellow"/>
        </w:rPr>
        <w:t>.Н</w:t>
      </w:r>
      <w:proofErr w:type="gramEnd"/>
      <w:r>
        <w:rPr>
          <w:sz w:val="22"/>
          <w:szCs w:val="22"/>
          <w:highlight w:val="yellow"/>
        </w:rPr>
        <w:t>овозыбкова</w:t>
      </w:r>
      <w:proofErr w:type="spellEnd"/>
      <w:r>
        <w:rPr>
          <w:sz w:val="22"/>
          <w:szCs w:val="22"/>
          <w:highlight w:val="yellow"/>
        </w:rPr>
        <w:t>»</w:t>
      </w:r>
      <w:r w:rsidRPr="00B61604">
        <w:rPr>
          <w:sz w:val="22"/>
          <w:szCs w:val="22"/>
          <w:highlight w:val="yellow"/>
        </w:rPr>
        <w:t>.</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 xml:space="preserve">На период временного отсутствия материально-ответственного лица (отпуска, болезни или иной причине), на которое возложена обязанность ведения кассовых операций, в соответствии с приказом по учреждению осуществляется передача полномочий по ведению кассовых </w:t>
      </w:r>
      <w:proofErr w:type="gramStart"/>
      <w:r w:rsidRPr="00B61604">
        <w:rPr>
          <w:sz w:val="22"/>
          <w:szCs w:val="22"/>
        </w:rPr>
        <w:t>операций</w:t>
      </w:r>
      <w:proofErr w:type="gramEnd"/>
      <w:r w:rsidRPr="00B61604">
        <w:rPr>
          <w:sz w:val="22"/>
          <w:szCs w:val="22"/>
        </w:rPr>
        <w:t xml:space="preserve"> назначенному материально-ответственному лицу и составляется акт приема-передачи кассы.</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Денежные документы учитываются в кассе учреждения по фактической стоимости приобретения.</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Стоимость денежных документов списывается после подтверждения факта их использования.</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4709B0">
      <w:pPr>
        <w:tabs>
          <w:tab w:val="left" w:pos="0"/>
        </w:tabs>
        <w:spacing w:line="276" w:lineRule="auto"/>
        <w:ind w:firstLine="284"/>
        <w:contextualSpacing/>
        <w:jc w:val="both"/>
        <w:rPr>
          <w:sz w:val="22"/>
          <w:szCs w:val="22"/>
        </w:rPr>
      </w:pPr>
      <w:r w:rsidRPr="00B61604">
        <w:rPr>
          <w:sz w:val="22"/>
          <w:szCs w:val="22"/>
        </w:rPr>
        <w:t xml:space="preserve">Ответственным лицом за соблюдением лимита остатка наличных денежных средств в кассе учреждения назначается </w:t>
      </w:r>
      <w:r>
        <w:rPr>
          <w:sz w:val="22"/>
          <w:szCs w:val="22"/>
        </w:rPr>
        <w:t>бухгалтер</w:t>
      </w:r>
      <w:r w:rsidRPr="004709B0">
        <w:rPr>
          <w:sz w:val="22"/>
          <w:szCs w:val="22"/>
          <w:highlight w:val="yellow"/>
        </w:rPr>
        <w:t xml:space="preserve"> </w:t>
      </w:r>
      <w:r>
        <w:rPr>
          <w:sz w:val="22"/>
          <w:szCs w:val="22"/>
          <w:highlight w:val="yellow"/>
        </w:rPr>
        <w:t xml:space="preserve">по ведению кассовых операций МКУ «КЦОСО </w:t>
      </w:r>
      <w:proofErr w:type="spellStart"/>
      <w:r>
        <w:rPr>
          <w:sz w:val="22"/>
          <w:szCs w:val="22"/>
          <w:highlight w:val="yellow"/>
        </w:rPr>
        <w:t>г</w:t>
      </w:r>
      <w:proofErr w:type="gramStart"/>
      <w:r>
        <w:rPr>
          <w:sz w:val="22"/>
          <w:szCs w:val="22"/>
          <w:highlight w:val="yellow"/>
        </w:rPr>
        <w:t>.Н</w:t>
      </w:r>
      <w:proofErr w:type="gramEnd"/>
      <w:r>
        <w:rPr>
          <w:sz w:val="22"/>
          <w:szCs w:val="22"/>
          <w:highlight w:val="yellow"/>
        </w:rPr>
        <w:t>овозыбкова</w:t>
      </w:r>
      <w:proofErr w:type="spellEnd"/>
      <w:r>
        <w:rPr>
          <w:sz w:val="22"/>
          <w:szCs w:val="22"/>
          <w:highlight w:val="yellow"/>
        </w:rPr>
        <w:t>»</w:t>
      </w:r>
      <w:r w:rsidRPr="00B61604">
        <w:rPr>
          <w:sz w:val="22"/>
          <w:szCs w:val="22"/>
          <w:highlight w:val="yellow"/>
        </w:rPr>
        <w:t>.</w:t>
      </w:r>
    </w:p>
    <w:p w:rsidR="004A01ED" w:rsidRPr="00B61604" w:rsidRDefault="004A01ED" w:rsidP="004709B0">
      <w:pPr>
        <w:tabs>
          <w:tab w:val="left" w:pos="0"/>
        </w:tabs>
        <w:spacing w:line="276" w:lineRule="auto"/>
        <w:ind w:firstLine="284"/>
        <w:contextualSpacing/>
        <w:jc w:val="both"/>
        <w:rPr>
          <w:sz w:val="22"/>
          <w:szCs w:val="22"/>
        </w:rPr>
      </w:pPr>
      <w:r>
        <w:rPr>
          <w:sz w:val="22"/>
          <w:szCs w:val="22"/>
        </w:rPr>
        <w:t xml:space="preserve"> </w:t>
      </w:r>
      <w:r w:rsidRPr="00B61604">
        <w:rPr>
          <w:sz w:val="22"/>
          <w:szCs w:val="22"/>
        </w:rPr>
        <w:t xml:space="preserve">В целях обеспечения </w:t>
      </w:r>
      <w:proofErr w:type="gramStart"/>
      <w:r w:rsidRPr="00B61604">
        <w:rPr>
          <w:sz w:val="22"/>
          <w:szCs w:val="22"/>
        </w:rPr>
        <w:t>контроля за</w:t>
      </w:r>
      <w:proofErr w:type="gramEnd"/>
      <w:r w:rsidRPr="00B61604">
        <w:rPr>
          <w:sz w:val="22"/>
          <w:szCs w:val="22"/>
        </w:rPr>
        <w:t xml:space="preserve"> денежными средствами и денежными документами, находящимис</w:t>
      </w:r>
      <w:r>
        <w:rPr>
          <w:sz w:val="22"/>
          <w:szCs w:val="22"/>
        </w:rPr>
        <w:t>я в кассе учреждения, ежеквартально</w:t>
      </w:r>
      <w:r w:rsidRPr="00B61604">
        <w:rPr>
          <w:sz w:val="22"/>
          <w:szCs w:val="22"/>
        </w:rPr>
        <w:t>, а также в случаях, предусмотренных правовыми актами, проводится ревизия кассы, которая оформляется Актом инвентаризации наличных денежных средств.</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Для проведения ревизии кассы назначается комиссия, которая составляет акт, утверждаемый руководителем учреждения.</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proofErr w:type="gramStart"/>
      <w:r w:rsidRPr="00B61604">
        <w:rPr>
          <w:sz w:val="22"/>
          <w:szCs w:val="22"/>
        </w:rPr>
        <w:t>Операции с применением (дебетовых) банковских карт, при условии перечисления зачисления) денежных средств не в один операционный день, произв</w:t>
      </w:r>
      <w:r>
        <w:rPr>
          <w:sz w:val="22"/>
          <w:szCs w:val="22"/>
        </w:rPr>
        <w:t>одится с применением счета 201.2</w:t>
      </w:r>
      <w:r w:rsidRPr="00B61604">
        <w:rPr>
          <w:sz w:val="22"/>
          <w:szCs w:val="22"/>
        </w:rPr>
        <w:t>3 «Денежные средства учреждения в кредитной организации в пути».</w:t>
      </w:r>
      <w:proofErr w:type="gramEnd"/>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Аналитический учет по счет</w:t>
      </w:r>
      <w:r>
        <w:rPr>
          <w:sz w:val="22"/>
          <w:szCs w:val="22"/>
        </w:rPr>
        <w:t xml:space="preserve">ам </w:t>
      </w:r>
      <w:r w:rsidRPr="00B61604">
        <w:rPr>
          <w:sz w:val="22"/>
          <w:szCs w:val="22"/>
        </w:rPr>
        <w:t>30405 "Расчеты по платежам из бюджета с финансовым органом"</w:t>
      </w:r>
      <w:r>
        <w:rPr>
          <w:sz w:val="22"/>
          <w:szCs w:val="22"/>
        </w:rPr>
        <w:t>,</w:t>
      </w:r>
      <w:r w:rsidRPr="00B61604">
        <w:rPr>
          <w:sz w:val="22"/>
          <w:szCs w:val="22"/>
        </w:rPr>
        <w:t xml:space="preserve"> 20101 "Денежные средства учреждения на счетах" ведется в разрезе каждого счета в Журнале операций с безналичными денежными средствами.</w:t>
      </w:r>
    </w:p>
    <w:p w:rsidR="004A01ED" w:rsidRPr="00B61604" w:rsidRDefault="004A01ED" w:rsidP="00B61604">
      <w:pPr>
        <w:tabs>
          <w:tab w:val="left" w:pos="0"/>
        </w:tabs>
        <w:spacing w:line="276" w:lineRule="auto"/>
        <w:ind w:firstLine="284"/>
        <w:contextualSpacing/>
        <w:jc w:val="both"/>
        <w:rPr>
          <w:sz w:val="22"/>
          <w:szCs w:val="22"/>
        </w:rPr>
      </w:pPr>
    </w:p>
    <w:p w:rsidR="004A01ED" w:rsidRDefault="004A01ED" w:rsidP="00B61604">
      <w:pPr>
        <w:tabs>
          <w:tab w:val="left" w:pos="0"/>
        </w:tabs>
        <w:spacing w:line="276" w:lineRule="auto"/>
        <w:ind w:firstLine="284"/>
        <w:contextualSpacing/>
        <w:jc w:val="both"/>
        <w:rPr>
          <w:sz w:val="22"/>
          <w:szCs w:val="22"/>
        </w:rPr>
      </w:pPr>
      <w:r w:rsidRPr="00B61604">
        <w:rPr>
          <w:sz w:val="22"/>
          <w:szCs w:val="22"/>
        </w:rPr>
        <w:t>Аналитический учет по счету 20103 "Денежные средства учреждения в пути" ведется в разрезе каждого счета в Карточке учета средств и расчетов и (или) в Журнале операций с безналичными денежными средствами.</w:t>
      </w:r>
    </w:p>
    <w:p w:rsidR="004A01ED" w:rsidRPr="00B61604" w:rsidRDefault="004A01ED" w:rsidP="00B61604">
      <w:pPr>
        <w:tabs>
          <w:tab w:val="left" w:pos="0"/>
        </w:tabs>
        <w:spacing w:line="276" w:lineRule="auto"/>
        <w:ind w:firstLine="284"/>
        <w:contextualSpacing/>
        <w:jc w:val="both"/>
        <w:rPr>
          <w:sz w:val="22"/>
          <w:szCs w:val="22"/>
        </w:rPr>
      </w:pPr>
    </w:p>
    <w:p w:rsidR="004A01ED" w:rsidRPr="00B61604" w:rsidRDefault="004A01ED" w:rsidP="00B61604">
      <w:pPr>
        <w:tabs>
          <w:tab w:val="left" w:pos="0"/>
        </w:tabs>
        <w:spacing w:line="276" w:lineRule="auto"/>
        <w:ind w:firstLine="284"/>
        <w:contextualSpacing/>
        <w:jc w:val="both"/>
        <w:rPr>
          <w:sz w:val="22"/>
          <w:szCs w:val="22"/>
        </w:rPr>
      </w:pPr>
      <w:r w:rsidRPr="00B61604">
        <w:rPr>
          <w:sz w:val="22"/>
          <w:szCs w:val="22"/>
        </w:rPr>
        <w:t xml:space="preserve">Учет операций по движению наличных денежных средств на счете 20134 "Касса" ведется в </w:t>
      </w:r>
      <w:r w:rsidRPr="00B61604">
        <w:rPr>
          <w:sz w:val="22"/>
          <w:szCs w:val="22"/>
        </w:rPr>
        <w:lastRenderedPageBreak/>
        <w:t>Журнале операций по счету "Касса" на основании документов, прилагаемых к отчетам кассира.</w:t>
      </w:r>
    </w:p>
    <w:p w:rsidR="004A01ED" w:rsidRPr="00B61604" w:rsidRDefault="004A01ED" w:rsidP="00B61604">
      <w:pPr>
        <w:tabs>
          <w:tab w:val="left" w:pos="0"/>
        </w:tabs>
        <w:spacing w:line="276" w:lineRule="auto"/>
        <w:ind w:firstLine="284"/>
        <w:contextualSpacing/>
        <w:jc w:val="both"/>
        <w:rPr>
          <w:sz w:val="22"/>
          <w:szCs w:val="22"/>
        </w:rPr>
      </w:pPr>
    </w:p>
    <w:p w:rsidR="004A01ED" w:rsidRPr="004410DC" w:rsidRDefault="004A01ED" w:rsidP="004410DC">
      <w:pPr>
        <w:pStyle w:val="4"/>
        <w:ind w:firstLine="284"/>
        <w:rPr>
          <w:rFonts w:ascii="Calibri" w:hAnsi="Calibri" w:cs="Calibri"/>
        </w:rPr>
      </w:pPr>
      <w:bookmarkStart w:id="33" w:name="_4.7_Денежные_документы"/>
      <w:bookmarkEnd w:id="33"/>
      <w:r w:rsidRPr="004410DC">
        <w:rPr>
          <w:rFonts w:ascii="Calibri" w:hAnsi="Calibri" w:cs="Calibri"/>
        </w:rPr>
        <w:t>4.5 Денежные документы</w:t>
      </w:r>
    </w:p>
    <w:p w:rsidR="004A01ED" w:rsidRDefault="004A01ED" w:rsidP="009174FB"/>
    <w:p w:rsidR="004A01ED" w:rsidRPr="00360DD2" w:rsidRDefault="004A01ED" w:rsidP="004410DC">
      <w:pPr>
        <w:pStyle w:val="st-j-0-73-5"/>
        <w:suppressAutoHyphens/>
        <w:spacing w:before="0" w:beforeAutospacing="0" w:after="0" w:afterAutospacing="0" w:line="276" w:lineRule="auto"/>
        <w:ind w:right="80" w:firstLine="284"/>
        <w:contextualSpacing/>
        <w:jc w:val="both"/>
        <w:rPr>
          <w:color w:val="000000"/>
          <w:sz w:val="22"/>
          <w:szCs w:val="22"/>
        </w:rPr>
      </w:pPr>
      <w:r w:rsidRPr="00360DD2">
        <w:rPr>
          <w:sz w:val="22"/>
          <w:szCs w:val="22"/>
        </w:rPr>
        <w:t>К денежным документам в Учреждении относятся</w:t>
      </w:r>
      <w:r w:rsidRPr="00360DD2">
        <w:rPr>
          <w:color w:val="000000"/>
          <w:sz w:val="22"/>
          <w:szCs w:val="22"/>
        </w:rPr>
        <w:t xml:space="preserve">: </w:t>
      </w:r>
      <w:r w:rsidRPr="00360DD2">
        <w:rPr>
          <w:color w:val="000000"/>
          <w:sz w:val="22"/>
          <w:szCs w:val="22"/>
          <w:highlight w:val="yellow"/>
        </w:rPr>
        <w:t>оплаченные талоны на бензин и масла, на пита</w:t>
      </w:r>
      <w:r>
        <w:rPr>
          <w:color w:val="000000"/>
          <w:sz w:val="22"/>
          <w:szCs w:val="22"/>
          <w:highlight w:val="yellow"/>
        </w:rPr>
        <w:t xml:space="preserve">ние и т.п., </w:t>
      </w:r>
      <w:r w:rsidRPr="00360DD2">
        <w:rPr>
          <w:color w:val="000000"/>
          <w:sz w:val="22"/>
          <w:szCs w:val="22"/>
          <w:highlight w:val="yellow"/>
        </w:rPr>
        <w:t xml:space="preserve"> полученные извещения на почтовые переводы, почтовые марки, конверты с марками и марки госуд</w:t>
      </w:r>
      <w:r>
        <w:rPr>
          <w:color w:val="000000"/>
          <w:sz w:val="22"/>
          <w:szCs w:val="22"/>
          <w:highlight w:val="yellow"/>
        </w:rPr>
        <w:t xml:space="preserve">арственной пошлины и </w:t>
      </w:r>
      <w:proofErr w:type="spellStart"/>
      <w:r>
        <w:rPr>
          <w:color w:val="000000"/>
          <w:sz w:val="22"/>
          <w:szCs w:val="22"/>
          <w:highlight w:val="yellow"/>
        </w:rPr>
        <w:t>т.п</w:t>
      </w:r>
      <w:proofErr w:type="spellEnd"/>
      <w:proofErr w:type="gramStart"/>
      <w:r>
        <w:rPr>
          <w:color w:val="000000"/>
          <w:sz w:val="22"/>
          <w:szCs w:val="22"/>
          <w:highlight w:val="yellow"/>
        </w:rPr>
        <w:t xml:space="preserve"> </w:t>
      </w:r>
      <w:r w:rsidRPr="00360DD2">
        <w:rPr>
          <w:color w:val="000000"/>
          <w:sz w:val="22"/>
          <w:szCs w:val="22"/>
          <w:highlight w:val="yellow"/>
        </w:rPr>
        <w:t>.</w:t>
      </w:r>
      <w:proofErr w:type="gramEnd"/>
    </w:p>
    <w:p w:rsidR="004A01ED" w:rsidRPr="00360DD2" w:rsidRDefault="004A01ED" w:rsidP="004410DC">
      <w:pPr>
        <w:pStyle w:val="st-j-0-73-5"/>
        <w:suppressAutoHyphens/>
        <w:spacing w:before="0" w:beforeAutospacing="0" w:after="0" w:afterAutospacing="0" w:line="276" w:lineRule="auto"/>
        <w:ind w:right="80" w:firstLine="284"/>
        <w:contextualSpacing/>
        <w:jc w:val="both"/>
        <w:rPr>
          <w:color w:val="000000"/>
          <w:sz w:val="22"/>
          <w:szCs w:val="22"/>
        </w:rPr>
      </w:pPr>
    </w:p>
    <w:p w:rsidR="004A01ED" w:rsidRPr="00360DD2" w:rsidRDefault="004A01ED" w:rsidP="004410DC">
      <w:pPr>
        <w:pStyle w:val="st-j-0-73-5"/>
        <w:suppressAutoHyphens/>
        <w:spacing w:before="0" w:beforeAutospacing="0" w:after="0" w:afterAutospacing="0" w:line="276" w:lineRule="auto"/>
        <w:ind w:right="80" w:firstLine="284"/>
        <w:contextualSpacing/>
        <w:jc w:val="both"/>
        <w:rPr>
          <w:color w:val="000000"/>
          <w:sz w:val="22"/>
          <w:szCs w:val="22"/>
        </w:rPr>
      </w:pPr>
      <w:r w:rsidRPr="00360DD2">
        <w:rPr>
          <w:color w:val="000000"/>
          <w:sz w:val="22"/>
          <w:szCs w:val="22"/>
        </w:rPr>
        <w:t>Денежные документы хранятся в кассе учреждения.</w:t>
      </w:r>
      <w:bookmarkStart w:id="34" w:name="2170"/>
      <w:bookmarkEnd w:id="34"/>
    </w:p>
    <w:p w:rsidR="004A01ED" w:rsidRPr="00360DD2" w:rsidRDefault="004A01ED" w:rsidP="000C6359">
      <w:pPr>
        <w:pStyle w:val="st-j-0-73-5"/>
        <w:suppressAutoHyphens/>
        <w:spacing w:before="0" w:beforeAutospacing="0" w:after="0" w:afterAutospacing="0" w:line="276" w:lineRule="auto"/>
        <w:ind w:right="80" w:firstLine="284"/>
        <w:contextualSpacing/>
        <w:jc w:val="both"/>
        <w:rPr>
          <w:sz w:val="22"/>
          <w:szCs w:val="22"/>
        </w:rPr>
      </w:pPr>
      <w:r w:rsidRPr="00360DD2">
        <w:rPr>
          <w:sz w:val="22"/>
          <w:szCs w:val="22"/>
        </w:rPr>
        <w:t>Прием в кассу и выдача из кассы таких документов оформляются Приходными кассовыми ордерами (</w:t>
      </w:r>
      <w:hyperlink r:id="rId9"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360DD2">
          <w:rPr>
            <w:rStyle w:val="a7"/>
            <w:color w:val="auto"/>
            <w:sz w:val="22"/>
            <w:szCs w:val="22"/>
            <w:u w:val="none"/>
          </w:rPr>
          <w:t>ф. 0310001</w:t>
        </w:r>
      </w:hyperlink>
      <w:r w:rsidRPr="00360DD2">
        <w:rPr>
          <w:sz w:val="22"/>
          <w:szCs w:val="22"/>
        </w:rPr>
        <w:t>) и Расходными кассовыми ордерами (</w:t>
      </w:r>
      <w:hyperlink r:id="rId10"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360DD2">
          <w:rPr>
            <w:rStyle w:val="a7"/>
            <w:color w:val="auto"/>
            <w:sz w:val="22"/>
            <w:szCs w:val="22"/>
            <w:u w:val="none"/>
          </w:rPr>
          <w:t>ф. 0310002</w:t>
        </w:r>
      </w:hyperlink>
      <w:r>
        <w:rPr>
          <w:sz w:val="22"/>
          <w:szCs w:val="22"/>
        </w:rPr>
        <w:t xml:space="preserve">) </w:t>
      </w:r>
      <w:r w:rsidRPr="00360DD2">
        <w:rPr>
          <w:sz w:val="22"/>
          <w:szCs w:val="22"/>
        </w:rPr>
        <w:t>.</w:t>
      </w:r>
      <w:bookmarkStart w:id="35" w:name="2171"/>
      <w:bookmarkStart w:id="36" w:name="2172"/>
      <w:bookmarkEnd w:id="35"/>
      <w:bookmarkEnd w:id="36"/>
      <w:r w:rsidRPr="00360DD2">
        <w:rPr>
          <w:sz w:val="22"/>
          <w:szCs w:val="22"/>
        </w:rPr>
        <w:t xml:space="preserve"> </w:t>
      </w:r>
    </w:p>
    <w:p w:rsidR="004A01ED" w:rsidRPr="00D160BB" w:rsidRDefault="004A01ED" w:rsidP="00D160BB">
      <w:pPr>
        <w:spacing w:after="195" w:line="360" w:lineRule="auto"/>
        <w:ind w:firstLine="709"/>
        <w:contextualSpacing/>
        <w:jc w:val="both"/>
        <w:rPr>
          <w:bCs/>
          <w:color w:val="auto"/>
        </w:rPr>
      </w:pPr>
    </w:p>
    <w:p w:rsidR="00AC0643" w:rsidRDefault="00AC0643" w:rsidP="00EC1D1F">
      <w:pPr>
        <w:pStyle w:val="4"/>
        <w:ind w:firstLine="284"/>
        <w:rPr>
          <w:rFonts w:ascii="Calibri" w:hAnsi="Calibri" w:cs="Calibri"/>
        </w:rPr>
      </w:pPr>
      <w:bookmarkStart w:id="37" w:name="_4.8_Расчеты_по"/>
      <w:bookmarkEnd w:id="37"/>
    </w:p>
    <w:p w:rsidR="004A01ED" w:rsidRPr="00EC1D1F" w:rsidRDefault="004A01ED" w:rsidP="00EC1D1F">
      <w:pPr>
        <w:pStyle w:val="4"/>
        <w:ind w:firstLine="284"/>
        <w:rPr>
          <w:rFonts w:ascii="Calibri" w:hAnsi="Calibri" w:cs="Calibri"/>
        </w:rPr>
      </w:pPr>
      <w:r w:rsidRPr="00EC1D1F">
        <w:rPr>
          <w:rFonts w:ascii="Calibri" w:hAnsi="Calibri" w:cs="Calibri"/>
        </w:rPr>
        <w:t>4.6 Расчеты по доходам,  по ущербу и иным доходам</w:t>
      </w:r>
    </w:p>
    <w:p w:rsidR="004A01ED" w:rsidRPr="0049246D" w:rsidRDefault="004A01ED" w:rsidP="009174FB"/>
    <w:p w:rsidR="004A01ED" w:rsidRPr="0049246D" w:rsidRDefault="004A01ED" w:rsidP="009174FB"/>
    <w:p w:rsidR="004A01ED" w:rsidRDefault="004A01ED" w:rsidP="00EC1D1F">
      <w:pPr>
        <w:spacing w:after="195" w:line="360" w:lineRule="auto"/>
        <w:ind w:firstLine="284"/>
        <w:contextualSpacing/>
        <w:jc w:val="both"/>
        <w:rPr>
          <w:rStyle w:val="apple-converted-space"/>
          <w:b/>
          <w:color w:val="auto"/>
        </w:rPr>
      </w:pPr>
      <w:r w:rsidRPr="00EC1D1F">
        <w:rPr>
          <w:rStyle w:val="apple-converted-space"/>
          <w:b/>
          <w:color w:val="auto"/>
        </w:rPr>
        <w:t>Расчеты по доходам</w:t>
      </w:r>
    </w:p>
    <w:p w:rsidR="004A01ED" w:rsidRDefault="004A01ED" w:rsidP="00EC1D1F">
      <w:pPr>
        <w:spacing w:after="195" w:line="276" w:lineRule="auto"/>
        <w:ind w:firstLine="284"/>
        <w:contextualSpacing/>
        <w:jc w:val="both"/>
        <w:rPr>
          <w:rStyle w:val="apple-converted-space"/>
          <w:color w:val="auto"/>
          <w:sz w:val="22"/>
          <w:szCs w:val="22"/>
        </w:rPr>
      </w:pPr>
    </w:p>
    <w:p w:rsidR="004A01ED" w:rsidRPr="00B802D2" w:rsidRDefault="004A01ED" w:rsidP="00EC1D1F">
      <w:pPr>
        <w:spacing w:after="195" w:line="276" w:lineRule="auto"/>
        <w:ind w:firstLine="284"/>
        <w:contextualSpacing/>
        <w:jc w:val="both"/>
        <w:rPr>
          <w:rStyle w:val="apple-converted-space"/>
          <w:color w:val="auto"/>
          <w:sz w:val="22"/>
          <w:szCs w:val="22"/>
        </w:rPr>
      </w:pPr>
      <w:r w:rsidRPr="00B802D2">
        <w:rPr>
          <w:rStyle w:val="apple-converted-space"/>
          <w:color w:val="auto"/>
          <w:sz w:val="22"/>
          <w:szCs w:val="22"/>
        </w:rPr>
        <w:t>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ведется с использованием счета  20500 "Расчеты по доходам".</w:t>
      </w:r>
    </w:p>
    <w:p w:rsidR="004A01ED" w:rsidRPr="00B802D2" w:rsidRDefault="004A01ED" w:rsidP="00EC1D1F">
      <w:pPr>
        <w:spacing w:after="195" w:line="276" w:lineRule="auto"/>
        <w:ind w:firstLine="284"/>
        <w:contextualSpacing/>
        <w:jc w:val="both"/>
        <w:rPr>
          <w:rStyle w:val="apple-converted-space"/>
          <w:color w:val="auto"/>
          <w:sz w:val="22"/>
          <w:szCs w:val="22"/>
        </w:rPr>
      </w:pPr>
    </w:p>
    <w:p w:rsidR="004A01ED" w:rsidRPr="00B802D2" w:rsidRDefault="004A01ED" w:rsidP="00A51C8D">
      <w:pPr>
        <w:spacing w:after="195" w:line="276" w:lineRule="auto"/>
        <w:ind w:firstLine="284"/>
        <w:contextualSpacing/>
        <w:jc w:val="both"/>
        <w:rPr>
          <w:rStyle w:val="apple-converted-space"/>
          <w:color w:val="auto"/>
          <w:sz w:val="22"/>
          <w:szCs w:val="22"/>
        </w:rPr>
      </w:pPr>
      <w:r w:rsidRPr="00B802D2">
        <w:rPr>
          <w:rStyle w:val="apple-converted-space"/>
          <w:color w:val="auto"/>
          <w:sz w:val="22"/>
          <w:szCs w:val="22"/>
        </w:rPr>
        <w:t xml:space="preserve">Учет расчетов по доходам осуществляется на следующих счетах </w:t>
      </w:r>
      <w:r w:rsidRPr="00B802D2">
        <w:rPr>
          <w:rStyle w:val="apple-converted-space"/>
          <w:color w:val="auto"/>
          <w:sz w:val="22"/>
          <w:szCs w:val="22"/>
          <w:highlight w:val="yellow"/>
        </w:rPr>
        <w:t xml:space="preserve">(оставить </w:t>
      </w:r>
      <w:proofErr w:type="gramStart"/>
      <w:r w:rsidRPr="00B802D2">
        <w:rPr>
          <w:rStyle w:val="apple-converted-space"/>
          <w:color w:val="auto"/>
          <w:sz w:val="22"/>
          <w:szCs w:val="22"/>
          <w:highlight w:val="yellow"/>
        </w:rPr>
        <w:t>используемые</w:t>
      </w:r>
      <w:proofErr w:type="gramEnd"/>
      <w:r w:rsidRPr="00B802D2">
        <w:rPr>
          <w:rStyle w:val="apple-converted-space"/>
          <w:color w:val="auto"/>
          <w:sz w:val="22"/>
          <w:szCs w:val="22"/>
          <w:highlight w:val="yellow"/>
        </w:rPr>
        <w:t xml:space="preserve"> в учреждении):</w:t>
      </w:r>
    </w:p>
    <w:p w:rsidR="004A01ED" w:rsidRPr="00B802D2" w:rsidRDefault="004A01ED" w:rsidP="00A51C8D">
      <w:pPr>
        <w:spacing w:after="195" w:line="276" w:lineRule="auto"/>
        <w:ind w:firstLine="284"/>
        <w:contextualSpacing/>
        <w:jc w:val="both"/>
        <w:rPr>
          <w:rStyle w:val="apple-converted-space"/>
          <w:color w:val="auto"/>
          <w:sz w:val="22"/>
          <w:szCs w:val="22"/>
        </w:rPr>
      </w:pPr>
      <w:r w:rsidRPr="00B802D2">
        <w:rPr>
          <w:rStyle w:val="apple-converted-space"/>
          <w:color w:val="auto"/>
          <w:sz w:val="22"/>
          <w:szCs w:val="22"/>
        </w:rPr>
        <w:t>020531000 "Расчеты с плательщиками доходов от оказания платных работ, услуг";</w:t>
      </w:r>
    </w:p>
    <w:p w:rsidR="004A01ED" w:rsidRPr="00AC0419" w:rsidRDefault="004A01ED" w:rsidP="00AC0419">
      <w:pPr>
        <w:spacing w:after="195" w:line="276" w:lineRule="auto"/>
        <w:ind w:firstLine="284"/>
        <w:contextualSpacing/>
        <w:jc w:val="both"/>
        <w:rPr>
          <w:color w:val="auto"/>
          <w:sz w:val="22"/>
          <w:szCs w:val="22"/>
        </w:rPr>
      </w:pPr>
      <w:r w:rsidRPr="00B802D2">
        <w:rPr>
          <w:rStyle w:val="apple-converted-space"/>
          <w:color w:val="auto"/>
          <w:sz w:val="22"/>
          <w:szCs w:val="22"/>
        </w:rPr>
        <w:t>020551000 "Расчеты по поступлениям от других бюджетов бюджетной системы Российской Федерации</w:t>
      </w:r>
      <w:bookmarkStart w:id="38" w:name="2200"/>
      <w:bookmarkEnd w:id="38"/>
      <w:r>
        <w:rPr>
          <w:rStyle w:val="apple-converted-space"/>
          <w:color w:val="auto"/>
          <w:sz w:val="22"/>
          <w:szCs w:val="22"/>
        </w:rPr>
        <w:t>;</w:t>
      </w:r>
    </w:p>
    <w:p w:rsidR="004A01ED" w:rsidRPr="00B802D2" w:rsidRDefault="004A01ED" w:rsidP="00EC1D1F">
      <w:pPr>
        <w:pStyle w:val="st-j-0-73-5"/>
        <w:suppressAutoHyphens/>
        <w:spacing w:before="0" w:beforeAutospacing="0" w:after="80" w:line="276" w:lineRule="auto"/>
        <w:ind w:right="80" w:firstLine="284"/>
        <w:contextualSpacing/>
        <w:jc w:val="both"/>
        <w:rPr>
          <w:sz w:val="22"/>
          <w:szCs w:val="22"/>
        </w:rPr>
      </w:pPr>
      <w:r w:rsidRPr="00B802D2">
        <w:rPr>
          <w:sz w:val="22"/>
          <w:szCs w:val="22"/>
        </w:rPr>
        <w:t>Начисление доходов производится:</w:t>
      </w:r>
    </w:p>
    <w:p w:rsidR="004A01ED" w:rsidRPr="00B802D2" w:rsidRDefault="004A01ED" w:rsidP="007609C6">
      <w:pPr>
        <w:pStyle w:val="st-j-0-73-5"/>
        <w:numPr>
          <w:ilvl w:val="0"/>
          <w:numId w:val="61"/>
        </w:numPr>
        <w:suppressAutoHyphens/>
        <w:spacing w:before="0" w:beforeAutospacing="0" w:after="80" w:line="276" w:lineRule="auto"/>
        <w:ind w:left="851" w:right="80" w:hanging="284"/>
        <w:contextualSpacing/>
        <w:jc w:val="both"/>
        <w:rPr>
          <w:sz w:val="22"/>
          <w:szCs w:val="22"/>
          <w:highlight w:val="yellow"/>
        </w:rPr>
      </w:pPr>
      <w:r w:rsidRPr="00B802D2">
        <w:rPr>
          <w:sz w:val="22"/>
          <w:szCs w:val="22"/>
          <w:highlight w:val="yellow"/>
        </w:rPr>
        <w:t xml:space="preserve">ежемесячно; </w:t>
      </w:r>
    </w:p>
    <w:p w:rsidR="004A01ED" w:rsidRPr="00AC0419" w:rsidRDefault="004A01ED" w:rsidP="00AC0419">
      <w:pPr>
        <w:pStyle w:val="st-j-0-73-5"/>
        <w:suppressAutoHyphens/>
        <w:spacing w:before="0" w:beforeAutospacing="0" w:after="80" w:line="276" w:lineRule="auto"/>
        <w:ind w:left="851" w:right="80"/>
        <w:contextualSpacing/>
        <w:jc w:val="both"/>
        <w:rPr>
          <w:sz w:val="22"/>
          <w:szCs w:val="22"/>
          <w:highlight w:val="yellow"/>
        </w:rPr>
      </w:pPr>
    </w:p>
    <w:p w:rsidR="004A01ED" w:rsidRPr="00B802D2" w:rsidRDefault="004A01ED" w:rsidP="00D160BB">
      <w:pPr>
        <w:pStyle w:val="st-j-0-73-5"/>
        <w:suppressAutoHyphens/>
        <w:spacing w:before="80" w:after="80" w:line="360" w:lineRule="auto"/>
        <w:ind w:right="80" w:firstLine="709"/>
        <w:contextualSpacing/>
        <w:jc w:val="both"/>
        <w:rPr>
          <w:sz w:val="22"/>
          <w:szCs w:val="22"/>
        </w:rPr>
      </w:pPr>
    </w:p>
    <w:p w:rsidR="004A01ED" w:rsidRPr="00B802D2" w:rsidRDefault="004A01ED" w:rsidP="00F87947">
      <w:pPr>
        <w:pStyle w:val="st-j-0-73-5"/>
        <w:suppressAutoHyphens/>
        <w:spacing w:before="80" w:after="80" w:line="276" w:lineRule="auto"/>
        <w:ind w:right="80" w:firstLine="284"/>
        <w:contextualSpacing/>
        <w:jc w:val="both"/>
        <w:rPr>
          <w:sz w:val="22"/>
          <w:szCs w:val="22"/>
        </w:rPr>
      </w:pPr>
      <w:r w:rsidRPr="00B802D2">
        <w:rPr>
          <w:sz w:val="22"/>
          <w:szCs w:val="22"/>
        </w:rPr>
        <w:t>Начисление иных доходов производится по дате:</w:t>
      </w:r>
    </w:p>
    <w:p w:rsidR="004A01ED" w:rsidRPr="00B802D2" w:rsidRDefault="004A01ED"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rPr>
        <w:t xml:space="preserve">а) </w:t>
      </w:r>
      <w:r w:rsidRPr="00B802D2">
        <w:rPr>
          <w:sz w:val="22"/>
          <w:szCs w:val="22"/>
          <w:highlight w:val="yellow"/>
        </w:rPr>
        <w:t xml:space="preserve">подписания сторонами акта приема-передачи имущества (приемки-сдачи работ, услуг) для доходов в виде безвозмездно полученного имущества (работ, услуг); </w:t>
      </w:r>
    </w:p>
    <w:p w:rsidR="004A01ED" w:rsidRPr="00B802D2" w:rsidRDefault="004A01ED"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highlight w:val="yellow"/>
        </w:rPr>
        <w:t xml:space="preserve">б) поступления денежных средств на казначейский счет (в кассу) учреждения для доходов в виде безвозмездно полученных денежных средств; </w:t>
      </w:r>
    </w:p>
    <w:p w:rsidR="004A01ED" w:rsidRPr="00B802D2" w:rsidRDefault="004A01ED"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highlight w:val="yellow"/>
        </w:rPr>
        <w:t>в) осуществления расчетов по сданному в аренду имуществ</w:t>
      </w:r>
      <w:proofErr w:type="gramStart"/>
      <w:r w:rsidRPr="00B802D2">
        <w:rPr>
          <w:sz w:val="22"/>
          <w:szCs w:val="22"/>
          <w:highlight w:val="yellow"/>
        </w:rPr>
        <w:t>у–</w:t>
      </w:r>
      <w:proofErr w:type="gramEnd"/>
      <w:r w:rsidRPr="00B802D2">
        <w:rPr>
          <w:sz w:val="22"/>
          <w:szCs w:val="22"/>
          <w:highlight w:val="yellow"/>
        </w:rPr>
        <w:t xml:space="preserve"> последний день месяца; </w:t>
      </w:r>
    </w:p>
    <w:p w:rsidR="004A01ED" w:rsidRPr="00B802D2" w:rsidRDefault="004A01ED" w:rsidP="00F87947">
      <w:pPr>
        <w:pStyle w:val="st-j-0-73-5"/>
        <w:suppressAutoHyphens/>
        <w:spacing w:before="80" w:after="80" w:line="276" w:lineRule="auto"/>
        <w:ind w:left="851" w:right="80" w:hanging="284"/>
        <w:contextualSpacing/>
        <w:jc w:val="both"/>
        <w:rPr>
          <w:sz w:val="22"/>
          <w:szCs w:val="22"/>
          <w:highlight w:val="yellow"/>
        </w:rPr>
      </w:pPr>
      <w:r w:rsidRPr="00B802D2">
        <w:rPr>
          <w:sz w:val="22"/>
          <w:szCs w:val="22"/>
          <w:highlight w:val="yellow"/>
        </w:rPr>
        <w:t>д) признания должником либо вступления в законную силу решения суда – по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4A01ED" w:rsidRPr="00B802D2" w:rsidRDefault="004A01ED" w:rsidP="00F87947">
      <w:pPr>
        <w:pStyle w:val="st-j-0-73-5"/>
        <w:suppressAutoHyphens/>
        <w:spacing w:before="80" w:after="80" w:line="276" w:lineRule="auto"/>
        <w:ind w:left="851" w:right="80" w:hanging="284"/>
        <w:contextualSpacing/>
        <w:jc w:val="both"/>
        <w:rPr>
          <w:sz w:val="22"/>
          <w:szCs w:val="22"/>
        </w:rPr>
      </w:pPr>
      <w:r w:rsidRPr="00B802D2">
        <w:rPr>
          <w:sz w:val="22"/>
          <w:szCs w:val="22"/>
          <w:highlight w:val="yellow"/>
        </w:rPr>
        <w:lastRenderedPageBreak/>
        <w:t>ж) составления акта ликвидации амортизируемого имущества, оформленного в соответствии с требованиями бухгалтерского учета, по доходам в виде полученных материалов или иного имущества при ликвидации выводимого из эксплуатации амортизируемого имущества.</w:t>
      </w:r>
    </w:p>
    <w:p w:rsidR="004A01ED" w:rsidRPr="00B802D2" w:rsidRDefault="004A01ED" w:rsidP="00D160BB">
      <w:pPr>
        <w:pStyle w:val="st-j-0-73-5"/>
        <w:suppressAutoHyphens/>
        <w:spacing w:before="80" w:after="80" w:line="360" w:lineRule="auto"/>
        <w:ind w:right="80" w:firstLine="709"/>
        <w:contextualSpacing/>
        <w:jc w:val="both"/>
        <w:rPr>
          <w:sz w:val="22"/>
          <w:szCs w:val="22"/>
        </w:rPr>
      </w:pPr>
    </w:p>
    <w:p w:rsidR="004A01ED" w:rsidRPr="00B802D2" w:rsidRDefault="004A01ED" w:rsidP="00F87947">
      <w:pPr>
        <w:pStyle w:val="st-j-0-73-5"/>
        <w:suppressAutoHyphens/>
        <w:spacing w:before="80" w:after="0" w:afterAutospacing="0" w:line="276" w:lineRule="auto"/>
        <w:ind w:right="80" w:firstLine="284"/>
        <w:contextualSpacing/>
        <w:jc w:val="both"/>
        <w:rPr>
          <w:sz w:val="22"/>
          <w:szCs w:val="22"/>
        </w:rPr>
      </w:pPr>
      <w:r w:rsidRPr="00B802D2">
        <w:rPr>
          <w:sz w:val="22"/>
          <w:szCs w:val="22"/>
        </w:rPr>
        <w:t xml:space="preserve">Начисление доходов от реализации работ, услуг </w:t>
      </w:r>
      <w:proofErr w:type="gramStart"/>
      <w:r w:rsidRPr="00B802D2">
        <w:rPr>
          <w:sz w:val="22"/>
          <w:szCs w:val="22"/>
        </w:rPr>
        <w:t>в</w:t>
      </w:r>
      <w:proofErr w:type="gramEnd"/>
      <w:r w:rsidRPr="00B802D2">
        <w:rPr>
          <w:sz w:val="22"/>
          <w:szCs w:val="22"/>
        </w:rPr>
        <w:t xml:space="preserve"> отражается на основании:</w:t>
      </w:r>
    </w:p>
    <w:p w:rsidR="004A01ED" w:rsidRPr="00B802D2" w:rsidRDefault="004A01ED"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 xml:space="preserve">актов приема-сдачи выполненных работ; </w:t>
      </w:r>
    </w:p>
    <w:p w:rsidR="004A01ED" w:rsidRPr="00B802D2" w:rsidRDefault="004A01ED"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 xml:space="preserve">актов оказания услуг; </w:t>
      </w:r>
    </w:p>
    <w:p w:rsidR="004A01ED" w:rsidRPr="00B802D2" w:rsidRDefault="004A01ED"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 xml:space="preserve">товарно-транспортных накладных; </w:t>
      </w:r>
    </w:p>
    <w:p w:rsidR="004A01ED" w:rsidRPr="00B802D2" w:rsidRDefault="004A01ED" w:rsidP="007609C6">
      <w:pPr>
        <w:pStyle w:val="st-j-0-73-5"/>
        <w:numPr>
          <w:ilvl w:val="0"/>
          <w:numId w:val="62"/>
        </w:numPr>
        <w:suppressAutoHyphens/>
        <w:spacing w:before="80" w:after="0" w:afterAutospacing="0" w:line="276" w:lineRule="auto"/>
        <w:ind w:left="851" w:right="80" w:hanging="284"/>
        <w:contextualSpacing/>
        <w:jc w:val="both"/>
        <w:rPr>
          <w:sz w:val="22"/>
          <w:szCs w:val="22"/>
          <w:highlight w:val="yellow"/>
        </w:rPr>
      </w:pPr>
      <w:r w:rsidRPr="00B802D2">
        <w:rPr>
          <w:sz w:val="22"/>
          <w:szCs w:val="22"/>
          <w:highlight w:val="yellow"/>
        </w:rPr>
        <w:t>иных первичных учетных документов.</w:t>
      </w:r>
    </w:p>
    <w:p w:rsidR="004A01ED" w:rsidRPr="00B802D2" w:rsidRDefault="004A01ED" w:rsidP="006F6116">
      <w:pPr>
        <w:pStyle w:val="st-j-0-73-5"/>
        <w:suppressAutoHyphens/>
        <w:spacing w:before="80" w:beforeAutospacing="0" w:after="80" w:afterAutospacing="0" w:line="276" w:lineRule="auto"/>
        <w:ind w:right="80" w:firstLine="284"/>
        <w:contextualSpacing/>
        <w:jc w:val="both"/>
        <w:rPr>
          <w:sz w:val="22"/>
          <w:szCs w:val="22"/>
        </w:rPr>
      </w:pPr>
      <w:bookmarkStart w:id="39" w:name="2201"/>
      <w:bookmarkEnd w:id="39"/>
      <w:r w:rsidRPr="00B802D2">
        <w:rPr>
          <w:sz w:val="22"/>
          <w:szCs w:val="22"/>
        </w:rPr>
        <w:t xml:space="preserve"> </w:t>
      </w:r>
    </w:p>
    <w:p w:rsidR="004A01ED" w:rsidRDefault="004A01ED" w:rsidP="0049246D">
      <w:pPr>
        <w:tabs>
          <w:tab w:val="left" w:pos="0"/>
          <w:tab w:val="left" w:pos="1276"/>
        </w:tabs>
        <w:spacing w:line="360" w:lineRule="auto"/>
        <w:contextualSpacing/>
        <w:jc w:val="both"/>
        <w:rPr>
          <w:color w:val="auto"/>
        </w:rPr>
      </w:pPr>
    </w:p>
    <w:p w:rsidR="003E3E6D" w:rsidRDefault="003E3E6D" w:rsidP="00F87947">
      <w:pPr>
        <w:tabs>
          <w:tab w:val="left" w:pos="0"/>
          <w:tab w:val="left" w:pos="1276"/>
        </w:tabs>
        <w:spacing w:line="360" w:lineRule="auto"/>
        <w:ind w:firstLine="284"/>
        <w:contextualSpacing/>
        <w:jc w:val="both"/>
        <w:rPr>
          <w:b/>
          <w:color w:val="auto"/>
        </w:rPr>
      </w:pPr>
    </w:p>
    <w:p w:rsidR="003E3E6D" w:rsidRDefault="003E3E6D" w:rsidP="00F87947">
      <w:pPr>
        <w:tabs>
          <w:tab w:val="left" w:pos="0"/>
          <w:tab w:val="left" w:pos="1276"/>
        </w:tabs>
        <w:spacing w:line="360" w:lineRule="auto"/>
        <w:ind w:firstLine="284"/>
        <w:contextualSpacing/>
        <w:jc w:val="both"/>
        <w:rPr>
          <w:b/>
          <w:color w:val="auto"/>
        </w:rPr>
      </w:pPr>
    </w:p>
    <w:p w:rsidR="003E3E6D" w:rsidRDefault="003E3E6D" w:rsidP="00F87947">
      <w:pPr>
        <w:tabs>
          <w:tab w:val="left" w:pos="0"/>
          <w:tab w:val="left" w:pos="1276"/>
        </w:tabs>
        <w:spacing w:line="360" w:lineRule="auto"/>
        <w:ind w:firstLine="284"/>
        <w:contextualSpacing/>
        <w:jc w:val="both"/>
        <w:rPr>
          <w:b/>
          <w:color w:val="auto"/>
        </w:rPr>
      </w:pPr>
    </w:p>
    <w:p w:rsidR="004A01ED" w:rsidRDefault="004A01ED" w:rsidP="00F87947">
      <w:pPr>
        <w:tabs>
          <w:tab w:val="left" w:pos="0"/>
          <w:tab w:val="left" w:pos="1276"/>
        </w:tabs>
        <w:spacing w:line="360" w:lineRule="auto"/>
        <w:ind w:firstLine="284"/>
        <w:contextualSpacing/>
        <w:jc w:val="both"/>
        <w:rPr>
          <w:b/>
          <w:color w:val="auto"/>
        </w:rPr>
      </w:pPr>
      <w:r w:rsidRPr="00F87947">
        <w:rPr>
          <w:b/>
          <w:color w:val="auto"/>
        </w:rPr>
        <w:t>Расчеты по ущербу и иным доходам</w:t>
      </w:r>
    </w:p>
    <w:p w:rsidR="004A01ED" w:rsidRPr="00F87947" w:rsidRDefault="004A01ED" w:rsidP="00F87947">
      <w:pPr>
        <w:tabs>
          <w:tab w:val="left" w:pos="0"/>
          <w:tab w:val="left" w:pos="1276"/>
        </w:tabs>
        <w:spacing w:line="360" w:lineRule="auto"/>
        <w:ind w:firstLine="284"/>
        <w:contextualSpacing/>
        <w:jc w:val="both"/>
        <w:rPr>
          <w:b/>
          <w:color w:val="auto"/>
        </w:rPr>
      </w:pPr>
    </w:p>
    <w:p w:rsidR="004A01ED"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Расчеты по ущербу и иным доходам, а также расчеты по невозвращенным суммам, учитываются с применением счета 209 «Расчеты по ущербу и иным доходам».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Для формирования в денежном выражении информации о состоянии расчетов по суммам причиненных ущербов учреждению и операций, изменяющих указанные расчеты, применяются следующие группы счетов:</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020930000 "Расчеты по компенсации затрат";</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020940000 "Расчеты по суммам принудительного изъятия";</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020970000 "Расчеты по ущербу нефинансовым активам";</w:t>
      </w:r>
    </w:p>
    <w:p w:rsidR="004A01ED"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020980000 "Расчеты по иным доходам".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Учет расчетов по ущербу и иным доходам, хищениям ведется в соответствии с КОСГУ на следующих счетах:</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020971000 "Расчеты по ущербу основным средствам";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020972000 "Расчеты по ущербу нематериальным активам";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020973000 "Расчеты по ущербу непроизведенным активам";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020974000 "Расчеты по ущербу материальным запасам";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020981000 "Расчеты по недостачам денежных средств";</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020982000 "Расчеты по недостачам иных финансовых активов";</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020983000 "Расчеты по иным доходам".</w:t>
      </w:r>
    </w:p>
    <w:p w:rsidR="004A01ED" w:rsidRDefault="004A01ED" w:rsidP="0049246D">
      <w:pPr>
        <w:tabs>
          <w:tab w:val="left" w:pos="0"/>
          <w:tab w:val="left" w:pos="1276"/>
        </w:tabs>
        <w:spacing w:line="360" w:lineRule="auto"/>
        <w:ind w:firstLine="709"/>
        <w:contextualSpacing/>
        <w:jc w:val="both"/>
        <w:rPr>
          <w:color w:val="auto"/>
        </w:rPr>
      </w:pP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Аналитический учет по счету ведется в Карточке учета средств и расчетов в разрезе лиц, ответственных за возмещение причиненного ущерба (виновных лиц), виду имущества, и (или) сумм ущерба, в том числе по выявленным хищениям, недостачам.</w:t>
      </w:r>
    </w:p>
    <w:p w:rsidR="004A01ED" w:rsidRPr="00F87947" w:rsidRDefault="004A01ED" w:rsidP="00F87947">
      <w:pPr>
        <w:tabs>
          <w:tab w:val="left" w:pos="0"/>
          <w:tab w:val="left" w:pos="1276"/>
        </w:tabs>
        <w:spacing w:line="276" w:lineRule="auto"/>
        <w:ind w:firstLine="284"/>
        <w:contextualSpacing/>
        <w:jc w:val="both"/>
        <w:rPr>
          <w:color w:val="auto"/>
          <w:sz w:val="22"/>
          <w:szCs w:val="22"/>
        </w:rPr>
      </w:pPr>
    </w:p>
    <w:p w:rsidR="004A01ED" w:rsidRPr="00F87947" w:rsidRDefault="004A01E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Отражение операций по счету осуществляется в Журнале операций расчетов с дебиторами по доходам.</w:t>
      </w:r>
    </w:p>
    <w:p w:rsidR="004A01ED" w:rsidRDefault="004A01ED" w:rsidP="00D160BB">
      <w:pPr>
        <w:spacing w:line="360" w:lineRule="auto"/>
        <w:ind w:firstLine="709"/>
        <w:contextualSpacing/>
        <w:jc w:val="both"/>
        <w:rPr>
          <w:bCs/>
        </w:rPr>
      </w:pPr>
    </w:p>
    <w:p w:rsidR="004A01ED" w:rsidRPr="00360DD2" w:rsidRDefault="004A01ED" w:rsidP="00360DD2">
      <w:pPr>
        <w:pStyle w:val="4"/>
        <w:ind w:firstLine="284"/>
        <w:rPr>
          <w:rFonts w:ascii="Calibri" w:hAnsi="Calibri" w:cs="Calibri"/>
        </w:rPr>
      </w:pPr>
      <w:bookmarkStart w:id="40" w:name="_4.9_Доходы_будущих_1"/>
      <w:bookmarkEnd w:id="40"/>
      <w:r w:rsidRPr="00360DD2">
        <w:rPr>
          <w:rFonts w:ascii="Calibri" w:hAnsi="Calibri" w:cs="Calibri"/>
        </w:rPr>
        <w:t>4.7 Доходы будущих периодов</w:t>
      </w:r>
    </w:p>
    <w:p w:rsidR="004A01ED" w:rsidRPr="00D160BB" w:rsidRDefault="004A01ED" w:rsidP="009174FB">
      <w:pPr>
        <w:spacing w:line="360" w:lineRule="auto"/>
        <w:contextualSpacing/>
        <w:jc w:val="both"/>
      </w:pP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 xml:space="preserve">Доходы будущих периодов – это доходы, начисленные (полученные) в отчетном периоде, но относящиеся к будущим отчетным периодам. К числу доходов будущих периодов учреждения, согласно </w:t>
      </w:r>
      <w:r w:rsidRPr="00360DD2">
        <w:rPr>
          <w:i/>
          <w:color w:val="auto"/>
          <w:sz w:val="22"/>
          <w:szCs w:val="22"/>
        </w:rPr>
        <w:t>п. 301 Инструкции № 157н</w:t>
      </w:r>
      <w:r w:rsidRPr="00360DD2">
        <w:rPr>
          <w:color w:val="auto"/>
          <w:sz w:val="22"/>
          <w:szCs w:val="22"/>
        </w:rPr>
        <w:t xml:space="preserve"> относятся: </w:t>
      </w:r>
    </w:p>
    <w:p w:rsidR="004A01ED" w:rsidRPr="00834127" w:rsidRDefault="004A01ED" w:rsidP="00834127">
      <w:pPr>
        <w:numPr>
          <w:ilvl w:val="0"/>
          <w:numId w:val="63"/>
        </w:numPr>
        <w:tabs>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доходы, начисленные за выполненные и сданные заказчикам отдельные этапы работ, услуг, не относящиеся к дохо</w:t>
      </w:r>
      <w:r>
        <w:rPr>
          <w:color w:val="auto"/>
          <w:sz w:val="22"/>
          <w:szCs w:val="22"/>
          <w:highlight w:val="yellow"/>
        </w:rPr>
        <w:t>дам текущего отчетного периода;</w:t>
      </w:r>
    </w:p>
    <w:p w:rsidR="004A01ED" w:rsidRPr="00360DD2" w:rsidRDefault="004A01ED" w:rsidP="00834127">
      <w:pPr>
        <w:tabs>
          <w:tab w:val="left" w:pos="851"/>
        </w:tabs>
        <w:spacing w:line="276" w:lineRule="auto"/>
        <w:ind w:left="567"/>
        <w:contextualSpacing/>
        <w:jc w:val="both"/>
        <w:rPr>
          <w:color w:val="auto"/>
          <w:sz w:val="22"/>
          <w:szCs w:val="22"/>
          <w:highlight w:val="yellow"/>
        </w:rPr>
      </w:pPr>
    </w:p>
    <w:p w:rsidR="004A01ED" w:rsidRPr="00360DD2" w:rsidRDefault="004A01ED" w:rsidP="007609C6">
      <w:pPr>
        <w:numPr>
          <w:ilvl w:val="0"/>
          <w:numId w:val="63"/>
        </w:numPr>
        <w:tabs>
          <w:tab w:val="left" w:pos="851"/>
        </w:tabs>
        <w:spacing w:line="276" w:lineRule="auto"/>
        <w:ind w:left="851" w:hanging="284"/>
        <w:contextualSpacing/>
        <w:jc w:val="both"/>
        <w:rPr>
          <w:color w:val="auto"/>
          <w:sz w:val="22"/>
          <w:szCs w:val="22"/>
          <w:highlight w:val="yellow"/>
        </w:rPr>
      </w:pPr>
      <w:proofErr w:type="gramStart"/>
      <w:r w:rsidRPr="00360DD2">
        <w:rPr>
          <w:color w:val="auto"/>
          <w:sz w:val="22"/>
          <w:szCs w:val="22"/>
          <w:highlight w:val="yellow"/>
        </w:rPr>
        <w:t>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roofErr w:type="gramEnd"/>
    </w:p>
    <w:p w:rsidR="004A01ED" w:rsidRPr="00360DD2" w:rsidRDefault="004A01ED" w:rsidP="007609C6">
      <w:pPr>
        <w:numPr>
          <w:ilvl w:val="0"/>
          <w:numId w:val="63"/>
        </w:numPr>
        <w:tabs>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по договорам (соглашениям) о предоставлении грантов; </w:t>
      </w:r>
    </w:p>
    <w:p w:rsidR="004A01ED" w:rsidRPr="00360DD2" w:rsidRDefault="004A01ED" w:rsidP="007609C6">
      <w:pPr>
        <w:numPr>
          <w:ilvl w:val="0"/>
          <w:numId w:val="63"/>
        </w:numPr>
        <w:tabs>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иные аналогичные доходы. </w:t>
      </w:r>
    </w:p>
    <w:p w:rsidR="004A01ED" w:rsidRPr="00360DD2" w:rsidRDefault="004A01ED" w:rsidP="00360DD2">
      <w:pPr>
        <w:tabs>
          <w:tab w:val="left" w:pos="851"/>
        </w:tabs>
        <w:spacing w:line="276" w:lineRule="auto"/>
        <w:ind w:left="851"/>
        <w:contextualSpacing/>
        <w:jc w:val="both"/>
        <w:rPr>
          <w:color w:val="auto"/>
          <w:sz w:val="22"/>
          <w:szCs w:val="22"/>
          <w:highlight w:val="yellow"/>
        </w:rPr>
      </w:pP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 xml:space="preserve">Организация аналитического учета доходов будущих периодов осуществляется: </w:t>
      </w:r>
    </w:p>
    <w:p w:rsidR="004A01ED" w:rsidRPr="00360DD2" w:rsidRDefault="004A01ED" w:rsidP="007609C6">
      <w:pPr>
        <w:numPr>
          <w:ilvl w:val="0"/>
          <w:numId w:val="64"/>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по видам доходов (поступлений), предусмотренных сметой (планом финансово-хозяйственной деятельности) учреждения, </w:t>
      </w:r>
    </w:p>
    <w:p w:rsidR="004A01ED" w:rsidRPr="00360DD2" w:rsidRDefault="004A01ED" w:rsidP="007609C6">
      <w:pPr>
        <w:numPr>
          <w:ilvl w:val="0"/>
          <w:numId w:val="64"/>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 xml:space="preserve">в разрезе договоров, соглашений. </w:t>
      </w:r>
    </w:p>
    <w:p w:rsidR="004A01ED" w:rsidRDefault="004A01ED" w:rsidP="00360DD2">
      <w:pPr>
        <w:tabs>
          <w:tab w:val="left" w:pos="0"/>
          <w:tab w:val="left" w:pos="851"/>
        </w:tabs>
        <w:spacing w:line="276" w:lineRule="auto"/>
        <w:ind w:left="851" w:hanging="567"/>
        <w:contextualSpacing/>
        <w:jc w:val="both"/>
        <w:rPr>
          <w:color w:val="auto"/>
          <w:sz w:val="22"/>
          <w:szCs w:val="22"/>
        </w:rPr>
      </w:pPr>
    </w:p>
    <w:p w:rsidR="004A01ED" w:rsidRPr="00360DD2" w:rsidRDefault="004A01ED" w:rsidP="00360DD2">
      <w:pPr>
        <w:tabs>
          <w:tab w:val="left" w:pos="0"/>
          <w:tab w:val="left" w:pos="851"/>
        </w:tabs>
        <w:spacing w:line="276" w:lineRule="auto"/>
        <w:ind w:left="851" w:hanging="567"/>
        <w:contextualSpacing/>
        <w:jc w:val="both"/>
        <w:rPr>
          <w:color w:val="auto"/>
          <w:sz w:val="22"/>
          <w:szCs w:val="22"/>
        </w:rPr>
      </w:pPr>
      <w:r w:rsidRPr="00360DD2">
        <w:rPr>
          <w:color w:val="auto"/>
          <w:sz w:val="22"/>
          <w:szCs w:val="22"/>
        </w:rPr>
        <w:t>Доходы признаются:</w:t>
      </w:r>
    </w:p>
    <w:p w:rsidR="004A01ED" w:rsidRPr="00360DD2" w:rsidRDefault="004A01ED" w:rsidP="007609C6">
      <w:pPr>
        <w:numPr>
          <w:ilvl w:val="0"/>
          <w:numId w:val="65"/>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в том отчетном (налоговом) периоде, которому они относятся независимо от факта их оплаты (метод начисления),</w:t>
      </w:r>
    </w:p>
    <w:p w:rsidR="004A01ED" w:rsidRPr="00360DD2" w:rsidRDefault="004A01ED" w:rsidP="007609C6">
      <w:pPr>
        <w:numPr>
          <w:ilvl w:val="0"/>
          <w:numId w:val="65"/>
        </w:numPr>
        <w:tabs>
          <w:tab w:val="left" w:pos="0"/>
          <w:tab w:val="left" w:pos="851"/>
        </w:tabs>
        <w:spacing w:line="276" w:lineRule="auto"/>
        <w:ind w:left="851" w:hanging="284"/>
        <w:contextualSpacing/>
        <w:jc w:val="both"/>
        <w:rPr>
          <w:color w:val="auto"/>
          <w:sz w:val="22"/>
          <w:szCs w:val="22"/>
          <w:highlight w:val="yellow"/>
        </w:rPr>
      </w:pPr>
      <w:r w:rsidRPr="00360DD2">
        <w:rPr>
          <w:color w:val="auto"/>
          <w:sz w:val="22"/>
          <w:szCs w:val="22"/>
          <w:highlight w:val="yellow"/>
        </w:rPr>
        <w:t>по факту поступления денежных средств.</w:t>
      </w:r>
    </w:p>
    <w:p w:rsidR="004A01ED" w:rsidRPr="00360DD2" w:rsidRDefault="004A01ED" w:rsidP="00360DD2">
      <w:pPr>
        <w:tabs>
          <w:tab w:val="left" w:pos="0"/>
          <w:tab w:val="left" w:pos="851"/>
        </w:tabs>
        <w:spacing w:line="276" w:lineRule="auto"/>
        <w:ind w:left="851"/>
        <w:contextualSpacing/>
        <w:jc w:val="both"/>
        <w:rPr>
          <w:color w:val="auto"/>
          <w:sz w:val="22"/>
          <w:szCs w:val="22"/>
          <w:highlight w:val="yellow"/>
        </w:rPr>
      </w:pPr>
    </w:p>
    <w:p w:rsidR="004A01ED" w:rsidRPr="00360DD2" w:rsidRDefault="004A01ED" w:rsidP="00360DD2">
      <w:pPr>
        <w:tabs>
          <w:tab w:val="left" w:pos="0"/>
          <w:tab w:val="left" w:pos="1276"/>
        </w:tabs>
        <w:spacing w:line="276" w:lineRule="auto"/>
        <w:ind w:firstLine="284"/>
        <w:contextualSpacing/>
        <w:jc w:val="both"/>
        <w:rPr>
          <w:color w:val="auto"/>
          <w:sz w:val="22"/>
          <w:szCs w:val="22"/>
        </w:rPr>
      </w:pP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 xml:space="preserve">Для отражения доходов учреждения, относящихся к будущим периодам, и в целях </w:t>
      </w:r>
      <w:proofErr w:type="gramStart"/>
      <w:r w:rsidRPr="00360DD2">
        <w:rPr>
          <w:color w:val="auto"/>
          <w:sz w:val="22"/>
          <w:szCs w:val="22"/>
        </w:rPr>
        <w:t>обеспечения формирования финансового результата деятельности бюджетного учреждения</w:t>
      </w:r>
      <w:proofErr w:type="gramEnd"/>
      <w:r w:rsidRPr="00360DD2">
        <w:rPr>
          <w:color w:val="auto"/>
          <w:sz w:val="22"/>
          <w:szCs w:val="22"/>
        </w:rPr>
        <w:t xml:space="preserve"> в очередных финансовых периодах применяются счета аналитического учета в соответствии с объектом учета и экономическим содержанием хозяйственной операции по доходам учреждения:</w:t>
      </w: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040140130 "Доходы будущих периодов от оказания платных услуг";</w:t>
      </w: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040140172 "Доходы будущих периодов от операций с активами";</w:t>
      </w:r>
    </w:p>
    <w:p w:rsidR="004A01ED" w:rsidRPr="00360DD2" w:rsidRDefault="004A01ED"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040140180 "Прочие доходы будущих периодов".</w:t>
      </w:r>
    </w:p>
    <w:p w:rsidR="004A01ED" w:rsidRPr="00D160BB" w:rsidRDefault="004A01ED" w:rsidP="00D160BB">
      <w:pPr>
        <w:spacing w:line="360" w:lineRule="auto"/>
        <w:ind w:firstLine="709"/>
        <w:contextualSpacing/>
        <w:jc w:val="both"/>
      </w:pPr>
    </w:p>
    <w:p w:rsidR="004A01ED" w:rsidRPr="00E93196" w:rsidRDefault="004A01ED" w:rsidP="00E93196">
      <w:pPr>
        <w:pStyle w:val="4"/>
        <w:ind w:firstLine="284"/>
        <w:rPr>
          <w:rFonts w:ascii="Calibri" w:hAnsi="Calibri" w:cs="Calibri"/>
        </w:rPr>
      </w:pPr>
      <w:bookmarkStart w:id="41" w:name="_4.10_Расходы_будущих"/>
      <w:bookmarkEnd w:id="41"/>
      <w:r w:rsidRPr="00E93196">
        <w:rPr>
          <w:rFonts w:ascii="Calibri" w:hAnsi="Calibri" w:cs="Calibri"/>
        </w:rPr>
        <w:t>4.8 Расходы будущих периодов</w:t>
      </w:r>
    </w:p>
    <w:p w:rsidR="004A01ED" w:rsidRPr="00D160BB" w:rsidRDefault="004A01ED" w:rsidP="00D160BB">
      <w:pPr>
        <w:spacing w:line="360" w:lineRule="auto"/>
        <w:ind w:firstLine="709"/>
        <w:contextualSpacing/>
        <w:jc w:val="both"/>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bookmarkStart w:id="42" w:name="_4.11_Расчеты_с"/>
      <w:bookmarkEnd w:id="42"/>
      <w:r w:rsidRPr="00E93196">
        <w:rPr>
          <w:color w:val="auto"/>
          <w:sz w:val="22"/>
          <w:szCs w:val="22"/>
        </w:rPr>
        <w:t>Расходы будущих периодов - учет сумм расходов, начисленных учреждением в отчетном периоде, но относящихся к будущим отчетным периодам.</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 xml:space="preserve">Так как учреждение не создает соответствующий резерв предстоящих расходов, отражаются </w:t>
      </w:r>
      <w:r w:rsidRPr="00E93196">
        <w:rPr>
          <w:color w:val="auto"/>
          <w:sz w:val="22"/>
          <w:szCs w:val="22"/>
        </w:rPr>
        <w:lastRenderedPageBreak/>
        <w:t>расходы, связанные:</w:t>
      </w:r>
    </w:p>
    <w:p w:rsidR="004A01ED" w:rsidRPr="00AA7350" w:rsidRDefault="004A01ED" w:rsidP="00AA7350">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с подготовительными к производству работами в связи с их сезонным характером;</w:t>
      </w:r>
    </w:p>
    <w:p w:rsidR="004A01ED" w:rsidRPr="00E93196" w:rsidRDefault="004A01ED" w:rsidP="007609C6">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со страхованием имущества, гражданской ответственности;</w:t>
      </w:r>
    </w:p>
    <w:p w:rsidR="004A01ED" w:rsidRPr="00E93196" w:rsidRDefault="004A01ED" w:rsidP="007609C6">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добровольным страхованием (пенсионным обеспечением) сотрудников учреждения;</w:t>
      </w:r>
    </w:p>
    <w:p w:rsidR="004A01ED" w:rsidRPr="00E93196" w:rsidRDefault="004A01ED" w:rsidP="007609C6">
      <w:pPr>
        <w:numPr>
          <w:ilvl w:val="0"/>
          <w:numId w:val="66"/>
        </w:numPr>
        <w:tabs>
          <w:tab w:val="left" w:pos="0"/>
          <w:tab w:val="left" w:pos="851"/>
        </w:tabs>
        <w:spacing w:line="276" w:lineRule="auto"/>
        <w:ind w:left="851" w:hanging="284"/>
        <w:contextualSpacing/>
        <w:jc w:val="both"/>
        <w:rPr>
          <w:color w:val="auto"/>
          <w:sz w:val="22"/>
          <w:szCs w:val="22"/>
          <w:highlight w:val="yellow"/>
        </w:rPr>
      </w:pPr>
      <w:r w:rsidRPr="00E93196">
        <w:rPr>
          <w:color w:val="auto"/>
          <w:sz w:val="22"/>
          <w:szCs w:val="22"/>
          <w:highlight w:val="yellow"/>
        </w:rPr>
        <w:t>приобретением неисключительного права пользования нематериальными активами в течение нескольких отчетных периодов;</w:t>
      </w:r>
    </w:p>
    <w:p w:rsidR="004A01ED" w:rsidRPr="00E93196" w:rsidRDefault="004A01ED" w:rsidP="00AA7350">
      <w:pPr>
        <w:tabs>
          <w:tab w:val="left" w:pos="0"/>
          <w:tab w:val="left" w:pos="851"/>
        </w:tabs>
        <w:spacing w:line="276" w:lineRule="auto"/>
        <w:contextualSpacing/>
        <w:jc w:val="both"/>
        <w:rPr>
          <w:color w:val="auto"/>
          <w:sz w:val="22"/>
          <w:szCs w:val="22"/>
          <w:highlight w:val="yellow"/>
        </w:rPr>
      </w:pPr>
    </w:p>
    <w:p w:rsidR="004A01ED" w:rsidRPr="00E93196" w:rsidRDefault="004A01ED" w:rsidP="007609C6">
      <w:pPr>
        <w:numPr>
          <w:ilvl w:val="0"/>
          <w:numId w:val="66"/>
        </w:numPr>
        <w:tabs>
          <w:tab w:val="left" w:pos="0"/>
          <w:tab w:val="left" w:pos="851"/>
        </w:tabs>
        <w:spacing w:line="276" w:lineRule="auto"/>
        <w:ind w:left="851" w:hanging="284"/>
        <w:contextualSpacing/>
        <w:jc w:val="both"/>
        <w:rPr>
          <w:color w:val="auto"/>
          <w:sz w:val="22"/>
          <w:szCs w:val="22"/>
        </w:rPr>
      </w:pPr>
      <w:r w:rsidRPr="00E93196">
        <w:rPr>
          <w:color w:val="auto"/>
          <w:sz w:val="22"/>
          <w:szCs w:val="22"/>
        </w:rPr>
        <w:t>иными аналогичными расходами.</w:t>
      </w:r>
    </w:p>
    <w:p w:rsidR="004A01ED" w:rsidRPr="00E93196" w:rsidRDefault="004A01ED" w:rsidP="00E93196">
      <w:pPr>
        <w:tabs>
          <w:tab w:val="left" w:pos="0"/>
          <w:tab w:val="left" w:pos="851"/>
        </w:tabs>
        <w:spacing w:line="276" w:lineRule="auto"/>
        <w:ind w:left="851"/>
        <w:contextualSpacing/>
        <w:jc w:val="both"/>
        <w:rPr>
          <w:color w:val="auto"/>
          <w:sz w:val="22"/>
          <w:szCs w:val="22"/>
        </w:rPr>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 xml:space="preserve">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в следующем порядке, </w:t>
      </w:r>
      <w:r w:rsidRPr="00E93196">
        <w:rPr>
          <w:color w:val="auto"/>
          <w:sz w:val="22"/>
          <w:szCs w:val="22"/>
          <w:highlight w:val="yellow"/>
        </w:rPr>
        <w:t>равномерно, пропорционально объему продукции (работ, услуг) и др., в течение периода, к которому они относятся.</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proofErr w:type="gramStart"/>
      <w:r w:rsidRPr="00E93196">
        <w:rPr>
          <w:color w:val="auto"/>
          <w:sz w:val="22"/>
          <w:szCs w:val="22"/>
        </w:rPr>
        <w:t>Учет расходов будущих периодов осуществляется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roofErr w:type="gramEnd"/>
    </w:p>
    <w:p w:rsidR="004A01ED" w:rsidRPr="00E93196" w:rsidRDefault="004A01ED" w:rsidP="00E93196">
      <w:pPr>
        <w:tabs>
          <w:tab w:val="left" w:pos="0"/>
          <w:tab w:val="left" w:pos="1276"/>
        </w:tabs>
        <w:spacing w:line="276" w:lineRule="auto"/>
        <w:ind w:firstLine="284"/>
        <w:contextualSpacing/>
        <w:jc w:val="both"/>
        <w:rPr>
          <w:color w:val="auto"/>
          <w:sz w:val="22"/>
          <w:szCs w:val="22"/>
        </w:rPr>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 xml:space="preserve">Для отражения расходов учреждения, относящихся к будущим периодам, и в целях </w:t>
      </w:r>
      <w:proofErr w:type="gramStart"/>
      <w:r w:rsidRPr="00E93196">
        <w:rPr>
          <w:color w:val="auto"/>
          <w:sz w:val="22"/>
          <w:szCs w:val="22"/>
        </w:rPr>
        <w:t>обеспечения формирования финансового результата деятельности бюджетного учреждения</w:t>
      </w:r>
      <w:proofErr w:type="gramEnd"/>
      <w:r w:rsidRPr="00E93196">
        <w:rPr>
          <w:color w:val="auto"/>
          <w:sz w:val="22"/>
          <w:szCs w:val="22"/>
        </w:rPr>
        <w:t xml:space="preserve"> в очередных финансовых периодах применяются счета аналитического учета в соответствии с объектом учета и экономическим содержанием хозяйственной операции по расходам учреждения:</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040150211 "Расходы будущих периодов по заработной плате";</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040150212 "Расходы будущих периодов по прочим выплатам";</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040150220 "Расходы будущих периодов на оплату работ, услуг";</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040150225 "Расходы будущих периодов на работы, услуги по содержанию имущества";</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040150226 "Расходы будущих периодов на прочие работы, услуги";</w:t>
      </w:r>
    </w:p>
    <w:p w:rsidR="004A01ED" w:rsidRPr="00E93196" w:rsidRDefault="004A01ED"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040150262 "Расходы будущих периодов на пособия по социальной помощи населению".</w:t>
      </w:r>
    </w:p>
    <w:p w:rsidR="004A01ED" w:rsidRPr="00052782" w:rsidRDefault="004A01ED" w:rsidP="00052782">
      <w:pPr>
        <w:pStyle w:val="4"/>
        <w:rPr>
          <w:rFonts w:ascii="Calibri" w:hAnsi="Calibri" w:cs="Calibri"/>
        </w:rPr>
      </w:pPr>
      <w:r w:rsidRPr="00A844B8">
        <w:t> </w:t>
      </w:r>
      <w:r w:rsidRPr="00052782">
        <w:rPr>
          <w:rFonts w:ascii="Calibri" w:hAnsi="Calibri" w:cs="Calibri"/>
        </w:rPr>
        <w:t>4.9 Расчеты с подотчетными лицами</w:t>
      </w:r>
    </w:p>
    <w:p w:rsidR="004A01ED" w:rsidRPr="00052782" w:rsidRDefault="004A01ED" w:rsidP="006056BF">
      <w:pPr>
        <w:tabs>
          <w:tab w:val="left" w:pos="0"/>
          <w:tab w:val="num" w:pos="1276"/>
        </w:tabs>
        <w:spacing w:after="195" w:line="276" w:lineRule="auto"/>
        <w:contextualSpacing/>
        <w:jc w:val="both"/>
        <w:rPr>
          <w:color w:val="auto"/>
          <w:sz w:val="22"/>
          <w:szCs w:val="22"/>
        </w:rPr>
      </w:pPr>
      <w:r w:rsidRPr="00052782">
        <w:rPr>
          <w:color w:val="auto"/>
          <w:sz w:val="22"/>
          <w:szCs w:val="22"/>
        </w:rPr>
        <w:t>Наличные денежные средства под отчет выдаются на хозяйственно-операционные нужды материально ответственным лицам, в соответствии с Приложением № 6.6 «Перечень сотрудников (должностей), которым разрешена выдача наличных денежных средств под отчет». Денежные средства под отчет выдаются на основании письменного заявления подотчетного лица с указанием назначения аванса</w:t>
      </w:r>
      <w:proofErr w:type="gramStart"/>
      <w:r>
        <w:rPr>
          <w:color w:val="auto"/>
          <w:sz w:val="22"/>
          <w:szCs w:val="22"/>
        </w:rPr>
        <w:t xml:space="preserve"> </w:t>
      </w:r>
      <w:r w:rsidRPr="00052782">
        <w:rPr>
          <w:color w:val="auto"/>
          <w:sz w:val="22"/>
          <w:szCs w:val="22"/>
        </w:rPr>
        <w:t>.</w:t>
      </w:r>
      <w:proofErr w:type="gramEnd"/>
      <w:r w:rsidRPr="00052782">
        <w:rPr>
          <w:color w:val="auto"/>
          <w:sz w:val="22"/>
          <w:szCs w:val="22"/>
        </w:rPr>
        <w:t xml:space="preserve"> Выдача денежных средств под отчет осуществляется по расходному кассовому ордеру.</w:t>
      </w:r>
    </w:p>
    <w:p w:rsidR="004A01ED" w:rsidRPr="00052782" w:rsidRDefault="004A01ED" w:rsidP="006056BF">
      <w:pPr>
        <w:tabs>
          <w:tab w:val="left" w:pos="0"/>
          <w:tab w:val="num" w:pos="1276"/>
        </w:tabs>
        <w:spacing w:after="195" w:line="276" w:lineRule="auto"/>
        <w:contextualSpacing/>
        <w:jc w:val="both"/>
        <w:rPr>
          <w:color w:val="auto"/>
          <w:sz w:val="22"/>
          <w:szCs w:val="22"/>
        </w:rPr>
      </w:pPr>
      <w:r w:rsidRPr="00052782">
        <w:rPr>
          <w:color w:val="auto"/>
          <w:sz w:val="22"/>
          <w:szCs w:val="22"/>
        </w:rPr>
        <w:t xml:space="preserve">Денежные средства выдаются в пределах сумм, определяемых целевым назначением. Подотчетные лица, получившие наличные денежные средства под отчет на расходы, не связанные с командировкой, обязаны </w:t>
      </w:r>
      <w:r>
        <w:rPr>
          <w:color w:val="auto"/>
          <w:sz w:val="22"/>
          <w:szCs w:val="22"/>
          <w:highlight w:val="yellow"/>
        </w:rPr>
        <w:t>не позднее 3</w:t>
      </w:r>
      <w:r w:rsidRPr="00052782">
        <w:rPr>
          <w:color w:val="auto"/>
          <w:sz w:val="22"/>
          <w:szCs w:val="22"/>
          <w:highlight w:val="yellow"/>
        </w:rPr>
        <w:t xml:space="preserve"> рабочих дней</w:t>
      </w:r>
      <w:r w:rsidRPr="00052782">
        <w:rPr>
          <w:color w:val="auto"/>
          <w:sz w:val="22"/>
          <w:szCs w:val="22"/>
        </w:rPr>
        <w:t xml:space="preserve"> с даты их выдачи предъявить в учреждение Авансовый отчет об израсходованных суммах и произвести окончательный расчет по ним.</w:t>
      </w:r>
    </w:p>
    <w:p w:rsidR="004A01ED" w:rsidRPr="00052782" w:rsidRDefault="004A01ED" w:rsidP="006056BF">
      <w:pPr>
        <w:tabs>
          <w:tab w:val="left" w:pos="0"/>
          <w:tab w:val="num" w:pos="1276"/>
        </w:tabs>
        <w:spacing w:after="195" w:line="276" w:lineRule="auto"/>
        <w:contextualSpacing/>
        <w:jc w:val="both"/>
        <w:rPr>
          <w:color w:val="auto"/>
          <w:sz w:val="22"/>
          <w:szCs w:val="22"/>
        </w:rPr>
      </w:pPr>
      <w:r w:rsidRPr="00052782">
        <w:rPr>
          <w:color w:val="auto"/>
          <w:sz w:val="22"/>
          <w:szCs w:val="22"/>
        </w:rPr>
        <w:t>Выдача наличных денежных средств под отчет производится в соответствии с Приложением № 6.14 «Порядок выдачи наличных денежных средств под отчет» при условии предоставления подотчетным лицом полного отчета по ранее выданному ему авансу, за исключением случаев нахождения у подотчетного лица проездных документов.</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lastRenderedPageBreak/>
        <w:t xml:space="preserve">Денежные средства под отчет на командировочные расходы могут выдаваться как наличным, так и безналичным способом. Подотчетные лица, получившие денежные средства под отчет на командировку, обязаны </w:t>
      </w:r>
      <w:r w:rsidRPr="00052782">
        <w:rPr>
          <w:color w:val="auto"/>
          <w:sz w:val="22"/>
          <w:szCs w:val="22"/>
          <w:highlight w:val="yellow"/>
        </w:rPr>
        <w:t>не позднее 3-х рабочих дней</w:t>
      </w:r>
      <w:r w:rsidRPr="00052782">
        <w:rPr>
          <w:color w:val="auto"/>
          <w:sz w:val="22"/>
          <w:szCs w:val="22"/>
        </w:rPr>
        <w:t xml:space="preserve"> со дня возвращения из командировки предъявить в </w:t>
      </w:r>
      <w:r w:rsidRPr="00052782">
        <w:rPr>
          <w:color w:val="auto"/>
          <w:sz w:val="22"/>
          <w:szCs w:val="22"/>
          <w:highlight w:val="yellow"/>
        </w:rPr>
        <w:t>бухгалтерию</w:t>
      </w:r>
      <w:r w:rsidRPr="00052782">
        <w:rPr>
          <w:color w:val="auto"/>
          <w:sz w:val="22"/>
          <w:szCs w:val="22"/>
        </w:rPr>
        <w:t xml:space="preserve"> Авансовый с приложением оправдательных документов.</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Основанием для выплаты работнику перерасхода или внесения им в кассу неиспользованного аванса служит Авансовый отчет, утвержденный </w:t>
      </w:r>
      <w:r w:rsidRPr="00052782">
        <w:rPr>
          <w:color w:val="auto"/>
          <w:sz w:val="22"/>
          <w:szCs w:val="22"/>
          <w:highlight w:val="yellow"/>
        </w:rPr>
        <w:t>руководителем учреждения</w:t>
      </w:r>
      <w:r w:rsidRPr="00052782">
        <w:rPr>
          <w:color w:val="auto"/>
          <w:sz w:val="22"/>
          <w:szCs w:val="22"/>
        </w:rPr>
        <w:t>.</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В исключительных случаях срок предоставления Авансового отчета может быть продлен на основании служебной записки работника, согласованной руководителем учреждения, с указанием причин.</w:t>
      </w:r>
      <w:r w:rsidR="006056BF">
        <w:rPr>
          <w:color w:val="auto"/>
          <w:sz w:val="22"/>
          <w:szCs w:val="22"/>
        </w:rPr>
        <w:t xml:space="preserve"> Предельный размер расчетов  наличными денежными средствами при оплате ка</w:t>
      </w:r>
      <w:r w:rsidR="009742A9">
        <w:rPr>
          <w:color w:val="auto"/>
          <w:sz w:val="22"/>
          <w:szCs w:val="22"/>
        </w:rPr>
        <w:t>ких-либо материальных ценностей, работ и услуг подотчетными лицами-50000 руб.00 копеек.</w:t>
      </w:r>
    </w:p>
    <w:p w:rsidR="004A01ED"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Учет расчетов с подотчетными лицами ведется в соответствии с КОСГУ на следующих счетах:</w:t>
      </w:r>
      <w:bookmarkStart w:id="43" w:name="20811000"/>
      <w:bookmarkEnd w:id="43"/>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020811000 "Расчеты с подотчетными лицами по заработной плате";</w:t>
      </w:r>
      <w:bookmarkStart w:id="44" w:name="20812000"/>
      <w:bookmarkEnd w:id="44"/>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020812000 "Расчеты с подотчетными лицами по прочим выплатам";</w:t>
      </w:r>
      <w:bookmarkStart w:id="45" w:name="20813000"/>
      <w:bookmarkEnd w:id="45"/>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020813000 "Расчеты с подотчетными лицами по начислениям на выплаты по оплате труда";</w:t>
      </w:r>
      <w:bookmarkStart w:id="46" w:name="20821000"/>
      <w:bookmarkEnd w:id="46"/>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020821000 "Расчеты с подотчетными лицами по оплате услуг связи";</w:t>
      </w:r>
      <w:bookmarkStart w:id="47" w:name="20822000"/>
      <w:bookmarkEnd w:id="47"/>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020822000 "Расчеты с подотчетными лицами по оплате транспортных услуг";</w:t>
      </w:r>
      <w:bookmarkStart w:id="48" w:name="20823000"/>
      <w:bookmarkEnd w:id="48"/>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020823000 "Расчеты с подотчетными лицами по оплате коммунальных услуг";</w:t>
      </w:r>
      <w:bookmarkStart w:id="49" w:name="20824000"/>
      <w:bookmarkEnd w:id="49"/>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020824000 "Расчеты с подотчетными лицами по оплате арендной платы за пользование имуществом";</w:t>
      </w:r>
      <w:bookmarkStart w:id="50" w:name="20825000"/>
      <w:bookmarkEnd w:id="50"/>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020825000 "Расчеты с подотчетными лицами по оплате работ, услуг по содержанию имущества";</w:t>
      </w:r>
      <w:bookmarkStart w:id="51" w:name="20826000"/>
      <w:bookmarkEnd w:id="51"/>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020826000 "Расчеты с подотчетными лицами по оплате прочих работ, услуг";</w:t>
      </w:r>
      <w:bookmarkStart w:id="52" w:name="20831000"/>
      <w:bookmarkEnd w:id="52"/>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020831000 "Расчеты с подотчетными лицами по приобретению основных средств";</w:t>
      </w:r>
      <w:bookmarkStart w:id="53" w:name="20832000"/>
      <w:bookmarkEnd w:id="53"/>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020832000 "Расчеты с подотчетными лицами по приобретению нематериальных активов";</w:t>
      </w:r>
      <w:bookmarkStart w:id="54" w:name="20834000"/>
      <w:bookmarkEnd w:id="54"/>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020834000 "Расчеты с подотчетными лицами по приобретению материальных запасов";</w:t>
      </w:r>
      <w:bookmarkStart w:id="55" w:name="20861000"/>
      <w:bookmarkEnd w:id="55"/>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020861000 "Расчеты с подотчетными лицами по оплате пенсий, пособий и выплат по пенсионному, социальному и медицинскому страхованию населения";</w:t>
      </w:r>
      <w:bookmarkStart w:id="56" w:name="20862000"/>
      <w:bookmarkEnd w:id="56"/>
    </w:p>
    <w:p w:rsidR="006056BF" w:rsidRDefault="006056BF" w:rsidP="00052782">
      <w:pPr>
        <w:tabs>
          <w:tab w:val="left" w:pos="0"/>
          <w:tab w:val="num" w:pos="1276"/>
        </w:tabs>
        <w:spacing w:after="195" w:line="276" w:lineRule="auto"/>
        <w:ind w:firstLine="284"/>
        <w:contextualSpacing/>
        <w:jc w:val="both"/>
        <w:rPr>
          <w:color w:val="auto"/>
          <w:sz w:val="22"/>
          <w:szCs w:val="22"/>
        </w:rPr>
      </w:pPr>
    </w:p>
    <w:p w:rsidR="006056BF" w:rsidRDefault="006056BF" w:rsidP="00052782">
      <w:pPr>
        <w:tabs>
          <w:tab w:val="left" w:pos="0"/>
          <w:tab w:val="num" w:pos="1276"/>
        </w:tabs>
        <w:spacing w:after="195" w:line="276" w:lineRule="auto"/>
        <w:ind w:firstLine="284"/>
        <w:contextualSpacing/>
        <w:jc w:val="both"/>
        <w:rPr>
          <w:color w:val="auto"/>
          <w:sz w:val="22"/>
          <w:szCs w:val="22"/>
        </w:rPr>
      </w:pPr>
    </w:p>
    <w:p w:rsidR="006056BF" w:rsidRDefault="006056BF"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020862000 "Расчеты с подотчетными лицами по оплате пособий по социальной помощи населению";</w:t>
      </w:r>
      <w:bookmarkStart w:id="57" w:name="20863000"/>
      <w:bookmarkEnd w:id="57"/>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020863000 "Расчеты с подотчетными лицами по оплате пенсий, пособий, выплачиваемых организациями сектора государственного управления";</w:t>
      </w:r>
      <w:bookmarkStart w:id="58" w:name="20891000"/>
      <w:bookmarkEnd w:id="58"/>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020891000 "Расчеты с подотчетными лицами по оплате прочих расходов".</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Аналитический учет расчетов с подотчетными лицами ведется в Журнале по расчетам с подотчетными лицами. Журнал операций расчетов с подотчетными лицами применяется для операций с подотчетными лицами учреждения (по движению денежных средств, принятию подтверждающих документами расходов подотчетного лица).</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Записи в Журнал операций с подотчетными лицами отражаются на основании утвержденных руководителем учреждения Авансовых отчетов, первичных учетных документов, подтверждающих получение (возврат) подотчетным лицом денежных средств, иных документов, оформляющих операции по указанным расчетам.</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lastRenderedPageBreak/>
        <w:t>В Главную книгу переносятся обороты по операциям, отраженным в Журнале операций расчетов с подотчетными лицами, за исключением операций по выдаче и возврату подотчетных сумм, которые отражаются в Журнале операций по счету "Касса".</w:t>
      </w: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p>
    <w:p w:rsidR="004A01ED" w:rsidRPr="00052782" w:rsidRDefault="004A01ED"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Отражение операций по проверенным и принятым к учету Авансовым отчетам осуществляется в Журнале расчетов с подотчетными лицами ежемесячно.</w:t>
      </w:r>
    </w:p>
    <w:p w:rsidR="004A01ED" w:rsidRPr="009174FB" w:rsidRDefault="004A01ED" w:rsidP="009174FB"/>
    <w:p w:rsidR="004A01ED" w:rsidRPr="00052782" w:rsidRDefault="004A01ED" w:rsidP="00052782">
      <w:pPr>
        <w:pStyle w:val="4"/>
        <w:ind w:firstLine="284"/>
        <w:rPr>
          <w:rFonts w:ascii="Calibri" w:hAnsi="Calibri" w:cs="Calibri"/>
        </w:rPr>
      </w:pPr>
      <w:bookmarkStart w:id="59" w:name="_4.12_Учет_расчетов"/>
      <w:bookmarkEnd w:id="59"/>
      <w:r w:rsidRPr="00052782">
        <w:rPr>
          <w:rFonts w:ascii="Calibri" w:hAnsi="Calibri" w:cs="Calibri"/>
        </w:rPr>
        <w:t>4.10 Учет расчетов по оплате труда</w:t>
      </w:r>
    </w:p>
    <w:p w:rsidR="004A01ED" w:rsidRDefault="004A01ED" w:rsidP="00D160BB">
      <w:pPr>
        <w:pStyle w:val="Oaeno"/>
        <w:spacing w:line="360" w:lineRule="auto"/>
        <w:ind w:firstLine="709"/>
        <w:contextualSpacing/>
        <w:jc w:val="both"/>
        <w:rPr>
          <w:rFonts w:ascii="Times New Roman" w:hAnsi="Times New Roman"/>
          <w:color w:val="auto"/>
          <w:sz w:val="24"/>
        </w:rPr>
      </w:pP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highlight w:val="yellow"/>
        </w:rPr>
        <w:t>Операции по начислению заработной платы производится согла</w:t>
      </w:r>
      <w:r>
        <w:rPr>
          <w:color w:val="auto"/>
          <w:sz w:val="22"/>
          <w:szCs w:val="22"/>
          <w:highlight w:val="yellow"/>
        </w:rPr>
        <w:t>сно «Положения об оплате труда</w:t>
      </w:r>
      <w:r w:rsidRPr="00044505">
        <w:rPr>
          <w:color w:val="auto"/>
          <w:sz w:val="22"/>
          <w:szCs w:val="22"/>
          <w:highlight w:val="yellow"/>
        </w:rPr>
        <w:t xml:space="preserve"> "  и штат</w:t>
      </w:r>
      <w:r>
        <w:rPr>
          <w:color w:val="auto"/>
          <w:sz w:val="22"/>
          <w:szCs w:val="22"/>
          <w:highlight w:val="yellow"/>
        </w:rPr>
        <w:t>ному расписанию</w:t>
      </w:r>
      <w:proofErr w:type="gramStart"/>
      <w:r>
        <w:rPr>
          <w:color w:val="auto"/>
          <w:sz w:val="22"/>
          <w:szCs w:val="22"/>
          <w:highlight w:val="yellow"/>
        </w:rPr>
        <w:t xml:space="preserve"> </w:t>
      </w:r>
      <w:r w:rsidR="00304FA7">
        <w:rPr>
          <w:color w:val="auto"/>
          <w:sz w:val="22"/>
          <w:szCs w:val="22"/>
          <w:highlight w:val="yellow"/>
        </w:rPr>
        <w:t>,</w:t>
      </w:r>
      <w:proofErr w:type="gramEnd"/>
      <w:r w:rsidR="00304FA7">
        <w:rPr>
          <w:color w:val="auto"/>
          <w:sz w:val="22"/>
          <w:szCs w:val="22"/>
          <w:highlight w:val="yellow"/>
        </w:rPr>
        <w:t xml:space="preserve">тарификационному </w:t>
      </w:r>
      <w:proofErr w:type="spellStart"/>
      <w:r w:rsidR="00304FA7">
        <w:rPr>
          <w:color w:val="auto"/>
          <w:sz w:val="22"/>
          <w:szCs w:val="22"/>
          <w:highlight w:val="yellow"/>
        </w:rPr>
        <w:t>списку,приказов</w:t>
      </w:r>
      <w:proofErr w:type="spellEnd"/>
      <w:r w:rsidR="00304FA7">
        <w:rPr>
          <w:color w:val="auto"/>
          <w:sz w:val="22"/>
          <w:szCs w:val="22"/>
          <w:highlight w:val="yellow"/>
        </w:rPr>
        <w:t xml:space="preserve"> и т.д.</w:t>
      </w:r>
      <w:r w:rsidRPr="00044505">
        <w:rPr>
          <w:color w:val="auto"/>
          <w:sz w:val="22"/>
          <w:szCs w:val="22"/>
          <w:highlight w:val="yellow"/>
        </w:rPr>
        <w:t>.</w:t>
      </w:r>
    </w:p>
    <w:p w:rsidR="004A01ED" w:rsidRDefault="004A01ED" w:rsidP="00052782">
      <w:pPr>
        <w:tabs>
          <w:tab w:val="left" w:pos="0"/>
          <w:tab w:val="num" w:pos="1276"/>
        </w:tabs>
        <w:spacing w:after="195" w:line="276" w:lineRule="auto"/>
        <w:ind w:firstLine="284"/>
        <w:contextualSpacing/>
        <w:jc w:val="both"/>
        <w:rPr>
          <w:color w:val="auto"/>
          <w:sz w:val="22"/>
          <w:szCs w:val="22"/>
        </w:rPr>
      </w:pPr>
    </w:p>
    <w:p w:rsidR="004A01ED" w:rsidRPr="00044505" w:rsidRDefault="004A01ED" w:rsidP="00BB0DC4">
      <w:pPr>
        <w:pStyle w:val="4"/>
        <w:pBdr>
          <w:bottom w:val="dotted" w:sz="6" w:space="0" w:color="3272C0"/>
        </w:pBdr>
        <w:shd w:val="clear" w:color="auto" w:fill="FFFFFF"/>
        <w:spacing w:before="0" w:after="300"/>
        <w:rPr>
          <w:color w:val="auto"/>
          <w:sz w:val="22"/>
          <w:szCs w:val="22"/>
        </w:rPr>
      </w:pPr>
      <w:r w:rsidRPr="00044505">
        <w:rPr>
          <w:color w:val="auto"/>
          <w:sz w:val="22"/>
          <w:szCs w:val="22"/>
        </w:rPr>
        <w:t>В соответствии с Трудовым кодексом Российской Федерации, Постановлениями Правительства Российской Федерации от 24.1</w:t>
      </w:r>
      <w:r>
        <w:rPr>
          <w:color w:val="auto"/>
          <w:sz w:val="22"/>
          <w:szCs w:val="22"/>
        </w:rPr>
        <w:t>2.2007 N 922 (с изменени</w:t>
      </w:r>
      <w:r w:rsidR="005C2FDF">
        <w:rPr>
          <w:color w:val="auto"/>
          <w:sz w:val="22"/>
          <w:szCs w:val="22"/>
        </w:rPr>
        <w:t>я</w:t>
      </w:r>
      <w:r>
        <w:rPr>
          <w:color w:val="auto"/>
          <w:sz w:val="22"/>
          <w:szCs w:val="22"/>
        </w:rPr>
        <w:t>ми и дополнени</w:t>
      </w:r>
      <w:r w:rsidR="005C2FDF">
        <w:rPr>
          <w:color w:val="auto"/>
          <w:sz w:val="22"/>
          <w:szCs w:val="22"/>
        </w:rPr>
        <w:t>я</w:t>
      </w:r>
      <w:r w:rsidR="00BB0DC4">
        <w:rPr>
          <w:color w:val="auto"/>
          <w:sz w:val="22"/>
          <w:szCs w:val="22"/>
        </w:rPr>
        <w:t>ми)</w:t>
      </w:r>
    </w:p>
    <w:p w:rsidR="004A01ED" w:rsidRDefault="004A01ED" w:rsidP="00052782">
      <w:pPr>
        <w:tabs>
          <w:tab w:val="left" w:pos="0"/>
          <w:tab w:val="num" w:pos="1276"/>
        </w:tabs>
        <w:spacing w:after="195" w:line="360" w:lineRule="auto"/>
        <w:ind w:firstLine="709"/>
        <w:contextualSpacing/>
        <w:jc w:val="both"/>
        <w:rPr>
          <w:b/>
          <w:color w:val="auto"/>
        </w:rPr>
      </w:pPr>
    </w:p>
    <w:p w:rsidR="004A01ED" w:rsidRPr="00FB50F5" w:rsidRDefault="004A01ED" w:rsidP="00052782">
      <w:pPr>
        <w:tabs>
          <w:tab w:val="left" w:pos="0"/>
          <w:tab w:val="num" w:pos="1276"/>
        </w:tabs>
        <w:spacing w:after="195" w:line="360" w:lineRule="auto"/>
        <w:ind w:firstLine="284"/>
        <w:contextualSpacing/>
        <w:jc w:val="both"/>
        <w:rPr>
          <w:rFonts w:ascii="Calibri" w:hAnsi="Calibri" w:cs="Calibri"/>
          <w:b/>
          <w:color w:val="auto"/>
        </w:rPr>
      </w:pPr>
      <w:r w:rsidRPr="00FB50F5">
        <w:rPr>
          <w:rFonts w:ascii="Calibri" w:hAnsi="Calibri" w:cs="Calibri"/>
          <w:b/>
          <w:color w:val="auto"/>
        </w:rPr>
        <w:t>Порядок формирования Табеля учета использования рабочего времени (ф. 0504421)</w:t>
      </w:r>
    </w:p>
    <w:p w:rsidR="004A01ED" w:rsidRPr="00E212E8" w:rsidRDefault="004A01ED" w:rsidP="00052782">
      <w:pPr>
        <w:tabs>
          <w:tab w:val="left" w:pos="0"/>
          <w:tab w:val="num" w:pos="1276"/>
        </w:tabs>
        <w:spacing w:after="195" w:line="360" w:lineRule="auto"/>
        <w:ind w:firstLine="709"/>
        <w:contextualSpacing/>
        <w:jc w:val="both"/>
        <w:rPr>
          <w:b/>
          <w:color w:val="auto"/>
        </w:rPr>
      </w:pPr>
    </w:p>
    <w:p w:rsidR="004A01ED" w:rsidRPr="00E81EB5" w:rsidRDefault="004A01ED" w:rsidP="00E81EB5">
      <w:pPr>
        <w:tabs>
          <w:tab w:val="left" w:pos="0"/>
          <w:tab w:val="num" w:pos="1276"/>
        </w:tabs>
        <w:spacing w:after="195" w:line="276" w:lineRule="auto"/>
        <w:ind w:firstLine="284"/>
        <w:contextualSpacing/>
        <w:jc w:val="both"/>
        <w:rPr>
          <w:color w:val="auto"/>
          <w:sz w:val="22"/>
          <w:szCs w:val="22"/>
          <w:highlight w:val="yellow"/>
        </w:rPr>
      </w:pPr>
      <w:r w:rsidRPr="00044505">
        <w:rPr>
          <w:color w:val="auto"/>
          <w:sz w:val="22"/>
          <w:szCs w:val="22"/>
          <w:highlight w:val="yellow"/>
        </w:rPr>
        <w:t>Табель учета использования рабочего времени (ф. 0504421) применяется для учета использования рабочего</w:t>
      </w:r>
      <w:r>
        <w:rPr>
          <w:color w:val="auto"/>
          <w:sz w:val="22"/>
          <w:szCs w:val="22"/>
          <w:highlight w:val="yellow"/>
        </w:rPr>
        <w:t xml:space="preserve"> времени – заполняется по явкам</w:t>
      </w:r>
      <w:r w:rsidR="00E53B59">
        <w:rPr>
          <w:color w:val="auto"/>
          <w:sz w:val="22"/>
          <w:szCs w:val="22"/>
          <w:highlight w:val="yellow"/>
        </w:rPr>
        <w:t xml:space="preserve"> </w:t>
      </w:r>
      <w:proofErr w:type="gramStart"/>
      <w:r w:rsidR="00E53B59">
        <w:rPr>
          <w:color w:val="auto"/>
          <w:sz w:val="22"/>
          <w:szCs w:val="22"/>
          <w:highlight w:val="yellow"/>
        </w:rPr>
        <w:t xml:space="preserve">( </w:t>
      </w:r>
      <w:proofErr w:type="gramEnd"/>
      <w:r w:rsidR="00E53B59">
        <w:rPr>
          <w:color w:val="auto"/>
          <w:sz w:val="22"/>
          <w:szCs w:val="22"/>
          <w:highlight w:val="yellow"/>
        </w:rPr>
        <w:t>с 01 числа по 15 числа текущего месяца за  первую половину месяца и  с 16 числа по 31 или 30 числа текущего месяца за вторую половину месяца)</w:t>
      </w:r>
      <w:r>
        <w:rPr>
          <w:color w:val="auto"/>
          <w:sz w:val="22"/>
          <w:szCs w:val="22"/>
          <w:highlight w:val="yellow"/>
        </w:rPr>
        <w:t>.</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Pr="00044505" w:rsidRDefault="004A01ED" w:rsidP="00052782">
      <w:pPr>
        <w:tabs>
          <w:tab w:val="left" w:pos="0"/>
          <w:tab w:val="num" w:pos="1276"/>
        </w:tabs>
        <w:spacing w:after="195" w:line="276" w:lineRule="auto"/>
        <w:contextualSpacing/>
        <w:jc w:val="both"/>
        <w:rPr>
          <w:color w:val="auto"/>
          <w:sz w:val="20"/>
          <w:szCs w:val="20"/>
        </w:rPr>
      </w:pPr>
      <w:r w:rsidRPr="00044505">
        <w:rPr>
          <w:color w:val="auto"/>
          <w:sz w:val="20"/>
          <w:szCs w:val="20"/>
        </w:rPr>
        <w:t xml:space="preserve">     </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Обязанность по ведению табеля возлагается:</w:t>
      </w:r>
    </w:p>
    <w:p w:rsidR="004A01ED" w:rsidRPr="00044505" w:rsidRDefault="004A01ED" w:rsidP="00566322">
      <w:pPr>
        <w:tabs>
          <w:tab w:val="left" w:pos="0"/>
          <w:tab w:val="num" w:pos="1276"/>
        </w:tabs>
        <w:spacing w:after="195" w:line="276" w:lineRule="auto"/>
        <w:contextualSpacing/>
        <w:jc w:val="both"/>
        <w:rPr>
          <w:color w:val="auto"/>
          <w:sz w:val="22"/>
          <w:szCs w:val="22"/>
          <w:highlight w:val="yellow"/>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highlight w:val="yellow"/>
        </w:rPr>
        <w:t>на одного из сотрудников в каждом структурном подразде</w:t>
      </w:r>
      <w:r>
        <w:rPr>
          <w:color w:val="auto"/>
          <w:sz w:val="22"/>
          <w:szCs w:val="22"/>
          <w:highlight w:val="yellow"/>
        </w:rPr>
        <w:t>лении</w:t>
      </w:r>
      <w:proofErr w:type="gramStart"/>
      <w:r>
        <w:rPr>
          <w:color w:val="auto"/>
          <w:sz w:val="22"/>
          <w:szCs w:val="22"/>
          <w:highlight w:val="yellow"/>
        </w:rPr>
        <w:t xml:space="preserve"> </w:t>
      </w:r>
      <w:r w:rsidR="00E53B59">
        <w:rPr>
          <w:color w:val="auto"/>
          <w:sz w:val="22"/>
          <w:szCs w:val="22"/>
        </w:rPr>
        <w:t>,</w:t>
      </w:r>
      <w:proofErr w:type="gramEnd"/>
    </w:p>
    <w:p w:rsidR="004A01ED" w:rsidRPr="00044505" w:rsidRDefault="00E53B59" w:rsidP="0021742A">
      <w:pPr>
        <w:tabs>
          <w:tab w:val="left" w:pos="0"/>
          <w:tab w:val="num" w:pos="1276"/>
        </w:tabs>
        <w:spacing w:after="195" w:line="276" w:lineRule="auto"/>
        <w:contextualSpacing/>
        <w:jc w:val="both"/>
        <w:rPr>
          <w:color w:val="auto"/>
          <w:sz w:val="22"/>
          <w:szCs w:val="22"/>
        </w:rPr>
      </w:pPr>
      <w:r>
        <w:rPr>
          <w:color w:val="auto"/>
          <w:sz w:val="22"/>
          <w:szCs w:val="22"/>
        </w:rPr>
        <w:t>о</w:t>
      </w:r>
      <w:r w:rsidR="004A01ED" w:rsidRPr="00044505">
        <w:rPr>
          <w:color w:val="auto"/>
          <w:sz w:val="22"/>
          <w:szCs w:val="22"/>
        </w:rPr>
        <w:t xml:space="preserve">тветственные за ведение </w:t>
      </w:r>
      <w:proofErr w:type="gramStart"/>
      <w:r w:rsidR="004A01ED" w:rsidRPr="00044505">
        <w:rPr>
          <w:color w:val="auto"/>
          <w:sz w:val="22"/>
          <w:szCs w:val="22"/>
        </w:rPr>
        <w:t>табеля учета использования рабочего времени лица</w:t>
      </w:r>
      <w:proofErr w:type="gramEnd"/>
      <w:r w:rsidR="004A01ED" w:rsidRPr="00044505">
        <w:rPr>
          <w:color w:val="auto"/>
          <w:sz w:val="22"/>
          <w:szCs w:val="22"/>
        </w:rPr>
        <w:t>:</w:t>
      </w:r>
    </w:p>
    <w:p w:rsidR="004A01ED" w:rsidRPr="00F0586C" w:rsidRDefault="00B207EE" w:rsidP="00F0586C">
      <w:pPr>
        <w:tabs>
          <w:tab w:val="left" w:pos="0"/>
          <w:tab w:val="num" w:pos="1276"/>
        </w:tabs>
        <w:spacing w:after="195" w:line="276" w:lineRule="auto"/>
        <w:ind w:firstLine="284"/>
        <w:contextualSpacing/>
        <w:jc w:val="both"/>
        <w:rPr>
          <w:color w:val="auto"/>
          <w:sz w:val="22"/>
          <w:szCs w:val="22"/>
          <w:highlight w:val="yellow"/>
        </w:rPr>
      </w:pPr>
      <w:r>
        <w:rPr>
          <w:color w:val="auto"/>
          <w:sz w:val="22"/>
          <w:szCs w:val="22"/>
          <w:highlight w:val="yellow"/>
        </w:rPr>
        <w:t>Заработная пл</w:t>
      </w:r>
      <w:r w:rsidR="00E53B59">
        <w:rPr>
          <w:color w:val="auto"/>
          <w:sz w:val="22"/>
          <w:szCs w:val="22"/>
          <w:highlight w:val="yellow"/>
        </w:rPr>
        <w:t>ата выплачивается в сроки: заработная пл</w:t>
      </w:r>
      <w:r w:rsidR="006B59BF">
        <w:rPr>
          <w:color w:val="auto"/>
          <w:sz w:val="22"/>
          <w:szCs w:val="22"/>
          <w:highlight w:val="yellow"/>
        </w:rPr>
        <w:t>ата за первую половину месяца -1</w:t>
      </w:r>
      <w:r w:rsidR="00E53B59">
        <w:rPr>
          <w:color w:val="auto"/>
          <w:sz w:val="22"/>
          <w:szCs w:val="22"/>
          <w:highlight w:val="yellow"/>
        </w:rPr>
        <w:t xml:space="preserve">5 числа текущего </w:t>
      </w:r>
      <w:r>
        <w:rPr>
          <w:color w:val="auto"/>
          <w:sz w:val="22"/>
          <w:szCs w:val="22"/>
          <w:highlight w:val="yellow"/>
        </w:rPr>
        <w:t xml:space="preserve"> </w:t>
      </w:r>
      <w:proofErr w:type="spellStart"/>
      <w:r>
        <w:rPr>
          <w:color w:val="auto"/>
          <w:sz w:val="22"/>
          <w:szCs w:val="22"/>
          <w:highlight w:val="yellow"/>
        </w:rPr>
        <w:t>месяца</w:t>
      </w:r>
      <w:proofErr w:type="gramStart"/>
      <w:r>
        <w:rPr>
          <w:color w:val="auto"/>
          <w:sz w:val="22"/>
          <w:szCs w:val="22"/>
          <w:highlight w:val="yellow"/>
        </w:rPr>
        <w:t>,з</w:t>
      </w:r>
      <w:proofErr w:type="gramEnd"/>
      <w:r>
        <w:rPr>
          <w:color w:val="auto"/>
          <w:sz w:val="22"/>
          <w:szCs w:val="22"/>
          <w:highlight w:val="yellow"/>
        </w:rPr>
        <w:t>аработная</w:t>
      </w:r>
      <w:proofErr w:type="spellEnd"/>
      <w:r>
        <w:rPr>
          <w:color w:val="auto"/>
          <w:sz w:val="22"/>
          <w:szCs w:val="22"/>
          <w:highlight w:val="yellow"/>
        </w:rPr>
        <w:t xml:space="preserve"> плата</w:t>
      </w:r>
      <w:r w:rsidR="006B59BF">
        <w:rPr>
          <w:color w:val="auto"/>
          <w:sz w:val="22"/>
          <w:szCs w:val="22"/>
          <w:highlight w:val="yellow"/>
        </w:rPr>
        <w:t xml:space="preserve"> за вторую половину месяца  -30 числа теку</w:t>
      </w:r>
      <w:r w:rsidR="00750E17">
        <w:rPr>
          <w:color w:val="auto"/>
          <w:sz w:val="22"/>
          <w:szCs w:val="22"/>
          <w:highlight w:val="yellow"/>
        </w:rPr>
        <w:t>щего</w:t>
      </w:r>
      <w:r>
        <w:rPr>
          <w:color w:val="auto"/>
          <w:sz w:val="22"/>
          <w:szCs w:val="22"/>
          <w:highlight w:val="yellow"/>
        </w:rPr>
        <w:t xml:space="preserve"> месяца.</w:t>
      </w: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     </w:t>
      </w:r>
    </w:p>
    <w:p w:rsidR="004A01ED" w:rsidRDefault="004A01ED" w:rsidP="00052782">
      <w:pPr>
        <w:tabs>
          <w:tab w:val="left" w:pos="0"/>
          <w:tab w:val="num" w:pos="1276"/>
        </w:tabs>
        <w:spacing w:after="195" w:line="276" w:lineRule="auto"/>
        <w:ind w:firstLine="284"/>
        <w:contextualSpacing/>
        <w:jc w:val="both"/>
        <w:rPr>
          <w:color w:val="auto"/>
          <w:sz w:val="22"/>
          <w:szCs w:val="22"/>
        </w:rPr>
      </w:pP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Дополнительно применяемые условные обозначения, сверх </w:t>
      </w:r>
      <w:proofErr w:type="gramStart"/>
      <w:r w:rsidRPr="00044505">
        <w:rPr>
          <w:color w:val="auto"/>
          <w:sz w:val="22"/>
          <w:szCs w:val="22"/>
        </w:rPr>
        <w:t>регламентированных</w:t>
      </w:r>
      <w:proofErr w:type="gramEnd"/>
      <w:r w:rsidRPr="00044505">
        <w:rPr>
          <w:color w:val="auto"/>
          <w:sz w:val="22"/>
          <w:szCs w:val="22"/>
        </w:rPr>
        <w:t>, Приказом 52н:</w:t>
      </w:r>
    </w:p>
    <w:p w:rsidR="004A01ED" w:rsidRPr="00044505" w:rsidRDefault="004A01ED"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Дни донора – ДД;</w:t>
      </w:r>
    </w:p>
    <w:p w:rsidR="004A01ED" w:rsidRPr="00044505" w:rsidRDefault="004A01ED"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Продолжитель</w:t>
      </w:r>
      <w:r w:rsidR="00750E17">
        <w:rPr>
          <w:color w:val="auto"/>
          <w:sz w:val="22"/>
          <w:szCs w:val="22"/>
        </w:rPr>
        <w:t>ность работы в дневное время – Ф</w:t>
      </w:r>
      <w:r w:rsidRPr="00044505">
        <w:rPr>
          <w:color w:val="auto"/>
          <w:sz w:val="22"/>
          <w:szCs w:val="22"/>
        </w:rPr>
        <w:t>;</w:t>
      </w:r>
    </w:p>
    <w:p w:rsidR="004A01ED" w:rsidRPr="00044505" w:rsidRDefault="004A01ED"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Продолжительность работы в ночное время – Н;</w:t>
      </w:r>
    </w:p>
    <w:p w:rsidR="004A01ED" w:rsidRPr="00044505" w:rsidRDefault="004A01ED" w:rsidP="007609C6">
      <w:pPr>
        <w:numPr>
          <w:ilvl w:val="0"/>
          <w:numId w:val="67"/>
        </w:numPr>
        <w:tabs>
          <w:tab w:val="left" w:pos="0"/>
        </w:tabs>
        <w:spacing w:after="195" w:line="276" w:lineRule="auto"/>
        <w:ind w:left="851" w:hanging="284"/>
        <w:contextualSpacing/>
        <w:jc w:val="both"/>
        <w:rPr>
          <w:color w:val="auto"/>
          <w:sz w:val="22"/>
          <w:szCs w:val="22"/>
        </w:rPr>
      </w:pPr>
      <w:r w:rsidRPr="00044505">
        <w:rPr>
          <w:color w:val="auto"/>
          <w:sz w:val="22"/>
          <w:szCs w:val="22"/>
        </w:rPr>
        <w:t xml:space="preserve">Продолжительность сверхурочной работы – </w:t>
      </w:r>
      <w:proofErr w:type="gramStart"/>
      <w:r w:rsidRPr="00044505">
        <w:rPr>
          <w:color w:val="auto"/>
          <w:sz w:val="22"/>
          <w:szCs w:val="22"/>
        </w:rPr>
        <w:t>С</w:t>
      </w:r>
      <w:proofErr w:type="gramEnd"/>
      <w:r w:rsidRPr="00044505">
        <w:rPr>
          <w:color w:val="auto"/>
          <w:sz w:val="22"/>
          <w:szCs w:val="22"/>
        </w:rPr>
        <w:t>;</w:t>
      </w:r>
      <w:r w:rsidR="0021742A">
        <w:rPr>
          <w:color w:val="auto"/>
          <w:sz w:val="22"/>
          <w:szCs w:val="22"/>
        </w:rPr>
        <w:t xml:space="preserve"> и т.д.</w:t>
      </w:r>
    </w:p>
    <w:p w:rsidR="004A01ED" w:rsidRDefault="0021742A" w:rsidP="00052782">
      <w:pPr>
        <w:tabs>
          <w:tab w:val="left" w:pos="0"/>
          <w:tab w:val="num" w:pos="1276"/>
        </w:tabs>
        <w:spacing w:after="195" w:line="276" w:lineRule="auto"/>
        <w:ind w:firstLine="284"/>
        <w:contextualSpacing/>
        <w:jc w:val="both"/>
        <w:rPr>
          <w:color w:val="auto"/>
          <w:sz w:val="22"/>
          <w:szCs w:val="22"/>
        </w:rPr>
      </w:pPr>
      <w:r>
        <w:rPr>
          <w:color w:val="auto"/>
          <w:sz w:val="22"/>
          <w:szCs w:val="22"/>
        </w:rPr>
        <w:t xml:space="preserve"> </w:t>
      </w: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Операции по начислению заработной платы, пособий по временной нетрудоспособности</w:t>
      </w:r>
      <w:r w:rsidR="00EA77C0">
        <w:rPr>
          <w:color w:val="auto"/>
          <w:sz w:val="22"/>
          <w:szCs w:val="22"/>
        </w:rPr>
        <w:t xml:space="preserve"> (три дня за счет средств работодателя</w:t>
      </w:r>
      <w:proofErr w:type="gramStart"/>
      <w:r w:rsidR="00EA77C0">
        <w:rPr>
          <w:color w:val="auto"/>
          <w:sz w:val="22"/>
          <w:szCs w:val="22"/>
        </w:rPr>
        <w:t xml:space="preserve"> )</w:t>
      </w:r>
      <w:proofErr w:type="gramEnd"/>
      <w:r w:rsidR="00EA77C0">
        <w:rPr>
          <w:color w:val="auto"/>
          <w:sz w:val="22"/>
          <w:szCs w:val="22"/>
        </w:rPr>
        <w:t xml:space="preserve">, </w:t>
      </w:r>
      <w:r w:rsidRPr="00044505">
        <w:rPr>
          <w:color w:val="auto"/>
          <w:sz w:val="22"/>
          <w:szCs w:val="22"/>
        </w:rPr>
        <w:t xml:space="preserve"> вознаграждений лицам по договорам гражданско-правового характера, компенсаци</w:t>
      </w:r>
      <w:r w:rsidR="00EA77C0">
        <w:rPr>
          <w:color w:val="auto"/>
          <w:sz w:val="22"/>
          <w:szCs w:val="22"/>
        </w:rPr>
        <w:t xml:space="preserve">онных выплат </w:t>
      </w:r>
      <w:r w:rsidRPr="00044505">
        <w:rPr>
          <w:color w:val="auto"/>
          <w:sz w:val="22"/>
          <w:szCs w:val="22"/>
        </w:rPr>
        <w:t>и иным выплатам, отражаются в Журнале операций расчетов по оплате труда.</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Выплата заработной платы и иных выплат производится в денежном выражении </w:t>
      </w:r>
      <w:r w:rsidRPr="00044505">
        <w:rPr>
          <w:color w:val="auto"/>
          <w:sz w:val="22"/>
          <w:szCs w:val="22"/>
          <w:highlight w:val="yellow"/>
        </w:rPr>
        <w:t>через кассу или на счета карт</w:t>
      </w:r>
      <w:r>
        <w:rPr>
          <w:color w:val="auto"/>
          <w:sz w:val="22"/>
          <w:szCs w:val="22"/>
        </w:rPr>
        <w:t xml:space="preserve"> </w:t>
      </w:r>
      <w:r w:rsidRPr="00044505">
        <w:rPr>
          <w:color w:val="auto"/>
          <w:sz w:val="22"/>
          <w:szCs w:val="22"/>
        </w:rPr>
        <w:t>сотрудникам учреждения по их письменному заявлению.</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lastRenderedPageBreak/>
        <w:t>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Выплата денежного содержания за первую половину месяца производится </w:t>
      </w:r>
      <w:r w:rsidR="009F2A8E">
        <w:rPr>
          <w:color w:val="auto"/>
          <w:sz w:val="22"/>
          <w:szCs w:val="22"/>
        </w:rPr>
        <w:t>с 10 по 15</w:t>
      </w:r>
      <w:r w:rsidRPr="00044505">
        <w:rPr>
          <w:color w:val="auto"/>
          <w:sz w:val="22"/>
          <w:szCs w:val="22"/>
        </w:rPr>
        <w:t xml:space="preserve"> числа текущего месяца, за вторую половину </w:t>
      </w:r>
      <w:r>
        <w:rPr>
          <w:color w:val="auto"/>
          <w:sz w:val="22"/>
          <w:szCs w:val="22"/>
        </w:rPr>
        <w:t>–</w:t>
      </w:r>
      <w:r w:rsidRPr="00044505">
        <w:rPr>
          <w:color w:val="auto"/>
          <w:sz w:val="22"/>
          <w:szCs w:val="22"/>
        </w:rPr>
        <w:t xml:space="preserve"> </w:t>
      </w:r>
      <w:r w:rsidR="009F2A8E">
        <w:rPr>
          <w:color w:val="auto"/>
          <w:sz w:val="22"/>
          <w:szCs w:val="22"/>
          <w:highlight w:val="yellow"/>
        </w:rPr>
        <w:t>с 25 по 30</w:t>
      </w:r>
      <w:r>
        <w:rPr>
          <w:color w:val="auto"/>
          <w:sz w:val="22"/>
          <w:szCs w:val="22"/>
          <w:highlight w:val="yellow"/>
        </w:rPr>
        <w:t xml:space="preserve">  число</w:t>
      </w:r>
      <w:r w:rsidR="009F2A8E">
        <w:rPr>
          <w:color w:val="auto"/>
          <w:sz w:val="22"/>
          <w:szCs w:val="22"/>
          <w:highlight w:val="yellow"/>
        </w:rPr>
        <w:t xml:space="preserve">  текущего </w:t>
      </w:r>
      <w:r w:rsidR="009F2A8E">
        <w:rPr>
          <w:color w:val="auto"/>
          <w:sz w:val="22"/>
          <w:szCs w:val="22"/>
        </w:rPr>
        <w:t>месяца</w:t>
      </w:r>
      <w:r w:rsidRPr="00044505">
        <w:rPr>
          <w:color w:val="auto"/>
          <w:sz w:val="22"/>
          <w:szCs w:val="22"/>
        </w:rPr>
        <w:t xml:space="preserve">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заработной платы за вторую половину декабря текущего финансового года осуществляется досрочно в соответствии с Порядком завершения операц</w:t>
      </w:r>
      <w:r>
        <w:rPr>
          <w:color w:val="auto"/>
          <w:sz w:val="22"/>
          <w:szCs w:val="22"/>
        </w:rPr>
        <w:t>ий по исполнению соответствующего</w:t>
      </w:r>
      <w:r w:rsidRPr="00044505">
        <w:rPr>
          <w:color w:val="auto"/>
          <w:sz w:val="22"/>
          <w:szCs w:val="22"/>
        </w:rPr>
        <w:t xml:space="preserve"> бюджета в текущем финансовом году. Выплата заработной платы из кассы осуществляется в течение </w:t>
      </w:r>
      <w:r w:rsidRPr="00044505">
        <w:rPr>
          <w:color w:val="auto"/>
          <w:sz w:val="22"/>
          <w:szCs w:val="22"/>
          <w:highlight w:val="yellow"/>
        </w:rPr>
        <w:t>3-х рабочих дней</w:t>
      </w:r>
      <w:r w:rsidRPr="00044505">
        <w:rPr>
          <w:color w:val="auto"/>
          <w:sz w:val="22"/>
          <w:szCs w:val="22"/>
        </w:rPr>
        <w:t xml:space="preserve"> после получения денежных сре</w:t>
      </w:r>
      <w:proofErr w:type="gramStart"/>
      <w:r w:rsidRPr="00044505">
        <w:rPr>
          <w:color w:val="auto"/>
          <w:sz w:val="22"/>
          <w:szCs w:val="22"/>
        </w:rPr>
        <w:t>дств в к</w:t>
      </w:r>
      <w:proofErr w:type="gramEnd"/>
      <w:r w:rsidRPr="00044505">
        <w:rPr>
          <w:color w:val="auto"/>
          <w:sz w:val="22"/>
          <w:szCs w:val="22"/>
        </w:rPr>
        <w:t>ассу. По истечении указанного срока невостребованные суммы заработной платы депонируются. Депонированные суммы сдаются в банк с зачислением на лицевой счет учреждения.</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4A01ED" w:rsidRPr="00044505" w:rsidRDefault="004A01ED"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 xml:space="preserve">1) для </w:t>
      </w:r>
      <w:r w:rsidR="00EA77C0">
        <w:rPr>
          <w:color w:val="auto"/>
          <w:sz w:val="22"/>
          <w:szCs w:val="22"/>
        </w:rPr>
        <w:t xml:space="preserve">возмещения </w:t>
      </w:r>
      <w:r w:rsidRPr="00044505">
        <w:rPr>
          <w:color w:val="auto"/>
          <w:sz w:val="22"/>
          <w:szCs w:val="22"/>
        </w:rPr>
        <w:t xml:space="preserve"> заработной платы;</w:t>
      </w:r>
    </w:p>
    <w:p w:rsidR="004A01ED" w:rsidRPr="00044505" w:rsidRDefault="004A01ED"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2)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4A01ED" w:rsidRDefault="004A01ED"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3)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4A01ED" w:rsidRPr="00044505" w:rsidRDefault="004A01ED" w:rsidP="00052782">
      <w:pPr>
        <w:tabs>
          <w:tab w:val="num" w:pos="851"/>
        </w:tabs>
        <w:spacing w:after="195" w:line="276" w:lineRule="auto"/>
        <w:ind w:left="851" w:hanging="284"/>
        <w:contextualSpacing/>
        <w:jc w:val="both"/>
        <w:rPr>
          <w:color w:val="auto"/>
          <w:sz w:val="22"/>
          <w:szCs w:val="22"/>
        </w:rPr>
      </w:pPr>
    </w:p>
    <w:p w:rsidR="0021742A"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при условии, </w:t>
      </w:r>
    </w:p>
    <w:p w:rsidR="0021742A" w:rsidRDefault="0021742A" w:rsidP="00052782">
      <w:pPr>
        <w:tabs>
          <w:tab w:val="left" w:pos="0"/>
          <w:tab w:val="num" w:pos="1276"/>
        </w:tabs>
        <w:spacing w:after="195" w:line="276" w:lineRule="auto"/>
        <w:ind w:firstLine="284"/>
        <w:contextualSpacing/>
        <w:jc w:val="both"/>
        <w:rPr>
          <w:color w:val="auto"/>
          <w:sz w:val="22"/>
          <w:szCs w:val="22"/>
        </w:rPr>
      </w:pPr>
    </w:p>
    <w:p w:rsidR="00EA77C0"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если работник не оспаривает основания и размеры удержания. </w:t>
      </w: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Получение письменного согласия работника на удержание из его заработной платы сумм задолженности является обязательным.</w:t>
      </w:r>
    </w:p>
    <w:p w:rsidR="00A47F10" w:rsidRDefault="00A47F10" w:rsidP="00052782">
      <w:pPr>
        <w:tabs>
          <w:tab w:val="left" w:pos="0"/>
          <w:tab w:val="num" w:pos="1276"/>
        </w:tabs>
        <w:spacing w:after="195" w:line="276" w:lineRule="auto"/>
        <w:ind w:firstLine="284"/>
        <w:contextualSpacing/>
        <w:jc w:val="both"/>
        <w:rPr>
          <w:color w:val="auto"/>
          <w:sz w:val="22"/>
          <w:szCs w:val="22"/>
        </w:rPr>
      </w:pPr>
      <w:r>
        <w:rPr>
          <w:color w:val="auto"/>
          <w:sz w:val="22"/>
          <w:szCs w:val="22"/>
        </w:rPr>
        <w:t xml:space="preserve">При увольнении работника при использовании им  ранее </w:t>
      </w:r>
      <w:proofErr w:type="spellStart"/>
      <w:r>
        <w:rPr>
          <w:color w:val="auto"/>
          <w:sz w:val="22"/>
          <w:szCs w:val="22"/>
        </w:rPr>
        <w:t>госотпуска</w:t>
      </w:r>
      <w:proofErr w:type="spellEnd"/>
      <w:r>
        <w:rPr>
          <w:color w:val="auto"/>
          <w:sz w:val="22"/>
          <w:szCs w:val="22"/>
        </w:rPr>
        <w:t xml:space="preserve"> производится перерасчет  без его на то согласия и внесения им в кассу излишне полученных денежных сре</w:t>
      </w:r>
      <w:r w:rsidR="00580B86">
        <w:rPr>
          <w:color w:val="auto"/>
          <w:sz w:val="22"/>
          <w:szCs w:val="22"/>
        </w:rPr>
        <w:t>д</w:t>
      </w:r>
      <w:r>
        <w:rPr>
          <w:color w:val="auto"/>
          <w:sz w:val="22"/>
          <w:szCs w:val="22"/>
        </w:rPr>
        <w:t xml:space="preserve">ств </w:t>
      </w:r>
      <w:r w:rsidR="00580B86">
        <w:rPr>
          <w:color w:val="auto"/>
          <w:sz w:val="22"/>
          <w:szCs w:val="22"/>
        </w:rPr>
        <w:t xml:space="preserve"> или на лицевой счет учреждения.</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Журнал операций расчетов по оплате труда формируется согласно своду Расчетно-платежных ведомостей на основании первичных документов: табелей учета использования рабочего времени,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В Главную книгу ежемесячно переносятся обороты по операциям, отраженным в Журнале операций расчетов по оплате труда.</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Журнал операций по прочим операциям применяется для учета операций, не отраженных в других Журналах операций.</w:t>
      </w: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p>
    <w:p w:rsidR="004A01ED" w:rsidRPr="00044505" w:rsidRDefault="004A01ED"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Журнал операций расчетов по оплате труда составляется с приложением свода расчетных ведомостей.</w:t>
      </w:r>
    </w:p>
    <w:p w:rsidR="004A01ED" w:rsidRDefault="004A01ED" w:rsidP="00D160BB">
      <w:pPr>
        <w:pStyle w:val="Oaeno"/>
        <w:spacing w:line="360" w:lineRule="auto"/>
        <w:ind w:firstLine="709"/>
        <w:contextualSpacing/>
        <w:jc w:val="both"/>
        <w:rPr>
          <w:rFonts w:ascii="Times New Roman" w:hAnsi="Times New Roman"/>
          <w:color w:val="auto"/>
          <w:sz w:val="24"/>
        </w:rPr>
      </w:pPr>
    </w:p>
    <w:p w:rsidR="004A01ED" w:rsidRPr="00DF00FA" w:rsidRDefault="004A01ED" w:rsidP="00DF00FA">
      <w:pPr>
        <w:tabs>
          <w:tab w:val="left" w:pos="0"/>
          <w:tab w:val="left" w:pos="1276"/>
        </w:tabs>
        <w:spacing w:line="360" w:lineRule="auto"/>
        <w:ind w:firstLine="284"/>
        <w:contextualSpacing/>
        <w:jc w:val="both"/>
        <w:rPr>
          <w:rFonts w:ascii="Calibri" w:hAnsi="Calibri" w:cs="Calibri"/>
          <w:b/>
          <w:color w:val="auto"/>
          <w:sz w:val="28"/>
          <w:szCs w:val="28"/>
        </w:rPr>
      </w:pPr>
      <w:r w:rsidRPr="00DF00FA">
        <w:rPr>
          <w:rFonts w:ascii="Calibri" w:hAnsi="Calibri" w:cs="Calibri"/>
          <w:b/>
          <w:color w:val="auto"/>
          <w:sz w:val="28"/>
          <w:szCs w:val="28"/>
        </w:rPr>
        <w:lastRenderedPageBreak/>
        <w:t>4.11 Резервы предстоящих расходов</w:t>
      </w:r>
    </w:p>
    <w:p w:rsidR="004A01ED"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исполнения, в том числе предстоящей оплаты отпусков за фактически отработанное время или компенсаций за неиспользованный отпуск, в том числе при ув</w:t>
      </w:r>
      <w:r w:rsidR="009B7985">
        <w:rPr>
          <w:color w:val="auto"/>
          <w:sz w:val="22"/>
          <w:szCs w:val="22"/>
        </w:rPr>
        <w:t>ольнении, включая платежи на Единый налоговый платеж</w:t>
      </w:r>
      <w:r w:rsidRPr="002229F3">
        <w:rPr>
          <w:color w:val="auto"/>
          <w:sz w:val="22"/>
          <w:szCs w:val="22"/>
        </w:rPr>
        <w:t xml:space="preserve"> сотрудника (служащего) учреждения, отражается как резервы предстоящих расходов и</w:t>
      </w:r>
      <w:proofErr w:type="gramEnd"/>
      <w:r w:rsidRPr="002229F3">
        <w:rPr>
          <w:color w:val="auto"/>
          <w:sz w:val="22"/>
          <w:szCs w:val="22"/>
        </w:rPr>
        <w:t xml:space="preserve"> учитывается на счете 401 60 «Резервы предстоящих расходов».</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Резерв должен использоваться только на покрытие тех затрат, в отношении которых этот резерв был изначально создан.</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Признание в учете расходов, в отношении которых сформирован резерв предстоящих расходов, осуществляется за счет суммы созданного резерва.</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Виды формируемых резервов:</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на оплату отпусков,</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гарантийного ремонта или обслуживания,</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по сомнительным долгам,</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резервы по оплате крупных штрафных санкций,</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по предстоящим затратам, связанным с реструктуризацией учреждения и/или его хозяйственной деятельности,</w:t>
      </w:r>
    </w:p>
    <w:p w:rsidR="004A01ED" w:rsidRPr="002229F3" w:rsidRDefault="004A01ED" w:rsidP="007609C6">
      <w:pPr>
        <w:numPr>
          <w:ilvl w:val="0"/>
          <w:numId w:val="3"/>
        </w:numPr>
        <w:tabs>
          <w:tab w:val="left" w:pos="0"/>
          <w:tab w:val="left" w:pos="851"/>
        </w:tabs>
        <w:spacing w:line="276" w:lineRule="auto"/>
        <w:ind w:left="851" w:hanging="284"/>
        <w:contextualSpacing/>
        <w:jc w:val="both"/>
        <w:rPr>
          <w:color w:val="auto"/>
          <w:sz w:val="22"/>
          <w:szCs w:val="22"/>
        </w:rPr>
      </w:pPr>
      <w:r w:rsidRPr="002229F3">
        <w:rPr>
          <w:color w:val="auto"/>
          <w:sz w:val="22"/>
          <w:szCs w:val="22"/>
        </w:rPr>
        <w:t xml:space="preserve">а также в случаях </w:t>
      </w:r>
      <w:proofErr w:type="spellStart"/>
      <w:r w:rsidRPr="002229F3">
        <w:rPr>
          <w:color w:val="auto"/>
          <w:sz w:val="22"/>
          <w:szCs w:val="22"/>
        </w:rPr>
        <w:t>неотфактурованных</w:t>
      </w:r>
      <w:proofErr w:type="spellEnd"/>
      <w:r w:rsidRPr="002229F3">
        <w:rPr>
          <w:color w:val="auto"/>
          <w:sz w:val="22"/>
          <w:szCs w:val="22"/>
        </w:rPr>
        <w:t xml:space="preserve"> поставок.</w:t>
      </w:r>
    </w:p>
    <w:p w:rsidR="004A01ED" w:rsidRDefault="004A01ED" w:rsidP="00194578">
      <w:pPr>
        <w:tabs>
          <w:tab w:val="left" w:pos="0"/>
          <w:tab w:val="left" w:pos="1276"/>
        </w:tabs>
        <w:spacing w:line="360" w:lineRule="auto"/>
        <w:ind w:firstLine="709"/>
        <w:contextualSpacing/>
        <w:jc w:val="both"/>
        <w:rPr>
          <w:color w:val="auto"/>
        </w:rPr>
      </w:pPr>
    </w:p>
    <w:p w:rsidR="004A01ED" w:rsidRDefault="004A01ED" w:rsidP="00194578">
      <w:pPr>
        <w:tabs>
          <w:tab w:val="left" w:pos="0"/>
          <w:tab w:val="left" w:pos="851"/>
          <w:tab w:val="left" w:pos="1276"/>
        </w:tabs>
        <w:spacing w:line="360" w:lineRule="auto"/>
        <w:ind w:firstLine="709"/>
        <w:contextualSpacing/>
        <w:jc w:val="both"/>
        <w:rPr>
          <w:color w:val="auto"/>
        </w:rPr>
      </w:pPr>
    </w:p>
    <w:p w:rsidR="004A01ED" w:rsidRDefault="004A01ED" w:rsidP="00194578">
      <w:pPr>
        <w:tabs>
          <w:tab w:val="left" w:pos="0"/>
          <w:tab w:val="left" w:pos="1276"/>
        </w:tabs>
        <w:spacing w:line="360" w:lineRule="auto"/>
        <w:contextualSpacing/>
        <w:jc w:val="both"/>
        <w:rPr>
          <w:b/>
          <w:color w:val="auto"/>
        </w:rPr>
      </w:pPr>
    </w:p>
    <w:p w:rsidR="004A01ED" w:rsidRDefault="004A01ED" w:rsidP="00194578">
      <w:pPr>
        <w:tabs>
          <w:tab w:val="left" w:pos="0"/>
          <w:tab w:val="left" w:pos="1276"/>
        </w:tabs>
        <w:spacing w:line="276" w:lineRule="auto"/>
        <w:ind w:firstLine="284"/>
        <w:contextualSpacing/>
        <w:jc w:val="both"/>
        <w:rPr>
          <w:rFonts w:ascii="Calibri" w:hAnsi="Calibri" w:cs="Calibri"/>
          <w:b/>
          <w:color w:val="auto"/>
        </w:rPr>
      </w:pPr>
    </w:p>
    <w:p w:rsidR="004A01ED" w:rsidRPr="00FB50F5" w:rsidRDefault="004A01ED" w:rsidP="00194578">
      <w:pPr>
        <w:tabs>
          <w:tab w:val="left" w:pos="0"/>
          <w:tab w:val="left" w:pos="1276"/>
        </w:tabs>
        <w:spacing w:line="276" w:lineRule="auto"/>
        <w:ind w:firstLine="284"/>
        <w:contextualSpacing/>
        <w:jc w:val="both"/>
        <w:rPr>
          <w:rFonts w:ascii="Calibri" w:hAnsi="Calibri" w:cs="Calibri"/>
          <w:b/>
          <w:color w:val="auto"/>
        </w:rPr>
      </w:pPr>
      <w:r w:rsidRPr="00FB50F5">
        <w:rPr>
          <w:rFonts w:ascii="Calibri" w:hAnsi="Calibri" w:cs="Calibri"/>
          <w:b/>
          <w:color w:val="auto"/>
        </w:rPr>
        <w:t>Порядок формирования резерва на оплату отпусков за фактически отработанное время</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     Детализация счета 0 401 60 000 осуществляется учреждением в следующем порядке:</w:t>
      </w:r>
    </w:p>
    <w:p w:rsidR="004A01ED" w:rsidRPr="002229F3" w:rsidRDefault="004A01ED" w:rsidP="007609C6">
      <w:pPr>
        <w:numPr>
          <w:ilvl w:val="0"/>
          <w:numId w:val="69"/>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61 000 - формирование резерва на оплату отпусков за фактически отработанное время;</w:t>
      </w:r>
    </w:p>
    <w:p w:rsidR="004A01ED" w:rsidRPr="002229F3" w:rsidRDefault="004A01ED" w:rsidP="007609C6">
      <w:pPr>
        <w:numPr>
          <w:ilvl w:val="0"/>
          <w:numId w:val="69"/>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61 211 - по выплатам работникам;</w:t>
      </w:r>
    </w:p>
    <w:p w:rsidR="004A01ED" w:rsidRPr="002229F3" w:rsidRDefault="004A01ED" w:rsidP="007609C6">
      <w:pPr>
        <w:numPr>
          <w:ilvl w:val="0"/>
          <w:numId w:val="69"/>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61 213 - по страховым взносам.</w:t>
      </w:r>
    </w:p>
    <w:p w:rsidR="004A01ED"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     </w:t>
      </w:r>
    </w:p>
    <w:p w:rsidR="004A01ED"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Порядок отражения в учете информации о сформированных резервах предстоящих расходов в сумме отложенных обязательств осуществляется в соответствии с  Письмом Минфина РФ от 20.05.2015 № 02-07-07/28998.</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     </w:t>
      </w:r>
      <w:r w:rsidRPr="002229F3">
        <w:rPr>
          <w:color w:val="auto"/>
          <w:sz w:val="22"/>
          <w:szCs w:val="22"/>
          <w:highlight w:val="yellow"/>
        </w:rPr>
        <w:t>Сумма расходов на оплату предстоящих отпусков определяется по следующей методике.</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Расчет производится персонифицировано по каждому сотруднику ежеквартально </w:t>
      </w:r>
      <w:r w:rsidRPr="002229F3">
        <w:rPr>
          <w:color w:val="auto"/>
          <w:sz w:val="22"/>
          <w:szCs w:val="22"/>
          <w:highlight w:val="yellow"/>
        </w:rPr>
        <w:t>(ежемесячно, ежегодно):</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Резерв отпусков</w:t>
      </w:r>
      <w:proofErr w:type="gramStart"/>
      <w:r w:rsidRPr="002229F3">
        <w:rPr>
          <w:color w:val="auto"/>
          <w:sz w:val="22"/>
          <w:szCs w:val="22"/>
        </w:rPr>
        <w:t xml:space="preserve"> = К</w:t>
      </w:r>
      <w:proofErr w:type="gramEnd"/>
      <w:r w:rsidRPr="002229F3">
        <w:rPr>
          <w:color w:val="auto"/>
          <w:sz w:val="22"/>
          <w:szCs w:val="22"/>
        </w:rPr>
        <w:t xml:space="preserve"> * ЗП, где</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К</w:t>
      </w:r>
      <w:proofErr w:type="gramEnd"/>
      <w:r w:rsidRPr="002229F3">
        <w:rPr>
          <w:color w:val="auto"/>
          <w:sz w:val="22"/>
          <w:szCs w:val="22"/>
        </w:rPr>
        <w:t xml:space="preserve"> - количество не использованных сотрудником дней отпуска за период с начала работы на дату расчета (конец каждого месяца, квартала, года);</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ЗП - среднедневной заработок сотрудника, исчисленный по правилам расчета среднего заработка для оплаты отпусков на дату расчета резерва.</w:t>
      </w:r>
    </w:p>
    <w:p w:rsidR="004A01ED" w:rsidRPr="002229F3" w:rsidRDefault="009B7985" w:rsidP="00194578">
      <w:pPr>
        <w:tabs>
          <w:tab w:val="left" w:pos="0"/>
          <w:tab w:val="left" w:pos="1276"/>
        </w:tabs>
        <w:spacing w:line="276" w:lineRule="auto"/>
        <w:ind w:firstLine="284"/>
        <w:contextualSpacing/>
        <w:jc w:val="both"/>
        <w:rPr>
          <w:color w:val="auto"/>
          <w:sz w:val="22"/>
          <w:szCs w:val="22"/>
        </w:rPr>
      </w:pPr>
      <w:r>
        <w:rPr>
          <w:color w:val="auto"/>
          <w:sz w:val="22"/>
          <w:szCs w:val="22"/>
        </w:rPr>
        <w:lastRenderedPageBreak/>
        <w:t>Сумма ЕНП</w:t>
      </w:r>
      <w:r w:rsidR="004A01ED" w:rsidRPr="002229F3">
        <w:rPr>
          <w:color w:val="auto"/>
          <w:sz w:val="22"/>
          <w:szCs w:val="22"/>
        </w:rPr>
        <w:t xml:space="preserve"> при формировании резерва может быть рассчитана по каждому работнику индивидуально ежеквартально (ежемесячно, ежегодно):</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w:t>
      </w:r>
      <w:proofErr w:type="gramStart"/>
      <w:r w:rsidRPr="002229F3">
        <w:rPr>
          <w:color w:val="auto"/>
          <w:sz w:val="22"/>
          <w:szCs w:val="22"/>
        </w:rPr>
        <w:t>рв стр</w:t>
      </w:r>
      <w:proofErr w:type="gramEnd"/>
      <w:r w:rsidRPr="002229F3">
        <w:rPr>
          <w:color w:val="auto"/>
          <w:sz w:val="22"/>
          <w:szCs w:val="22"/>
        </w:rPr>
        <w:t xml:space="preserve">. </w:t>
      </w:r>
      <w:proofErr w:type="spellStart"/>
      <w:r w:rsidRPr="002229F3">
        <w:rPr>
          <w:color w:val="auto"/>
          <w:sz w:val="22"/>
          <w:szCs w:val="22"/>
        </w:rPr>
        <w:t>взн</w:t>
      </w:r>
      <w:proofErr w:type="spellEnd"/>
      <w:r w:rsidRPr="002229F3">
        <w:rPr>
          <w:color w:val="auto"/>
          <w:sz w:val="22"/>
          <w:szCs w:val="22"/>
        </w:rPr>
        <w:t>. = К * ЗП * С, где</w:t>
      </w:r>
    </w:p>
    <w:p w:rsidR="004A01ED" w:rsidRPr="002229F3" w:rsidRDefault="009B7985" w:rsidP="00194578">
      <w:pPr>
        <w:tabs>
          <w:tab w:val="left" w:pos="0"/>
          <w:tab w:val="left" w:pos="1276"/>
        </w:tabs>
        <w:spacing w:line="276" w:lineRule="auto"/>
        <w:ind w:firstLine="284"/>
        <w:contextualSpacing/>
        <w:jc w:val="both"/>
        <w:rPr>
          <w:color w:val="auto"/>
          <w:sz w:val="22"/>
          <w:szCs w:val="22"/>
        </w:rPr>
      </w:pPr>
      <w:proofErr w:type="gramStart"/>
      <w:r>
        <w:rPr>
          <w:color w:val="auto"/>
          <w:sz w:val="22"/>
          <w:szCs w:val="22"/>
        </w:rPr>
        <w:t>С</w:t>
      </w:r>
      <w:proofErr w:type="gramEnd"/>
      <w:r>
        <w:rPr>
          <w:color w:val="auto"/>
          <w:sz w:val="22"/>
          <w:szCs w:val="22"/>
        </w:rPr>
        <w:t xml:space="preserve"> - ставка ЕНП</w:t>
      </w:r>
      <w:r w:rsidR="004A01ED" w:rsidRPr="002229F3">
        <w:rPr>
          <w:color w:val="auto"/>
          <w:sz w:val="22"/>
          <w:szCs w:val="22"/>
        </w:rPr>
        <w:t>.</w:t>
      </w:r>
    </w:p>
    <w:p w:rsidR="004A01ED" w:rsidRPr="002229F3" w:rsidRDefault="004A01ED"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Расчет персонифицировано по каждому сотруднику производится по средствам регистра сведений:</w:t>
      </w:r>
    </w:p>
    <w:p w:rsidR="004A01ED" w:rsidRDefault="00AF591C" w:rsidP="00194578">
      <w:pPr>
        <w:tabs>
          <w:tab w:val="left" w:pos="0"/>
          <w:tab w:val="left" w:pos="1276"/>
        </w:tabs>
        <w:spacing w:line="360" w:lineRule="auto"/>
        <w:contextualSpacing/>
        <w:jc w:val="both"/>
        <w:rPr>
          <w:color w:val="auto"/>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63.25pt;height:135.85pt;visibility:visible">
            <v:imagedata r:id="rId11" o:title=""/>
          </v:shape>
        </w:pict>
      </w:r>
    </w:p>
    <w:p w:rsidR="004A01ED" w:rsidRDefault="004A01ED" w:rsidP="00194578">
      <w:pPr>
        <w:tabs>
          <w:tab w:val="left" w:pos="0"/>
          <w:tab w:val="left" w:pos="1276"/>
        </w:tabs>
        <w:spacing w:line="360" w:lineRule="auto"/>
        <w:ind w:firstLine="709"/>
        <w:contextualSpacing/>
        <w:jc w:val="both"/>
        <w:rPr>
          <w:color w:val="auto"/>
        </w:rPr>
      </w:pPr>
    </w:p>
    <w:p w:rsidR="004A01ED" w:rsidRPr="00BB5100" w:rsidRDefault="004A01ED" w:rsidP="00BB5100">
      <w:pPr>
        <w:tabs>
          <w:tab w:val="left" w:pos="0"/>
          <w:tab w:val="left" w:pos="1276"/>
        </w:tabs>
        <w:spacing w:line="360" w:lineRule="auto"/>
        <w:ind w:firstLine="284"/>
        <w:contextualSpacing/>
        <w:jc w:val="both"/>
        <w:rPr>
          <w:rFonts w:ascii="Calibri" w:hAnsi="Calibri" w:cs="Calibri"/>
          <w:b/>
          <w:color w:val="auto"/>
          <w:sz w:val="28"/>
          <w:szCs w:val="28"/>
        </w:rPr>
      </w:pPr>
      <w:r w:rsidRPr="00BB5100">
        <w:rPr>
          <w:rFonts w:ascii="Calibri" w:hAnsi="Calibri" w:cs="Calibri"/>
          <w:color w:val="auto"/>
        </w:rPr>
        <w:t xml:space="preserve"> </w:t>
      </w:r>
      <w:r w:rsidRPr="00BB5100">
        <w:rPr>
          <w:rFonts w:ascii="Calibri" w:hAnsi="Calibri" w:cs="Calibri"/>
          <w:b/>
          <w:color w:val="auto"/>
          <w:sz w:val="28"/>
          <w:szCs w:val="28"/>
        </w:rPr>
        <w:t>4.12 Событие после отчетной даты</w:t>
      </w:r>
    </w:p>
    <w:p w:rsidR="004A01ED" w:rsidRDefault="004A01ED" w:rsidP="00C950E9">
      <w:pPr>
        <w:tabs>
          <w:tab w:val="left" w:pos="0"/>
          <w:tab w:val="left" w:pos="1276"/>
        </w:tabs>
        <w:spacing w:line="276" w:lineRule="auto"/>
        <w:ind w:firstLine="709"/>
        <w:contextualSpacing/>
        <w:jc w:val="both"/>
        <w:rPr>
          <w:color w:val="auto"/>
        </w:rPr>
      </w:pPr>
    </w:p>
    <w:p w:rsidR="004A01ED" w:rsidRPr="002229F3" w:rsidRDefault="004A01ED"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4A01ED" w:rsidRPr="002229F3" w:rsidRDefault="004A01ED" w:rsidP="00BB5100">
      <w:pPr>
        <w:tabs>
          <w:tab w:val="left" w:pos="0"/>
          <w:tab w:val="left" w:pos="1276"/>
        </w:tabs>
        <w:spacing w:line="276" w:lineRule="auto"/>
        <w:ind w:firstLine="284"/>
        <w:contextualSpacing/>
        <w:jc w:val="both"/>
        <w:rPr>
          <w:color w:val="auto"/>
          <w:sz w:val="22"/>
          <w:szCs w:val="22"/>
        </w:rPr>
      </w:pPr>
    </w:p>
    <w:p w:rsidR="004A01ED" w:rsidRDefault="004A01ED"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4A01ED" w:rsidRPr="002229F3" w:rsidRDefault="004A01ED" w:rsidP="00BB5100">
      <w:pPr>
        <w:tabs>
          <w:tab w:val="left" w:pos="0"/>
          <w:tab w:val="left" w:pos="1276"/>
        </w:tabs>
        <w:spacing w:line="276" w:lineRule="auto"/>
        <w:ind w:firstLine="284"/>
        <w:contextualSpacing/>
        <w:jc w:val="both"/>
        <w:rPr>
          <w:color w:val="auto"/>
          <w:sz w:val="22"/>
          <w:szCs w:val="22"/>
        </w:rPr>
      </w:pPr>
    </w:p>
    <w:p w:rsidR="004A01ED" w:rsidRPr="002229F3" w:rsidRDefault="004A01ED"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highlight w:val="yellow"/>
        </w:rPr>
        <w:t>Перечень фактов хозяйственной деятельности, которые могут быть признаны событиями после отчетной даты</w:t>
      </w:r>
      <w:proofErr w:type="gramStart"/>
      <w:r w:rsidRPr="002229F3">
        <w:rPr>
          <w:color w:val="auto"/>
          <w:sz w:val="22"/>
          <w:szCs w:val="22"/>
          <w:highlight w:val="yellow"/>
        </w:rPr>
        <w:t xml:space="preserve"> :</w:t>
      </w:r>
      <w:proofErr w:type="gramEnd"/>
    </w:p>
    <w:p w:rsidR="004A01ED" w:rsidRPr="002229F3" w:rsidRDefault="004A01ED" w:rsidP="00BB5100">
      <w:pPr>
        <w:tabs>
          <w:tab w:val="left" w:pos="851"/>
        </w:tabs>
        <w:spacing w:line="276" w:lineRule="auto"/>
        <w:ind w:left="851" w:hanging="567"/>
        <w:contextualSpacing/>
        <w:jc w:val="both"/>
        <w:rPr>
          <w:color w:val="auto"/>
          <w:sz w:val="22"/>
          <w:szCs w:val="22"/>
          <w:highlight w:val="yellow"/>
        </w:rPr>
      </w:pPr>
      <w:r w:rsidRPr="002229F3">
        <w:rPr>
          <w:color w:val="auto"/>
          <w:sz w:val="22"/>
          <w:szCs w:val="22"/>
          <w:highlight w:val="yellow"/>
        </w:rPr>
        <w:t>1. События, подтверждающие существовавшие на отчетную дату хозяйственные условия, в которых организация вела свою деятельность:</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 обоснован;</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 обоснован;</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4A01ED" w:rsidRPr="002229F3" w:rsidRDefault="004A01ED" w:rsidP="007609C6">
      <w:pPr>
        <w:numPr>
          <w:ilvl w:val="0"/>
          <w:numId w:val="70"/>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lastRenderedPageBreak/>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4A01ED" w:rsidRDefault="004A01ED" w:rsidP="00BB5100">
      <w:pPr>
        <w:tabs>
          <w:tab w:val="left" w:pos="851"/>
        </w:tabs>
        <w:spacing w:line="276" w:lineRule="auto"/>
        <w:ind w:left="851" w:hanging="567"/>
        <w:contextualSpacing/>
        <w:jc w:val="both"/>
        <w:rPr>
          <w:color w:val="auto"/>
          <w:sz w:val="22"/>
          <w:szCs w:val="22"/>
          <w:highlight w:val="yellow"/>
        </w:rPr>
      </w:pPr>
    </w:p>
    <w:p w:rsidR="004A01ED" w:rsidRPr="002229F3" w:rsidRDefault="004A01ED" w:rsidP="00BB5100">
      <w:pPr>
        <w:tabs>
          <w:tab w:val="left" w:pos="851"/>
        </w:tabs>
        <w:spacing w:line="276" w:lineRule="auto"/>
        <w:ind w:left="851" w:hanging="567"/>
        <w:contextualSpacing/>
        <w:jc w:val="both"/>
        <w:rPr>
          <w:color w:val="auto"/>
          <w:sz w:val="22"/>
          <w:szCs w:val="22"/>
          <w:highlight w:val="yellow"/>
        </w:rPr>
      </w:pPr>
      <w:r w:rsidRPr="002229F3">
        <w:rPr>
          <w:color w:val="auto"/>
          <w:sz w:val="22"/>
          <w:szCs w:val="22"/>
          <w:highlight w:val="yellow"/>
        </w:rPr>
        <w:t>2. События, свидетельствующие о возникших после отчетной даты хозяйственных условиях, в которых организация вела свою деятельность:</w:t>
      </w: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принятие решения о реорганизации организации;</w:t>
      </w: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реконструкция или планируемая реконструкция;</w:t>
      </w:r>
    </w:p>
    <w:p w:rsidR="004A01ED" w:rsidRPr="002229F3" w:rsidRDefault="004A01ED" w:rsidP="00602CEC">
      <w:pPr>
        <w:tabs>
          <w:tab w:val="left" w:pos="851"/>
        </w:tabs>
        <w:spacing w:line="276" w:lineRule="auto"/>
        <w:ind w:left="851"/>
        <w:contextualSpacing/>
        <w:jc w:val="both"/>
        <w:rPr>
          <w:color w:val="auto"/>
          <w:sz w:val="22"/>
          <w:szCs w:val="22"/>
          <w:highlight w:val="yellow"/>
        </w:rPr>
      </w:pP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прекращение существенной части основной деятельности организации, если это нельзя было предвидеть по состоянию на отчетную дату;</w:t>
      </w: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highlight w:val="yellow"/>
        </w:rPr>
      </w:pPr>
      <w:r w:rsidRPr="002229F3">
        <w:rPr>
          <w:color w:val="auto"/>
          <w:sz w:val="22"/>
          <w:szCs w:val="22"/>
          <w:highlight w:val="yellow"/>
        </w:rPr>
        <w:t>существенное снижение стоимости основных средств, если это снижение имело место после отчетной даты;</w:t>
      </w:r>
    </w:p>
    <w:p w:rsidR="004A01ED" w:rsidRPr="002229F3" w:rsidRDefault="004A01ED" w:rsidP="00602CEC">
      <w:pPr>
        <w:tabs>
          <w:tab w:val="left" w:pos="851"/>
        </w:tabs>
        <w:spacing w:line="276" w:lineRule="auto"/>
        <w:ind w:left="567"/>
        <w:contextualSpacing/>
        <w:jc w:val="both"/>
        <w:rPr>
          <w:color w:val="auto"/>
          <w:sz w:val="22"/>
          <w:szCs w:val="22"/>
          <w:highlight w:val="yellow"/>
        </w:rPr>
      </w:pPr>
    </w:p>
    <w:p w:rsidR="004A01ED" w:rsidRPr="002229F3" w:rsidRDefault="004A01ED" w:rsidP="007609C6">
      <w:pPr>
        <w:numPr>
          <w:ilvl w:val="0"/>
          <w:numId w:val="71"/>
        </w:numPr>
        <w:tabs>
          <w:tab w:val="left" w:pos="851"/>
        </w:tabs>
        <w:spacing w:line="276" w:lineRule="auto"/>
        <w:ind w:left="851" w:hanging="284"/>
        <w:contextualSpacing/>
        <w:jc w:val="both"/>
        <w:rPr>
          <w:color w:val="auto"/>
          <w:sz w:val="22"/>
          <w:szCs w:val="22"/>
        </w:rPr>
      </w:pPr>
      <w:r w:rsidRPr="002229F3">
        <w:rPr>
          <w:color w:val="auto"/>
          <w:sz w:val="22"/>
          <w:szCs w:val="22"/>
          <w:highlight w:val="yellow"/>
        </w:rPr>
        <w:t>действия органов государственной власти.</w:t>
      </w:r>
    </w:p>
    <w:p w:rsidR="004A01ED" w:rsidRDefault="004A01ED" w:rsidP="00BB5100">
      <w:pPr>
        <w:tabs>
          <w:tab w:val="left" w:pos="0"/>
          <w:tab w:val="left" w:pos="1276"/>
        </w:tabs>
        <w:spacing w:line="276" w:lineRule="auto"/>
        <w:ind w:firstLine="284"/>
        <w:contextualSpacing/>
        <w:jc w:val="both"/>
        <w:rPr>
          <w:color w:val="auto"/>
          <w:sz w:val="22"/>
          <w:szCs w:val="22"/>
        </w:rPr>
      </w:pPr>
    </w:p>
    <w:p w:rsidR="004A01ED" w:rsidRPr="002229F3" w:rsidRDefault="004A01ED"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Порядок отражения в учете событий после отчетной даты:</w:t>
      </w:r>
    </w:p>
    <w:p w:rsidR="004A01ED" w:rsidRPr="002229F3" w:rsidRDefault="004A01ED" w:rsidP="00BB5100">
      <w:pPr>
        <w:tabs>
          <w:tab w:val="left" w:pos="851"/>
        </w:tabs>
        <w:spacing w:line="276" w:lineRule="auto"/>
        <w:ind w:left="851" w:hanging="284"/>
        <w:contextualSpacing/>
        <w:jc w:val="both"/>
        <w:rPr>
          <w:color w:val="auto"/>
          <w:sz w:val="22"/>
          <w:szCs w:val="22"/>
        </w:rPr>
      </w:pPr>
      <w:r w:rsidRPr="002229F3">
        <w:rPr>
          <w:color w:val="auto"/>
          <w:sz w:val="22"/>
          <w:szCs w:val="22"/>
        </w:rPr>
        <w:t>–</w:t>
      </w:r>
      <w:r w:rsidRPr="002229F3">
        <w:rPr>
          <w:color w:val="auto"/>
          <w:sz w:val="22"/>
          <w:szCs w:val="22"/>
        </w:rPr>
        <w:t> </w:t>
      </w:r>
      <w:r w:rsidRPr="002229F3">
        <w:rPr>
          <w:color w:val="auto"/>
          <w:sz w:val="22"/>
          <w:szCs w:val="22"/>
        </w:rPr>
        <w:t>лицо, ответственное за принятие решения об отражении операций после отчетной даты (</w:t>
      </w:r>
      <w:r w:rsidRPr="002229F3">
        <w:rPr>
          <w:color w:val="auto"/>
          <w:sz w:val="22"/>
          <w:szCs w:val="22"/>
          <w:highlight w:val="yellow"/>
        </w:rPr>
        <w:t>главный бухгалтер учреждения</w:t>
      </w:r>
      <w:r w:rsidRPr="002229F3">
        <w:rPr>
          <w:color w:val="auto"/>
          <w:sz w:val="22"/>
          <w:szCs w:val="22"/>
        </w:rPr>
        <w:t>);</w:t>
      </w:r>
    </w:p>
    <w:p w:rsidR="004A01ED" w:rsidRPr="002229F3" w:rsidRDefault="004A01ED" w:rsidP="00BB5100">
      <w:pPr>
        <w:tabs>
          <w:tab w:val="left" w:pos="851"/>
        </w:tabs>
        <w:spacing w:line="276" w:lineRule="auto"/>
        <w:ind w:left="851" w:hanging="284"/>
        <w:contextualSpacing/>
        <w:jc w:val="both"/>
        <w:rPr>
          <w:color w:val="auto"/>
          <w:sz w:val="22"/>
          <w:szCs w:val="22"/>
        </w:rPr>
      </w:pPr>
      <w:r w:rsidRPr="002229F3">
        <w:rPr>
          <w:color w:val="auto"/>
          <w:sz w:val="22"/>
          <w:szCs w:val="22"/>
        </w:rPr>
        <w:t>–</w:t>
      </w:r>
      <w:r w:rsidRPr="002229F3">
        <w:rPr>
          <w:color w:val="auto"/>
          <w:sz w:val="22"/>
          <w:szCs w:val="22"/>
        </w:rPr>
        <w:t> </w:t>
      </w:r>
      <w:r w:rsidRPr="002229F3">
        <w:rPr>
          <w:color w:val="auto"/>
          <w:sz w:val="22"/>
          <w:szCs w:val="22"/>
        </w:rPr>
        <w:t>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4A01ED" w:rsidRPr="002229F3" w:rsidRDefault="004A01ED" w:rsidP="00BB5100">
      <w:pPr>
        <w:tabs>
          <w:tab w:val="left" w:pos="851"/>
        </w:tabs>
        <w:spacing w:line="276" w:lineRule="auto"/>
        <w:ind w:left="851" w:hanging="284"/>
        <w:contextualSpacing/>
        <w:jc w:val="both"/>
        <w:rPr>
          <w:color w:val="auto"/>
          <w:sz w:val="22"/>
          <w:szCs w:val="22"/>
        </w:rPr>
      </w:pPr>
      <w:r w:rsidRPr="002229F3">
        <w:rPr>
          <w:color w:val="auto"/>
          <w:sz w:val="22"/>
          <w:szCs w:val="22"/>
        </w:rPr>
        <w:t>–</w:t>
      </w:r>
      <w:r w:rsidRPr="002229F3">
        <w:rPr>
          <w:color w:val="auto"/>
          <w:sz w:val="22"/>
          <w:szCs w:val="22"/>
        </w:rPr>
        <w:t> </w:t>
      </w:r>
      <w:r w:rsidRPr="002229F3">
        <w:rPr>
          <w:color w:val="auto"/>
          <w:sz w:val="22"/>
          <w:szCs w:val="22"/>
        </w:rPr>
        <w:t>события, подлежат отражению в текстовой части пояснительной записки (ф. 0503760);</w:t>
      </w:r>
    </w:p>
    <w:p w:rsidR="004A01ED" w:rsidRPr="002229F3" w:rsidRDefault="004A01ED" w:rsidP="00BB5100">
      <w:pPr>
        <w:tabs>
          <w:tab w:val="left" w:pos="851"/>
        </w:tabs>
        <w:spacing w:line="276" w:lineRule="auto"/>
        <w:ind w:left="851" w:hanging="284"/>
        <w:contextualSpacing/>
        <w:jc w:val="both"/>
        <w:rPr>
          <w:color w:val="auto"/>
          <w:sz w:val="22"/>
          <w:szCs w:val="22"/>
        </w:rPr>
      </w:pPr>
      <w:r w:rsidRPr="002229F3">
        <w:rPr>
          <w:color w:val="auto"/>
          <w:sz w:val="22"/>
          <w:szCs w:val="22"/>
        </w:rPr>
        <w:t>–</w:t>
      </w:r>
      <w:r w:rsidRPr="002229F3">
        <w:rPr>
          <w:color w:val="auto"/>
          <w:sz w:val="22"/>
          <w:szCs w:val="22"/>
        </w:rPr>
        <w:t> </w:t>
      </w:r>
      <w:r w:rsidRPr="002229F3">
        <w:rPr>
          <w:color w:val="auto"/>
          <w:sz w:val="22"/>
          <w:szCs w:val="22"/>
        </w:rPr>
        <w:t xml:space="preserve">дату (предельный срок), до которой принимаются первичные учетные документы, отражающие события после отчетной даты (до 20 января года следующего за </w:t>
      </w:r>
      <w:proofErr w:type="gramStart"/>
      <w:r w:rsidRPr="002229F3">
        <w:rPr>
          <w:color w:val="auto"/>
          <w:sz w:val="22"/>
          <w:szCs w:val="22"/>
        </w:rPr>
        <w:t>отчетным</w:t>
      </w:r>
      <w:proofErr w:type="gramEnd"/>
      <w:r w:rsidRPr="002229F3">
        <w:rPr>
          <w:color w:val="auto"/>
          <w:sz w:val="22"/>
          <w:szCs w:val="22"/>
        </w:rPr>
        <w:t>);</w:t>
      </w:r>
    </w:p>
    <w:p w:rsidR="004A01ED" w:rsidRPr="002229F3" w:rsidRDefault="004A01ED" w:rsidP="00BB5100">
      <w:pPr>
        <w:tabs>
          <w:tab w:val="left" w:pos="851"/>
        </w:tabs>
        <w:spacing w:line="276" w:lineRule="auto"/>
        <w:ind w:left="851" w:hanging="284"/>
        <w:contextualSpacing/>
        <w:jc w:val="both"/>
        <w:rPr>
          <w:color w:val="auto"/>
          <w:sz w:val="22"/>
          <w:szCs w:val="22"/>
        </w:rPr>
      </w:pPr>
      <w:r w:rsidRPr="002229F3">
        <w:rPr>
          <w:color w:val="auto"/>
          <w:sz w:val="22"/>
          <w:szCs w:val="22"/>
        </w:rPr>
        <w:t>–</w:t>
      </w:r>
      <w:r w:rsidRPr="002229F3">
        <w:rPr>
          <w:color w:val="auto"/>
          <w:sz w:val="22"/>
          <w:szCs w:val="22"/>
        </w:rPr>
        <w:t> </w:t>
      </w:r>
      <w:r w:rsidRPr="002229F3">
        <w:rPr>
          <w:color w:val="auto"/>
          <w:sz w:val="22"/>
          <w:szCs w:val="22"/>
        </w:rPr>
        <w:t>условия существенности указанных событий при отражении результатов деятельности учреждения (</w:t>
      </w:r>
      <w:r w:rsidRPr="002229F3">
        <w:rPr>
          <w:color w:val="auto"/>
          <w:sz w:val="22"/>
          <w:szCs w:val="22"/>
          <w:highlight w:val="yellow"/>
        </w:rPr>
        <w:t>например, денежная оценка – не менее 1 000 000 рублей</w:t>
      </w:r>
      <w:r w:rsidRPr="002229F3">
        <w:rPr>
          <w:color w:val="auto"/>
          <w:sz w:val="22"/>
          <w:szCs w:val="22"/>
        </w:rPr>
        <w:t>).</w:t>
      </w:r>
    </w:p>
    <w:p w:rsidR="004A01ED" w:rsidRDefault="004A01ED" w:rsidP="00BB5100">
      <w:pPr>
        <w:tabs>
          <w:tab w:val="left" w:pos="851"/>
        </w:tabs>
        <w:spacing w:line="276" w:lineRule="auto"/>
        <w:ind w:left="851" w:hanging="284"/>
        <w:contextualSpacing/>
        <w:jc w:val="both"/>
        <w:rPr>
          <w:color w:val="auto"/>
          <w:sz w:val="22"/>
          <w:szCs w:val="22"/>
        </w:rPr>
      </w:pPr>
    </w:p>
    <w:p w:rsidR="004A01ED" w:rsidRDefault="004A01ED"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При наступлении события после отчетной даты в бухгалтерском учете периода, следующего за </w:t>
      </w:r>
      <w:proofErr w:type="gramStart"/>
      <w:r w:rsidRPr="002229F3">
        <w:rPr>
          <w:color w:val="auto"/>
          <w:sz w:val="22"/>
          <w:szCs w:val="22"/>
        </w:rPr>
        <w:t>отчетным</w:t>
      </w:r>
      <w:proofErr w:type="gramEnd"/>
      <w:r w:rsidRPr="002229F3">
        <w:rPr>
          <w:color w:val="auto"/>
          <w:sz w:val="22"/>
          <w:szCs w:val="22"/>
        </w:rPr>
        <w:t xml:space="preserve">, производится </w:t>
      </w:r>
      <w:proofErr w:type="spellStart"/>
      <w:r w:rsidRPr="002229F3">
        <w:rPr>
          <w:color w:val="auto"/>
          <w:sz w:val="22"/>
          <w:szCs w:val="22"/>
        </w:rPr>
        <w:t>сторнировочная</w:t>
      </w:r>
      <w:proofErr w:type="spellEnd"/>
      <w:r w:rsidRPr="002229F3">
        <w:rPr>
          <w:color w:val="auto"/>
          <w:sz w:val="22"/>
          <w:szCs w:val="22"/>
        </w:rPr>
        <w:t xml:space="preserve">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w:t>
      </w:r>
      <w:proofErr w:type="gramStart"/>
      <w:r w:rsidRPr="002229F3">
        <w:rPr>
          <w:color w:val="auto"/>
          <w:sz w:val="22"/>
          <w:szCs w:val="22"/>
        </w:rPr>
        <w:t>за</w:t>
      </w:r>
      <w:proofErr w:type="gramEnd"/>
      <w:r w:rsidRPr="002229F3">
        <w:rPr>
          <w:color w:val="auto"/>
          <w:sz w:val="22"/>
          <w:szCs w:val="22"/>
        </w:rPr>
        <w:t xml:space="preserve"> </w:t>
      </w:r>
      <w:proofErr w:type="gramStart"/>
      <w:r w:rsidRPr="002229F3">
        <w:rPr>
          <w:color w:val="auto"/>
          <w:sz w:val="22"/>
          <w:szCs w:val="22"/>
        </w:rPr>
        <w:t>отчетным</w:t>
      </w:r>
      <w:proofErr w:type="gramEnd"/>
      <w:r w:rsidRPr="002229F3">
        <w:rPr>
          <w:color w:val="auto"/>
          <w:sz w:val="22"/>
          <w:szCs w:val="22"/>
        </w:rPr>
        <w:t>, в общем порядке делается запись об этом событии.</w:t>
      </w:r>
    </w:p>
    <w:p w:rsidR="004A01ED" w:rsidRPr="002229F3" w:rsidRDefault="004A01ED" w:rsidP="00BB5100">
      <w:pPr>
        <w:tabs>
          <w:tab w:val="left" w:pos="0"/>
          <w:tab w:val="left" w:pos="1276"/>
        </w:tabs>
        <w:spacing w:line="276" w:lineRule="auto"/>
        <w:ind w:firstLine="284"/>
        <w:contextualSpacing/>
        <w:jc w:val="both"/>
        <w:rPr>
          <w:color w:val="auto"/>
          <w:sz w:val="22"/>
          <w:szCs w:val="22"/>
        </w:rPr>
      </w:pPr>
    </w:p>
    <w:p w:rsidR="004A01ED" w:rsidRPr="00D160BB" w:rsidRDefault="004A01ED" w:rsidP="00D160BB">
      <w:pPr>
        <w:pStyle w:val="Oaeno"/>
        <w:spacing w:line="360" w:lineRule="auto"/>
        <w:ind w:firstLine="709"/>
        <w:contextualSpacing/>
        <w:jc w:val="both"/>
        <w:rPr>
          <w:rFonts w:ascii="Times New Roman" w:hAnsi="Times New Roman"/>
          <w:color w:val="auto"/>
          <w:sz w:val="24"/>
        </w:rPr>
      </w:pPr>
    </w:p>
    <w:p w:rsidR="004A01ED" w:rsidRPr="00C950E9" w:rsidRDefault="004A01ED" w:rsidP="00C950E9">
      <w:pPr>
        <w:pStyle w:val="4"/>
        <w:ind w:firstLine="284"/>
        <w:rPr>
          <w:rFonts w:ascii="Calibri" w:hAnsi="Calibri" w:cs="Calibri"/>
        </w:rPr>
      </w:pPr>
      <w:bookmarkStart w:id="60" w:name="_4.13_Учет_бюджетных"/>
      <w:bookmarkEnd w:id="60"/>
      <w:r w:rsidRPr="00C950E9">
        <w:rPr>
          <w:rFonts w:ascii="Calibri" w:hAnsi="Calibri" w:cs="Calibri"/>
        </w:rPr>
        <w:t>4.13 Учет обязательств</w:t>
      </w:r>
    </w:p>
    <w:p w:rsidR="004A01ED" w:rsidRPr="00D160BB" w:rsidRDefault="004A01ED" w:rsidP="00D160BB">
      <w:pPr>
        <w:tabs>
          <w:tab w:val="left" w:pos="0"/>
          <w:tab w:val="left" w:pos="1276"/>
        </w:tabs>
        <w:spacing w:line="360" w:lineRule="auto"/>
        <w:ind w:firstLine="709"/>
        <w:contextualSpacing/>
        <w:jc w:val="both"/>
        <w:rPr>
          <w:color w:val="auto"/>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В целях осуществления учета принятых учреждением обязательств (денежных обязательств) используются следующие термины и понятия:</w:t>
      </w:r>
    </w:p>
    <w:p w:rsidR="004A01ED" w:rsidRPr="002229F3" w:rsidRDefault="004A01ED" w:rsidP="007609C6">
      <w:pPr>
        <w:numPr>
          <w:ilvl w:val="0"/>
          <w:numId w:val="72"/>
        </w:numPr>
        <w:tabs>
          <w:tab w:val="left" w:pos="0"/>
          <w:tab w:val="left" w:pos="851"/>
        </w:tabs>
        <w:spacing w:line="276" w:lineRule="auto"/>
        <w:ind w:left="851" w:hanging="284"/>
        <w:contextualSpacing/>
        <w:jc w:val="both"/>
        <w:rPr>
          <w:color w:val="auto"/>
          <w:sz w:val="22"/>
          <w:szCs w:val="22"/>
        </w:rPr>
      </w:pPr>
      <w:proofErr w:type="gramStart"/>
      <w:r w:rsidRPr="002229F3">
        <w:rPr>
          <w:color w:val="auto"/>
          <w:sz w:val="22"/>
          <w:szCs w:val="22"/>
        </w:rPr>
        <w:t xml:space="preserve">принимаемые обязательства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w:t>
      </w:r>
      <w:r w:rsidRPr="002229F3">
        <w:rPr>
          <w:color w:val="auto"/>
          <w:sz w:val="22"/>
          <w:szCs w:val="22"/>
        </w:rPr>
        <w:lastRenderedPageBreak/>
        <w:t>соответствующем финансовом году средства из соответствующего бюджета.</w:t>
      </w:r>
      <w:proofErr w:type="gramEnd"/>
      <w:r w:rsidRPr="002229F3">
        <w:rPr>
          <w:color w:val="auto"/>
          <w:sz w:val="22"/>
          <w:szCs w:val="22"/>
        </w:rPr>
        <w:t xml:space="preserve">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4A01ED" w:rsidRPr="002229F3" w:rsidRDefault="004A01ED" w:rsidP="007609C6">
      <w:pPr>
        <w:numPr>
          <w:ilvl w:val="0"/>
          <w:numId w:val="72"/>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обязательства учреждения - обусловленные законом, иным нормативным правовым актом, 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4A01ED" w:rsidRPr="002229F3" w:rsidRDefault="004A01ED" w:rsidP="007609C6">
      <w:pPr>
        <w:numPr>
          <w:ilvl w:val="0"/>
          <w:numId w:val="72"/>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денежные обязательства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4A01ED" w:rsidRDefault="004A01ED" w:rsidP="00F237C1">
      <w:pPr>
        <w:tabs>
          <w:tab w:val="left" w:pos="0"/>
          <w:tab w:val="left" w:pos="1276"/>
        </w:tabs>
        <w:spacing w:line="276" w:lineRule="auto"/>
        <w:ind w:firstLine="284"/>
        <w:contextualSpacing/>
        <w:jc w:val="both"/>
        <w:rPr>
          <w:color w:val="auto"/>
          <w:sz w:val="22"/>
          <w:szCs w:val="22"/>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Объекты учета раздела "Санкционирование расходов экономического субъекта" учитываются по аналитическим группам синтетического счета объектов учета, формируемых по финансовым периодам:</w:t>
      </w: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10 "Санкционирование по текущему финансовому году";</w:t>
      </w: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20 "Санкционирование по первому году, следующему за текущим (очередным финансовым годом)";</w:t>
      </w:r>
    </w:p>
    <w:p w:rsidR="004A01ED" w:rsidRPr="002229F3" w:rsidRDefault="004A01ED" w:rsidP="00F237C1">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30 "Санкционирование по второму году, следующему за текущим (первым годом, следующим за очередным)";</w:t>
      </w:r>
      <w:proofErr w:type="gramEnd"/>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40 "Санкционирование по второму году, следующему за </w:t>
      </w:r>
      <w:proofErr w:type="gramStart"/>
      <w:r w:rsidRPr="002229F3">
        <w:rPr>
          <w:color w:val="auto"/>
          <w:sz w:val="22"/>
          <w:szCs w:val="22"/>
        </w:rPr>
        <w:t>очередным</w:t>
      </w:r>
      <w:proofErr w:type="gramEnd"/>
      <w:r w:rsidRPr="002229F3">
        <w:rPr>
          <w:color w:val="auto"/>
          <w:sz w:val="22"/>
          <w:szCs w:val="22"/>
        </w:rPr>
        <w:t>";</w:t>
      </w: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90 "Санкционирование на иные очередные года (за пределами планового периода)".</w:t>
      </w:r>
    </w:p>
    <w:p w:rsidR="004A01ED" w:rsidRDefault="004A01ED" w:rsidP="00C950E9">
      <w:pPr>
        <w:tabs>
          <w:tab w:val="left" w:pos="0"/>
          <w:tab w:val="left" w:pos="1276"/>
        </w:tabs>
        <w:spacing w:line="276" w:lineRule="auto"/>
        <w:ind w:firstLine="284"/>
        <w:contextualSpacing/>
        <w:jc w:val="both"/>
        <w:rPr>
          <w:color w:val="auto"/>
          <w:sz w:val="22"/>
          <w:szCs w:val="22"/>
        </w:rPr>
      </w:pPr>
    </w:p>
    <w:p w:rsidR="004A01ED" w:rsidRPr="00C950E9"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Для учета показателей принятых обязательств (денежных обязательств) используется счет 502</w:t>
      </w:r>
      <w:r>
        <w:rPr>
          <w:color w:val="auto"/>
          <w:sz w:val="22"/>
          <w:szCs w:val="22"/>
        </w:rPr>
        <w:t xml:space="preserve"> 00 </w:t>
      </w:r>
      <w:r w:rsidRPr="00C950E9">
        <w:rPr>
          <w:color w:val="auto"/>
          <w:sz w:val="22"/>
          <w:szCs w:val="22"/>
        </w:rPr>
        <w:t>"Обязательства".</w:t>
      </w:r>
    </w:p>
    <w:p w:rsidR="004A01ED" w:rsidRPr="00C950E9" w:rsidRDefault="004A01ED" w:rsidP="00C950E9">
      <w:pPr>
        <w:tabs>
          <w:tab w:val="left" w:pos="0"/>
          <w:tab w:val="left" w:pos="1276"/>
        </w:tabs>
        <w:spacing w:line="276" w:lineRule="auto"/>
        <w:ind w:firstLine="284"/>
        <w:contextualSpacing/>
        <w:jc w:val="both"/>
        <w:rPr>
          <w:color w:val="auto"/>
          <w:sz w:val="22"/>
          <w:szCs w:val="22"/>
        </w:rPr>
      </w:pPr>
    </w:p>
    <w:p w:rsidR="004A01ED" w:rsidRDefault="004A01ED" w:rsidP="00C950E9">
      <w:pPr>
        <w:tabs>
          <w:tab w:val="left" w:pos="0"/>
          <w:tab w:val="left" w:pos="1276"/>
        </w:tabs>
        <w:spacing w:line="276" w:lineRule="auto"/>
        <w:ind w:firstLine="284"/>
        <w:contextualSpacing/>
        <w:jc w:val="both"/>
        <w:rPr>
          <w:color w:val="auto"/>
          <w:sz w:val="22"/>
          <w:szCs w:val="22"/>
        </w:rPr>
      </w:pPr>
      <w:proofErr w:type="gramStart"/>
      <w:r w:rsidRPr="00C950E9">
        <w:rPr>
          <w:color w:val="auto"/>
          <w:sz w:val="22"/>
          <w:szCs w:val="22"/>
        </w:rPr>
        <w:t>Счет предназначен для учета показателей принятых (принимаемых, отложенных) учреждениями обязательств соответствующего финансового года (в том числе за пределами планового периода) и внесенных изменений в показатели принятых (принимаемых) учреждением обязательств.</w:t>
      </w:r>
      <w:proofErr w:type="gramEnd"/>
    </w:p>
    <w:p w:rsidR="004A01ED" w:rsidRPr="00C950E9" w:rsidRDefault="004A01ED" w:rsidP="00C950E9">
      <w:pPr>
        <w:tabs>
          <w:tab w:val="left" w:pos="0"/>
          <w:tab w:val="left" w:pos="1276"/>
        </w:tabs>
        <w:spacing w:line="276" w:lineRule="auto"/>
        <w:ind w:firstLine="284"/>
        <w:contextualSpacing/>
        <w:jc w:val="both"/>
        <w:rPr>
          <w:color w:val="auto"/>
          <w:sz w:val="22"/>
          <w:szCs w:val="22"/>
        </w:rPr>
      </w:pPr>
    </w:p>
    <w:p w:rsidR="004A01ED" w:rsidRPr="00C950E9"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Учет принятых учреждением обязательств ведется на следующих счетах:</w:t>
      </w:r>
    </w:p>
    <w:p w:rsidR="004A01ED" w:rsidRPr="00C950E9"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050201000 "Принятые обязательства";</w:t>
      </w:r>
    </w:p>
    <w:p w:rsidR="004A01ED" w:rsidRPr="00C950E9"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050202000 "Принятые денежные обязательства";</w:t>
      </w:r>
    </w:p>
    <w:p w:rsidR="004A01ED" w:rsidRPr="00C950E9"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050207000 "Принимаемые обязательства";</w:t>
      </w:r>
    </w:p>
    <w:p w:rsidR="004A01ED" w:rsidRDefault="004A01ED"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050209000 "Отложенные обязательства".</w:t>
      </w: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Обобщение информации о принятых (принимаемых) бюджетным учреждением обязательствах (денежных обязательствах) на текущий (очередной; первый год, следующий </w:t>
      </w:r>
      <w:proofErr w:type="gramStart"/>
      <w:r w:rsidRPr="002229F3">
        <w:rPr>
          <w:color w:val="auto"/>
          <w:sz w:val="22"/>
          <w:szCs w:val="22"/>
        </w:rPr>
        <w:t>за</w:t>
      </w:r>
      <w:proofErr w:type="gramEnd"/>
      <w:r w:rsidRPr="002229F3">
        <w:rPr>
          <w:color w:val="auto"/>
          <w:sz w:val="22"/>
          <w:szCs w:val="22"/>
        </w:rPr>
        <w:t xml:space="preserve"> очередным; </w:t>
      </w:r>
      <w:proofErr w:type="gramStart"/>
      <w:r w:rsidRPr="002229F3">
        <w:rPr>
          <w:color w:val="auto"/>
          <w:sz w:val="22"/>
          <w:szCs w:val="22"/>
        </w:rPr>
        <w:t>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24 - 26 разрядах номера счета соответствующий код классификации операций сектора государственного управления (код КОСГУ).</w:t>
      </w:r>
      <w:proofErr w:type="gramEnd"/>
    </w:p>
    <w:p w:rsidR="004A01ED" w:rsidRDefault="004A01ED" w:rsidP="00F237C1">
      <w:pPr>
        <w:tabs>
          <w:tab w:val="left" w:pos="0"/>
          <w:tab w:val="left" w:pos="1276"/>
        </w:tabs>
        <w:spacing w:line="276" w:lineRule="auto"/>
        <w:ind w:firstLine="284"/>
        <w:contextualSpacing/>
        <w:jc w:val="both"/>
        <w:rPr>
          <w:color w:val="auto"/>
          <w:sz w:val="22"/>
          <w:szCs w:val="22"/>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proofErr w:type="gramStart"/>
      <w:r w:rsidRPr="002229F3">
        <w:rPr>
          <w:color w:val="auto"/>
          <w:sz w:val="22"/>
          <w:szCs w:val="22"/>
        </w:rPr>
        <w:t xml:space="preserve">Аналитический учет принятых (принимаемых) учреждением обязательств (денежных обязательств) ведется в Журнале учета принятых (принимаемых) обязательств, в разрезе видов </w:t>
      </w:r>
      <w:r w:rsidRPr="002229F3">
        <w:rPr>
          <w:color w:val="auto"/>
          <w:sz w:val="22"/>
          <w:szCs w:val="22"/>
        </w:rPr>
        <w:lastRenderedPageBreak/>
        <w:t>расходов (выплат), предусмотренных сметой (планом финансово-хозяйственной деятельности) учреждения.</w:t>
      </w:r>
      <w:proofErr w:type="gramEnd"/>
    </w:p>
    <w:p w:rsidR="004A01ED" w:rsidRDefault="004A01ED" w:rsidP="00C950E9">
      <w:pPr>
        <w:tabs>
          <w:tab w:val="left" w:pos="0"/>
          <w:tab w:val="left" w:pos="1276"/>
        </w:tabs>
        <w:spacing w:line="276" w:lineRule="auto"/>
        <w:ind w:firstLine="284"/>
        <w:contextualSpacing/>
        <w:jc w:val="both"/>
        <w:rPr>
          <w:color w:val="auto"/>
          <w:sz w:val="22"/>
          <w:szCs w:val="22"/>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Основанием для принятия на учет бюджетного обязательства являются:</w:t>
      </w:r>
    </w:p>
    <w:p w:rsidR="004A01ED" w:rsidRPr="002229F3" w:rsidRDefault="004A01ED" w:rsidP="007609C6">
      <w:pPr>
        <w:numPr>
          <w:ilvl w:val="0"/>
          <w:numId w:val="73"/>
        </w:numPr>
        <w:tabs>
          <w:tab w:val="left" w:pos="851"/>
        </w:tabs>
        <w:spacing w:line="276" w:lineRule="auto"/>
        <w:ind w:left="851" w:hanging="284"/>
        <w:contextualSpacing/>
        <w:jc w:val="both"/>
        <w:rPr>
          <w:color w:val="auto"/>
          <w:sz w:val="22"/>
          <w:szCs w:val="22"/>
        </w:rPr>
      </w:pPr>
      <w:proofErr w:type="gramStart"/>
      <w:r w:rsidRPr="002229F3">
        <w:rPr>
          <w:color w:val="auto"/>
          <w:sz w:val="22"/>
          <w:szCs w:val="22"/>
        </w:rPr>
        <w:t>при размещении извещения о проведении конкурса, торгов, запроса котировок, обязательство отражается в учете по максимальной цене лота, объявленной в конкурсной документации, основанием служит Извещение о проведении конкурса, торгов, запроса котировок; в случае уточнения суммы расходных обязательств при заключении договора (контракта) по результатам конкурсной процедуры, производится корректировка обязательства на сумму, сэкономленную в результате проведения конкурса;</w:t>
      </w:r>
      <w:proofErr w:type="gramEnd"/>
    </w:p>
    <w:p w:rsidR="004A01ED" w:rsidRPr="002229F3" w:rsidRDefault="004A01ED" w:rsidP="007609C6">
      <w:pPr>
        <w:numPr>
          <w:ilvl w:val="0"/>
          <w:numId w:val="73"/>
        </w:numPr>
        <w:tabs>
          <w:tab w:val="left" w:pos="851"/>
          <w:tab w:val="left" w:pos="1276"/>
        </w:tabs>
        <w:spacing w:line="276" w:lineRule="auto"/>
        <w:ind w:left="851" w:hanging="284"/>
        <w:contextualSpacing/>
        <w:jc w:val="both"/>
        <w:rPr>
          <w:color w:val="auto"/>
          <w:sz w:val="22"/>
          <w:szCs w:val="22"/>
        </w:rPr>
      </w:pPr>
      <w:r w:rsidRPr="002229F3">
        <w:rPr>
          <w:color w:val="auto"/>
          <w:sz w:val="22"/>
          <w:szCs w:val="22"/>
        </w:rPr>
        <w:t>при заключении договора (государственного контракта) на поставку товаров, выполнение работ, оказания услуг - договор (государственный контракт). При этом обязательство принимается на учет в сумме договора (государственного контракта). В случае</w:t>
      </w:r>
      <w:proofErr w:type="gramStart"/>
      <w:r w:rsidRPr="002229F3">
        <w:rPr>
          <w:color w:val="auto"/>
          <w:sz w:val="22"/>
          <w:szCs w:val="22"/>
        </w:rPr>
        <w:t>,</w:t>
      </w:r>
      <w:proofErr w:type="gramEnd"/>
      <w:r w:rsidRPr="002229F3">
        <w:rPr>
          <w:color w:val="auto"/>
          <w:sz w:val="22"/>
          <w:szCs w:val="22"/>
        </w:rPr>
        <w:t xml:space="preserve"> если в договоре не определена сумма, обязательство принимается на основании расчета плановой суммы;</w:t>
      </w:r>
    </w:p>
    <w:p w:rsidR="004A01ED" w:rsidRPr="002229F3" w:rsidRDefault="004A01ED" w:rsidP="007609C6">
      <w:pPr>
        <w:numPr>
          <w:ilvl w:val="0"/>
          <w:numId w:val="73"/>
        </w:numPr>
        <w:tabs>
          <w:tab w:val="left" w:pos="851"/>
        </w:tabs>
        <w:spacing w:line="276" w:lineRule="auto"/>
        <w:ind w:left="851" w:hanging="284"/>
        <w:contextualSpacing/>
        <w:jc w:val="both"/>
        <w:rPr>
          <w:color w:val="auto"/>
          <w:sz w:val="22"/>
          <w:szCs w:val="22"/>
        </w:rPr>
      </w:pPr>
      <w:r w:rsidRPr="002229F3">
        <w:rPr>
          <w:color w:val="auto"/>
          <w:sz w:val="22"/>
          <w:szCs w:val="22"/>
        </w:rPr>
        <w:t>при оплате на основании счета, накладной на поставку товаров, акта выполненных работ или оказанных услуг обязательство принимается на основании вышеперечисленных документов;</w:t>
      </w:r>
    </w:p>
    <w:p w:rsidR="004A01ED" w:rsidRPr="002229F3" w:rsidRDefault="004A01ED" w:rsidP="007609C6">
      <w:pPr>
        <w:numPr>
          <w:ilvl w:val="0"/>
          <w:numId w:val="73"/>
        </w:numPr>
        <w:tabs>
          <w:tab w:val="left" w:pos="851"/>
        </w:tabs>
        <w:spacing w:line="276" w:lineRule="auto"/>
        <w:ind w:left="851" w:hanging="284"/>
        <w:contextualSpacing/>
        <w:jc w:val="both"/>
        <w:rPr>
          <w:color w:val="auto"/>
          <w:sz w:val="22"/>
          <w:szCs w:val="22"/>
        </w:rPr>
      </w:pPr>
      <w:r w:rsidRPr="002229F3">
        <w:rPr>
          <w:color w:val="auto"/>
          <w:sz w:val="22"/>
          <w:szCs w:val="22"/>
        </w:rPr>
        <w:t>при оплате за наличный расчет подотчетными лицами расходов на неотложные нужды учреждения, оплате госпошлины при прохождении техосмотра и иных подобных платежей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каждый подобный платеж.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подотчетного лица;</w:t>
      </w:r>
    </w:p>
    <w:p w:rsidR="004A01ED" w:rsidRPr="002229F3" w:rsidRDefault="004A01ED" w:rsidP="007609C6">
      <w:pPr>
        <w:numPr>
          <w:ilvl w:val="0"/>
          <w:numId w:val="73"/>
        </w:numPr>
        <w:tabs>
          <w:tab w:val="left" w:pos="851"/>
        </w:tabs>
        <w:spacing w:line="276" w:lineRule="auto"/>
        <w:ind w:left="851" w:hanging="284"/>
        <w:contextualSpacing/>
        <w:jc w:val="both"/>
        <w:rPr>
          <w:color w:val="auto"/>
          <w:sz w:val="22"/>
          <w:szCs w:val="22"/>
        </w:rPr>
      </w:pPr>
      <w:r w:rsidRPr="002229F3">
        <w:rPr>
          <w:color w:val="auto"/>
          <w:sz w:val="22"/>
          <w:szCs w:val="22"/>
        </w:rPr>
        <w:t>по командировочным расходам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каждую командировку.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командированного лица.</w:t>
      </w:r>
    </w:p>
    <w:p w:rsidR="004A01ED" w:rsidRDefault="004A01ED" w:rsidP="00F237C1">
      <w:pPr>
        <w:tabs>
          <w:tab w:val="left" w:pos="0"/>
          <w:tab w:val="left" w:pos="1276"/>
        </w:tabs>
        <w:spacing w:line="276" w:lineRule="auto"/>
        <w:ind w:firstLine="284"/>
        <w:contextualSpacing/>
        <w:jc w:val="both"/>
        <w:rPr>
          <w:color w:val="auto"/>
          <w:sz w:val="22"/>
          <w:szCs w:val="22"/>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В части расчетов по оплате труда основанием для принятия обязательства является:</w:t>
      </w:r>
    </w:p>
    <w:p w:rsidR="004A01ED" w:rsidRPr="002229F3" w:rsidRDefault="004A01ED" w:rsidP="007609C6">
      <w:pPr>
        <w:numPr>
          <w:ilvl w:val="0"/>
          <w:numId w:val="74"/>
        </w:numPr>
        <w:tabs>
          <w:tab w:val="left" w:pos="851"/>
        </w:tabs>
        <w:spacing w:line="276" w:lineRule="auto"/>
        <w:ind w:left="851" w:hanging="284"/>
        <w:contextualSpacing/>
        <w:jc w:val="both"/>
        <w:rPr>
          <w:color w:val="auto"/>
          <w:sz w:val="22"/>
          <w:szCs w:val="22"/>
        </w:rPr>
      </w:pPr>
      <w:r w:rsidRPr="002229F3">
        <w:rPr>
          <w:color w:val="auto"/>
          <w:sz w:val="22"/>
          <w:szCs w:val="22"/>
        </w:rPr>
        <w:t>при расчетах со штатными сотрудниками - Свод начисленной заработной платы, удержаний и начисления налогов с заработной платы за истекший месяц с отражением в учете в последний день месяца;</w:t>
      </w:r>
    </w:p>
    <w:p w:rsidR="004A01ED" w:rsidRPr="002229F3" w:rsidRDefault="004A01ED" w:rsidP="007609C6">
      <w:pPr>
        <w:numPr>
          <w:ilvl w:val="0"/>
          <w:numId w:val="74"/>
        </w:numPr>
        <w:tabs>
          <w:tab w:val="left" w:pos="851"/>
        </w:tabs>
        <w:spacing w:line="276" w:lineRule="auto"/>
        <w:ind w:left="851" w:hanging="284"/>
        <w:contextualSpacing/>
        <w:jc w:val="both"/>
        <w:rPr>
          <w:color w:val="auto"/>
          <w:sz w:val="22"/>
          <w:szCs w:val="22"/>
        </w:rPr>
      </w:pPr>
      <w:r w:rsidRPr="002229F3">
        <w:rPr>
          <w:color w:val="auto"/>
          <w:sz w:val="22"/>
          <w:szCs w:val="22"/>
        </w:rPr>
        <w:t>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rsidR="004A01ED" w:rsidRPr="002229F3" w:rsidRDefault="004A01ED" w:rsidP="007609C6">
      <w:pPr>
        <w:numPr>
          <w:ilvl w:val="0"/>
          <w:numId w:val="74"/>
        </w:numPr>
        <w:tabs>
          <w:tab w:val="left" w:pos="851"/>
        </w:tabs>
        <w:spacing w:line="276" w:lineRule="auto"/>
        <w:ind w:left="851" w:hanging="284"/>
        <w:contextualSpacing/>
        <w:jc w:val="both"/>
        <w:rPr>
          <w:color w:val="auto"/>
          <w:sz w:val="22"/>
          <w:szCs w:val="22"/>
        </w:rPr>
      </w:pPr>
      <w:r w:rsidRPr="002229F3">
        <w:rPr>
          <w:color w:val="auto"/>
          <w:sz w:val="22"/>
          <w:szCs w:val="22"/>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4A01ED" w:rsidRDefault="004A01ED" w:rsidP="00F237C1">
      <w:pPr>
        <w:tabs>
          <w:tab w:val="left" w:pos="0"/>
          <w:tab w:val="left" w:pos="1276"/>
        </w:tabs>
        <w:spacing w:line="276" w:lineRule="auto"/>
        <w:ind w:firstLine="284"/>
        <w:contextualSpacing/>
        <w:jc w:val="both"/>
        <w:rPr>
          <w:color w:val="auto"/>
          <w:sz w:val="22"/>
          <w:szCs w:val="22"/>
        </w:rPr>
      </w:pPr>
    </w:p>
    <w:p w:rsidR="004A01ED" w:rsidRPr="002229F3" w:rsidRDefault="004A01ED"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Суммы ранее принятых обязательств подлежат корректировке:</w:t>
      </w:r>
    </w:p>
    <w:p w:rsidR="004A01ED" w:rsidRPr="002229F3" w:rsidRDefault="004A01ED" w:rsidP="007609C6">
      <w:pPr>
        <w:numPr>
          <w:ilvl w:val="0"/>
          <w:numId w:val="75"/>
        </w:numPr>
        <w:tabs>
          <w:tab w:val="left" w:pos="851"/>
        </w:tabs>
        <w:spacing w:line="276" w:lineRule="auto"/>
        <w:ind w:left="851" w:hanging="284"/>
        <w:contextualSpacing/>
        <w:jc w:val="both"/>
        <w:rPr>
          <w:color w:val="auto"/>
          <w:sz w:val="22"/>
          <w:szCs w:val="22"/>
        </w:rPr>
      </w:pPr>
      <w:proofErr w:type="gramStart"/>
      <w:r w:rsidRPr="002229F3">
        <w:rPr>
          <w:color w:val="auto"/>
          <w:sz w:val="22"/>
          <w:szCs w:val="22"/>
        </w:rPr>
        <w:t>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roofErr w:type="gramEnd"/>
    </w:p>
    <w:p w:rsidR="004A01ED" w:rsidRPr="002229F3" w:rsidRDefault="004A01ED" w:rsidP="007609C6">
      <w:pPr>
        <w:numPr>
          <w:ilvl w:val="0"/>
          <w:numId w:val="75"/>
        </w:numPr>
        <w:tabs>
          <w:tab w:val="left" w:pos="851"/>
        </w:tabs>
        <w:spacing w:line="276" w:lineRule="auto"/>
        <w:ind w:left="851" w:hanging="284"/>
        <w:contextualSpacing/>
        <w:jc w:val="both"/>
        <w:rPr>
          <w:color w:val="auto"/>
          <w:sz w:val="22"/>
          <w:szCs w:val="22"/>
        </w:rPr>
      </w:pPr>
      <w:r w:rsidRPr="002229F3">
        <w:rPr>
          <w:color w:val="auto"/>
          <w:sz w:val="22"/>
          <w:szCs w:val="22"/>
        </w:rPr>
        <w:t xml:space="preserve">по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w:t>
      </w:r>
      <w:r w:rsidRPr="002229F3">
        <w:rPr>
          <w:color w:val="auto"/>
          <w:sz w:val="22"/>
          <w:szCs w:val="22"/>
        </w:rPr>
        <w:lastRenderedPageBreak/>
        <w:t>объем услуг, подлежат изменению на точную сумму, предъявленную по такому договору, без составления Дополнительного соглашения к договору (государственному контракту);</w:t>
      </w:r>
    </w:p>
    <w:p w:rsidR="004A01ED" w:rsidRPr="002229F3" w:rsidRDefault="004A01ED" w:rsidP="007609C6">
      <w:pPr>
        <w:numPr>
          <w:ilvl w:val="0"/>
          <w:numId w:val="75"/>
        </w:numPr>
        <w:tabs>
          <w:tab w:val="left" w:pos="851"/>
        </w:tabs>
        <w:spacing w:line="276" w:lineRule="auto"/>
        <w:ind w:left="851" w:hanging="284"/>
        <w:contextualSpacing/>
        <w:jc w:val="both"/>
        <w:rPr>
          <w:color w:val="auto"/>
          <w:sz w:val="22"/>
          <w:szCs w:val="22"/>
        </w:rPr>
      </w:pPr>
      <w:r w:rsidRPr="002229F3">
        <w:rPr>
          <w:color w:val="auto"/>
          <w:sz w:val="22"/>
          <w:szCs w:val="22"/>
        </w:rPr>
        <w:t>по обязательствам, принятым на основании накладной, - при изменении суммы накладной, например при возврате некачественных товаров. Изменение обязательства производится на дату возврата денежных средств за ранее поставленный некачественный товар.</w:t>
      </w:r>
    </w:p>
    <w:p w:rsidR="004A01ED" w:rsidRPr="00D160BB" w:rsidRDefault="004A01ED" w:rsidP="00D160BB">
      <w:pPr>
        <w:spacing w:line="360" w:lineRule="auto"/>
        <w:ind w:firstLine="709"/>
        <w:contextualSpacing/>
        <w:jc w:val="both"/>
      </w:pPr>
    </w:p>
    <w:p w:rsidR="004A01ED" w:rsidRDefault="004A01ED" w:rsidP="006E3FDD">
      <w:pPr>
        <w:pStyle w:val="4"/>
        <w:ind w:firstLine="284"/>
        <w:rPr>
          <w:rFonts w:ascii="Calibri" w:hAnsi="Calibri" w:cs="Calibri"/>
        </w:rPr>
      </w:pPr>
      <w:bookmarkStart w:id="61" w:name="_4.9_Доходы_будущих"/>
      <w:bookmarkStart w:id="62" w:name="_4.11_Учет_бюджетных"/>
      <w:bookmarkStart w:id="63" w:name="_4.14_Учет_на"/>
      <w:bookmarkEnd w:id="61"/>
      <w:bookmarkEnd w:id="62"/>
      <w:bookmarkEnd w:id="63"/>
    </w:p>
    <w:p w:rsidR="004A01ED" w:rsidRDefault="004A01ED" w:rsidP="006E3FDD">
      <w:pPr>
        <w:pStyle w:val="4"/>
        <w:ind w:firstLine="284"/>
        <w:rPr>
          <w:rFonts w:ascii="Calibri" w:hAnsi="Calibri" w:cs="Calibri"/>
        </w:rPr>
      </w:pPr>
    </w:p>
    <w:p w:rsidR="004A01ED" w:rsidRDefault="004A01ED" w:rsidP="006E3FDD">
      <w:pPr>
        <w:pStyle w:val="4"/>
        <w:ind w:firstLine="284"/>
        <w:rPr>
          <w:rFonts w:ascii="Calibri" w:hAnsi="Calibri" w:cs="Calibri"/>
        </w:rPr>
      </w:pPr>
    </w:p>
    <w:p w:rsidR="004A01ED" w:rsidRDefault="004A01ED" w:rsidP="006E3FDD">
      <w:pPr>
        <w:pStyle w:val="4"/>
        <w:ind w:firstLine="284"/>
        <w:rPr>
          <w:rFonts w:ascii="Calibri" w:hAnsi="Calibri" w:cs="Calibri"/>
        </w:rPr>
      </w:pPr>
    </w:p>
    <w:p w:rsidR="004A01ED" w:rsidRPr="006E3FDD" w:rsidRDefault="004A01ED" w:rsidP="006E3FDD">
      <w:pPr>
        <w:pStyle w:val="4"/>
        <w:ind w:firstLine="284"/>
        <w:rPr>
          <w:rFonts w:ascii="Calibri" w:hAnsi="Calibri" w:cs="Calibri"/>
        </w:rPr>
      </w:pPr>
      <w:r w:rsidRPr="006E3FDD">
        <w:rPr>
          <w:rFonts w:ascii="Calibri" w:hAnsi="Calibri" w:cs="Calibri"/>
        </w:rPr>
        <w:t xml:space="preserve">4.14 Учет на </w:t>
      </w:r>
      <w:proofErr w:type="spellStart"/>
      <w:r w:rsidRPr="006E3FDD">
        <w:rPr>
          <w:rFonts w:ascii="Calibri" w:hAnsi="Calibri" w:cs="Calibri"/>
        </w:rPr>
        <w:t>забалансовых</w:t>
      </w:r>
      <w:proofErr w:type="spellEnd"/>
      <w:r w:rsidRPr="006E3FDD">
        <w:rPr>
          <w:rFonts w:ascii="Calibri" w:hAnsi="Calibri" w:cs="Calibri"/>
        </w:rPr>
        <w:t xml:space="preserve"> счетах</w:t>
      </w:r>
    </w:p>
    <w:p w:rsidR="004A01ED" w:rsidRPr="009174FB" w:rsidRDefault="004A01ED" w:rsidP="009174FB"/>
    <w:p w:rsidR="004A01ED" w:rsidRDefault="004A01E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На </w:t>
      </w:r>
      <w:proofErr w:type="spellStart"/>
      <w:r w:rsidRPr="002229F3">
        <w:rPr>
          <w:color w:val="auto"/>
          <w:sz w:val="22"/>
          <w:szCs w:val="22"/>
        </w:rPr>
        <w:t>забалансовых</w:t>
      </w:r>
      <w:proofErr w:type="spellEnd"/>
      <w:r w:rsidRPr="002229F3">
        <w:rPr>
          <w:color w:val="auto"/>
          <w:sz w:val="22"/>
          <w:szCs w:val="22"/>
        </w:rPr>
        <w:t xml:space="preserve"> счетах учреждением учитываются: ценности, находящиеся у учреждения, но не закрепленные за ним на праве оперативного управления.</w:t>
      </w:r>
    </w:p>
    <w:p w:rsidR="004A01ED" w:rsidRPr="002229F3" w:rsidRDefault="004A01ED" w:rsidP="006E3FDD">
      <w:pPr>
        <w:tabs>
          <w:tab w:val="left" w:pos="0"/>
          <w:tab w:val="left" w:pos="1276"/>
        </w:tabs>
        <w:spacing w:line="276" w:lineRule="auto"/>
        <w:ind w:firstLine="284"/>
        <w:contextualSpacing/>
        <w:jc w:val="both"/>
        <w:rPr>
          <w:color w:val="auto"/>
          <w:sz w:val="22"/>
          <w:szCs w:val="22"/>
        </w:rPr>
      </w:pPr>
    </w:p>
    <w:p w:rsidR="004A01ED" w:rsidRDefault="004A01E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Учет на </w:t>
      </w:r>
      <w:proofErr w:type="spellStart"/>
      <w:r w:rsidRPr="002229F3">
        <w:rPr>
          <w:color w:val="auto"/>
          <w:sz w:val="22"/>
          <w:szCs w:val="22"/>
        </w:rPr>
        <w:t>забалансовых</w:t>
      </w:r>
      <w:proofErr w:type="spellEnd"/>
      <w:r w:rsidRPr="002229F3">
        <w:rPr>
          <w:color w:val="auto"/>
          <w:sz w:val="22"/>
          <w:szCs w:val="22"/>
        </w:rPr>
        <w:t xml:space="preserve"> счетах ведется по простой системе.</w:t>
      </w:r>
    </w:p>
    <w:p w:rsidR="004A01ED" w:rsidRPr="002229F3" w:rsidRDefault="004A01ED" w:rsidP="006E3FDD">
      <w:pPr>
        <w:tabs>
          <w:tab w:val="left" w:pos="0"/>
          <w:tab w:val="left" w:pos="1276"/>
        </w:tabs>
        <w:spacing w:line="276" w:lineRule="auto"/>
        <w:ind w:firstLine="284"/>
        <w:contextualSpacing/>
        <w:jc w:val="both"/>
        <w:rPr>
          <w:color w:val="auto"/>
          <w:sz w:val="22"/>
          <w:szCs w:val="22"/>
        </w:rPr>
      </w:pPr>
    </w:p>
    <w:p w:rsidR="004A01ED" w:rsidRDefault="004A01E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Все материальные ценности, а также иные активы и обязательства, учитываемые на </w:t>
      </w:r>
      <w:proofErr w:type="spellStart"/>
      <w:r w:rsidRPr="002229F3">
        <w:rPr>
          <w:color w:val="auto"/>
          <w:sz w:val="22"/>
          <w:szCs w:val="22"/>
        </w:rPr>
        <w:t>забалансовых</w:t>
      </w:r>
      <w:proofErr w:type="spellEnd"/>
      <w:r w:rsidRPr="002229F3">
        <w:rPr>
          <w:color w:val="auto"/>
          <w:sz w:val="22"/>
          <w:szCs w:val="22"/>
        </w:rPr>
        <w:t xml:space="preserve"> счетах, инвентаризируются в порядке и в сроки, установленные для объектов, учитываемых на балансе.</w:t>
      </w:r>
    </w:p>
    <w:p w:rsidR="004A01ED" w:rsidRPr="002229F3" w:rsidRDefault="004A01ED" w:rsidP="006E3FDD">
      <w:pPr>
        <w:tabs>
          <w:tab w:val="left" w:pos="0"/>
          <w:tab w:val="left" w:pos="1276"/>
        </w:tabs>
        <w:spacing w:line="276" w:lineRule="auto"/>
        <w:ind w:firstLine="284"/>
        <w:contextualSpacing/>
        <w:jc w:val="both"/>
        <w:rPr>
          <w:color w:val="auto"/>
          <w:sz w:val="22"/>
          <w:szCs w:val="22"/>
        </w:rPr>
      </w:pPr>
    </w:p>
    <w:p w:rsidR="004A01ED" w:rsidRPr="009C7302" w:rsidRDefault="004A01ED" w:rsidP="009C7302">
      <w:pPr>
        <w:tabs>
          <w:tab w:val="left" w:pos="0"/>
        </w:tabs>
        <w:spacing w:line="276" w:lineRule="auto"/>
        <w:ind w:firstLine="284"/>
        <w:contextualSpacing/>
        <w:jc w:val="both"/>
        <w:rPr>
          <w:sz w:val="22"/>
          <w:szCs w:val="22"/>
        </w:rPr>
      </w:pPr>
      <w:r w:rsidRPr="002229F3">
        <w:rPr>
          <w:sz w:val="22"/>
          <w:szCs w:val="22"/>
        </w:rPr>
        <w:t xml:space="preserve">На </w:t>
      </w:r>
      <w:proofErr w:type="spellStart"/>
      <w:r w:rsidRPr="002229F3">
        <w:rPr>
          <w:sz w:val="22"/>
          <w:szCs w:val="22"/>
        </w:rPr>
        <w:t>забалансовых</w:t>
      </w:r>
      <w:proofErr w:type="spellEnd"/>
      <w:r w:rsidRPr="002229F3">
        <w:rPr>
          <w:sz w:val="22"/>
          <w:szCs w:val="22"/>
        </w:rPr>
        <w:t xml:space="preserve"> счетах учреждение учитывает следующие виды имущества: </w:t>
      </w:r>
    </w:p>
    <w:p w:rsidR="004A01ED" w:rsidRDefault="004A01ED" w:rsidP="00D160BB">
      <w:pPr>
        <w:tabs>
          <w:tab w:val="left" w:pos="0"/>
        </w:tabs>
        <w:spacing w:line="360" w:lineRule="auto"/>
        <w:ind w:firstLine="709"/>
        <w:contextualSpacing/>
        <w:jc w:val="both"/>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3"/>
        <w:gridCol w:w="2430"/>
        <w:gridCol w:w="3757"/>
      </w:tblGrid>
      <w:tr w:rsidR="004A01ED" w:rsidRPr="00E77387" w:rsidTr="00B802D2">
        <w:trPr>
          <w:tblHeader/>
        </w:trPr>
        <w:tc>
          <w:tcPr>
            <w:tcW w:w="675" w:type="dxa"/>
            <w:shd w:val="clear" w:color="auto" w:fill="F3F3F3"/>
          </w:tcPr>
          <w:p w:rsidR="004A01ED" w:rsidRPr="004E3C69" w:rsidRDefault="004A01ED" w:rsidP="00B802D2">
            <w:pPr>
              <w:widowControl/>
              <w:tabs>
                <w:tab w:val="num" w:pos="0"/>
                <w:tab w:val="left" w:pos="142"/>
                <w:tab w:val="right" w:leader="dot" w:pos="9345"/>
              </w:tabs>
              <w:suppressAutoHyphens w:val="0"/>
              <w:spacing w:before="120" w:after="120" w:line="276" w:lineRule="auto"/>
              <w:ind w:firstLine="709"/>
              <w:contextualSpacing/>
              <w:jc w:val="center"/>
              <w:rPr>
                <w:b/>
                <w:bCs/>
                <w:noProof/>
                <w:color w:val="auto"/>
                <w:sz w:val="20"/>
                <w:szCs w:val="20"/>
                <w:lang w:eastAsia="ru-RU"/>
              </w:rPr>
            </w:pPr>
            <w:r w:rsidRPr="004E3C69">
              <w:rPr>
                <w:b/>
                <w:bCs/>
                <w:noProof/>
                <w:color w:val="auto"/>
                <w:sz w:val="20"/>
                <w:szCs w:val="20"/>
                <w:lang w:eastAsia="ru-RU"/>
              </w:rPr>
              <w:br w:type="page"/>
              <w:t xml:space="preserve"> Код счета</w:t>
            </w:r>
          </w:p>
        </w:tc>
        <w:tc>
          <w:tcPr>
            <w:tcW w:w="2403" w:type="dxa"/>
            <w:shd w:val="clear" w:color="auto" w:fill="F3F3F3"/>
          </w:tcPr>
          <w:p w:rsidR="004A01ED" w:rsidRPr="004E3C69" w:rsidRDefault="004A01ED" w:rsidP="00B802D2">
            <w:pPr>
              <w:widowControl/>
              <w:tabs>
                <w:tab w:val="num" w:pos="0"/>
                <w:tab w:val="left" w:pos="142"/>
                <w:tab w:val="right" w:leader="dot" w:pos="9345"/>
              </w:tabs>
              <w:suppressAutoHyphens w:val="0"/>
              <w:spacing w:before="120" w:after="120" w:line="276" w:lineRule="auto"/>
              <w:contextualSpacing/>
              <w:jc w:val="center"/>
              <w:rPr>
                <w:b/>
                <w:bCs/>
                <w:noProof/>
                <w:color w:val="auto"/>
                <w:sz w:val="20"/>
                <w:szCs w:val="20"/>
                <w:lang w:eastAsia="ru-RU"/>
              </w:rPr>
            </w:pPr>
            <w:r w:rsidRPr="004E3C69">
              <w:rPr>
                <w:b/>
                <w:bCs/>
                <w:noProof/>
                <w:color w:val="auto"/>
                <w:sz w:val="20"/>
                <w:szCs w:val="20"/>
                <w:lang w:eastAsia="ru-RU"/>
              </w:rPr>
              <w:t>Наименование счета</w:t>
            </w:r>
          </w:p>
        </w:tc>
        <w:tc>
          <w:tcPr>
            <w:tcW w:w="2430" w:type="dxa"/>
            <w:shd w:val="clear" w:color="auto" w:fill="F3F3F3"/>
          </w:tcPr>
          <w:p w:rsidR="004A01ED" w:rsidRPr="004E3C69" w:rsidRDefault="004A01ED" w:rsidP="00B802D2">
            <w:pPr>
              <w:widowControl/>
              <w:tabs>
                <w:tab w:val="num" w:pos="0"/>
                <w:tab w:val="left" w:pos="142"/>
                <w:tab w:val="right" w:leader="dot" w:pos="9345"/>
              </w:tabs>
              <w:suppressAutoHyphens w:val="0"/>
              <w:spacing w:before="120" w:after="120" w:line="276" w:lineRule="auto"/>
              <w:contextualSpacing/>
              <w:jc w:val="center"/>
              <w:rPr>
                <w:b/>
                <w:bCs/>
                <w:noProof/>
                <w:color w:val="auto"/>
                <w:sz w:val="20"/>
                <w:szCs w:val="20"/>
                <w:lang w:eastAsia="ru-RU"/>
              </w:rPr>
            </w:pPr>
            <w:r w:rsidRPr="004E3C69">
              <w:rPr>
                <w:b/>
                <w:bCs/>
                <w:noProof/>
                <w:color w:val="auto"/>
                <w:sz w:val="20"/>
                <w:szCs w:val="20"/>
                <w:lang w:eastAsia="ru-RU"/>
              </w:rPr>
              <w:t>Регистр аналитического учета</w:t>
            </w:r>
          </w:p>
        </w:tc>
        <w:tc>
          <w:tcPr>
            <w:tcW w:w="3757" w:type="dxa"/>
            <w:shd w:val="clear" w:color="auto" w:fill="F3F3F3"/>
          </w:tcPr>
          <w:p w:rsidR="004A01ED" w:rsidRPr="004E3C69" w:rsidRDefault="004A01ED" w:rsidP="00B802D2">
            <w:pPr>
              <w:widowControl/>
              <w:tabs>
                <w:tab w:val="num" w:pos="0"/>
                <w:tab w:val="left" w:pos="142"/>
                <w:tab w:val="right" w:leader="dot" w:pos="9345"/>
              </w:tabs>
              <w:suppressAutoHyphens w:val="0"/>
              <w:spacing w:before="120" w:after="120" w:line="276" w:lineRule="auto"/>
              <w:contextualSpacing/>
              <w:jc w:val="center"/>
              <w:rPr>
                <w:b/>
                <w:bCs/>
                <w:noProof/>
                <w:color w:val="auto"/>
                <w:sz w:val="20"/>
                <w:szCs w:val="20"/>
                <w:lang w:eastAsia="ru-RU"/>
              </w:rPr>
            </w:pPr>
            <w:r w:rsidRPr="004E3C69">
              <w:rPr>
                <w:b/>
                <w:bCs/>
                <w:noProof/>
                <w:color w:val="auto"/>
                <w:sz w:val="20"/>
                <w:szCs w:val="20"/>
                <w:lang w:eastAsia="ru-RU"/>
              </w:rPr>
              <w:t>Разрез аналитического учета</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01</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«Имущество, полученное в пользование»</w:t>
            </w:r>
          </w:p>
        </w:tc>
        <w:tc>
          <w:tcPr>
            <w:tcW w:w="2430" w:type="dxa"/>
          </w:tcPr>
          <w:p w:rsidR="004A01ED" w:rsidRPr="004E3C69" w:rsidRDefault="00AF591C"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hyperlink r:id="rId12"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4A01ED" w:rsidRPr="004E3C69">
                <w:rPr>
                  <w:bCs/>
                  <w:noProof/>
                  <w:color w:val="0000FF"/>
                  <w:sz w:val="20"/>
                  <w:szCs w:val="20"/>
                  <w:u w:val="single"/>
                  <w:lang w:eastAsia="ru-RU"/>
                </w:rPr>
                <w:t>Карточк</w:t>
              </w:r>
            </w:hyperlink>
            <w:r w:rsidR="004A01ED" w:rsidRPr="004E3C69">
              <w:rPr>
                <w:bCs/>
                <w:noProof/>
                <w:color w:val="auto"/>
                <w:sz w:val="20"/>
                <w:szCs w:val="20"/>
                <w:lang w:eastAsia="ru-RU"/>
              </w:rPr>
              <w:t>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арендодателей и (или)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02</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"Материальные ценности, принятые на хранение"</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владельцев (заказчиков), по видам, сортам и местам хранения (нахождения).</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03</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"Бланки строгой отчетности"</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Книга по учету бланков строгой отчетности (ф.0504045)</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По каждому виду бланков строгой отчетности в разрезе ответственных за их хранение и (или) выдачу лиц и мест хранения</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lastRenderedPageBreak/>
              <w:t xml:space="preserve"> 04</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"Задолженность неплатежеспособных дебиторов"</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учета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05</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"Материальные ценности, оплаченные по централизованному снабжению"</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F624E3">
              <w:rPr>
                <w:bCs/>
                <w:noProof/>
                <w:color w:val="auto"/>
                <w:sz w:val="20"/>
                <w:szCs w:val="20"/>
                <w:lang w:eastAsia="ru-RU"/>
              </w:rPr>
              <w:t>Книга</w:t>
            </w:r>
            <w:r w:rsidRPr="004E3C69">
              <w:rPr>
                <w:bCs/>
                <w:noProof/>
                <w:color w:val="auto"/>
                <w:sz w:val="20"/>
                <w:szCs w:val="20"/>
                <w:lang w:eastAsia="ru-RU"/>
              </w:rPr>
              <w:t xml:space="preserve"> учета материальных ценностей, оплаченных в централизованном порядке (ф.0504055)</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По каждому учреждению (грузополучателю), виду материальных ценностей.</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07</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"Награды, призы, кубки и ценные подарки, сувениры"</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материально ответственных лиц, мест хранения, по каждому предмету имущества.</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09</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"Запасные части к транспортным средствам, выданные взамен изношенных"</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10</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"Обеспечение исполнения обязательств"</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Многографная карточка (ф.0504054)</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обязательств по видам имущества (обеспечения), его количеству, местам его хранения, а также обязательствам, в обеспечение которых они поступили.</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11</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"Государственные и муниципальные гарантии"</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учета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субъектов гражданских прав и обязательств, в отношении которых предоставлены государственные (муниципальные) гарантии по видам гарантий и их сумме.</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12</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13</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15</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 xml:space="preserve">"Расчетные документы, не оплаченные в срок из-за отсутствия средств на счете государственного </w:t>
            </w:r>
            <w:r w:rsidRPr="004E3C69">
              <w:rPr>
                <w:bCs/>
                <w:noProof/>
                <w:color w:val="auto"/>
                <w:sz w:val="20"/>
                <w:szCs w:val="20"/>
                <w:lang w:eastAsia="ru-RU"/>
              </w:rPr>
              <w:lastRenderedPageBreak/>
              <w:t>(муниципального) учреждения"</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lastRenderedPageBreak/>
              <w:t xml:space="preserve">Карточка учета расчетных документов, ожидающих исполнения (ф.0504063) </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счетов учреждения по каждому документу.</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lastRenderedPageBreak/>
              <w:t xml:space="preserve"> 16</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jc w:val="both"/>
              <w:rPr>
                <w:bCs/>
                <w:noProof/>
                <w:color w:val="auto"/>
                <w:sz w:val="20"/>
                <w:szCs w:val="20"/>
                <w:lang w:eastAsia="ru-RU"/>
              </w:rPr>
            </w:pPr>
            <w:r w:rsidRPr="004E3C69">
              <w:rPr>
                <w:bCs/>
                <w:noProof/>
                <w:color w:val="auto"/>
                <w:sz w:val="20"/>
                <w:szCs w:val="20"/>
                <w:lang w:eastAsia="ru-RU"/>
              </w:rPr>
              <w:t>"Переплаты пенсий и пособий вследствие неправильного применения законодательства о пенсиях и пособиях, счетных ошибок"</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учета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17</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"Поступления денежных средств на счета учреждения"</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F624E3">
              <w:rPr>
                <w:bCs/>
                <w:noProof/>
                <w:color w:val="auto"/>
                <w:sz w:val="20"/>
                <w:szCs w:val="20"/>
                <w:lang w:eastAsia="ru-RU"/>
              </w:rPr>
              <w:t>Многографная карточка</w:t>
            </w:r>
            <w:r w:rsidRPr="004E3C69">
              <w:rPr>
                <w:bCs/>
                <w:noProof/>
                <w:color w:val="auto"/>
                <w:sz w:val="20"/>
                <w:szCs w:val="20"/>
                <w:lang w:eastAsia="ru-RU"/>
              </w:rPr>
              <w:t xml:space="preserve"> (ф.0504054) и (или) в Карточка учета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 xml:space="preserve">В разрезе счетов (лицевых счетов) учреждения и по видам выплат средств бюджета или видам поступлений. </w:t>
            </w:r>
          </w:p>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roofErr w:type="gramStart"/>
            <w:r w:rsidRPr="004E3C69">
              <w:rPr>
                <w:bCs/>
                <w:noProof/>
                <w:color w:val="auto"/>
                <w:sz w:val="20"/>
                <w:szCs w:val="20"/>
                <w:lang w:eastAsia="ru-RU"/>
              </w:rPr>
              <w:t>Счет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поступлений денежных средств (возврата указанных поступлений) на банковские счета субъекта учета, на лицевой счет, открытый ему органом Федерального казначейства (финансовым органом), на счет операций с наличными денежными средствами, а также в кассу субъекта учета.</w:t>
            </w:r>
            <w:proofErr w:type="gramEnd"/>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18</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"Выбытия денежных средств со счетов учреждения"</w:t>
            </w:r>
          </w:p>
        </w:tc>
        <w:tc>
          <w:tcPr>
            <w:tcW w:w="2430" w:type="dxa"/>
          </w:tcPr>
          <w:p w:rsidR="004A01ED" w:rsidRPr="004E3C69" w:rsidRDefault="00AF591C"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hyperlink r:id="rId13"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4A01ED" w:rsidRPr="00F624E3">
                <w:rPr>
                  <w:bCs/>
                  <w:noProof/>
                  <w:color w:val="auto"/>
                  <w:sz w:val="20"/>
                  <w:szCs w:val="20"/>
                  <w:lang w:eastAsia="ru-RU"/>
                </w:rPr>
                <w:t>Многографная карточк</w:t>
              </w:r>
            </w:hyperlink>
            <w:r w:rsidR="004A01ED" w:rsidRPr="00F624E3">
              <w:rPr>
                <w:bCs/>
                <w:noProof/>
                <w:color w:val="auto"/>
                <w:sz w:val="20"/>
                <w:szCs w:val="20"/>
                <w:lang w:eastAsia="ru-RU"/>
              </w:rPr>
              <w:t xml:space="preserve">а (ф.0504054) и (или) </w:t>
            </w:r>
            <w:hyperlink r:id="rId14"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4A01ED" w:rsidRPr="00F624E3">
                <w:rPr>
                  <w:bCs/>
                  <w:noProof/>
                  <w:color w:val="auto"/>
                  <w:sz w:val="20"/>
                  <w:szCs w:val="20"/>
                  <w:lang w:eastAsia="ru-RU"/>
                </w:rPr>
                <w:t>Карточк</w:t>
              </w:r>
            </w:hyperlink>
            <w:r w:rsidR="004A01ED" w:rsidRPr="00F624E3">
              <w:rPr>
                <w:bCs/>
                <w:noProof/>
                <w:color w:val="auto"/>
                <w:sz w:val="20"/>
                <w:szCs w:val="20"/>
                <w:lang w:eastAsia="ru-RU"/>
              </w:rPr>
              <w:t>а уч</w:t>
            </w:r>
            <w:r w:rsidR="004A01ED" w:rsidRPr="004E3C69">
              <w:rPr>
                <w:bCs/>
                <w:noProof/>
                <w:color w:val="auto"/>
                <w:sz w:val="20"/>
                <w:szCs w:val="20"/>
                <w:lang w:eastAsia="ru-RU"/>
              </w:rPr>
              <w:t>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 xml:space="preserve">В разрезе счетов (лицевых счетов) учреждения и по видам выплат. </w:t>
            </w:r>
          </w:p>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roofErr w:type="gramStart"/>
            <w:r w:rsidRPr="004E3C69">
              <w:rPr>
                <w:bCs/>
                <w:noProof/>
                <w:color w:val="auto"/>
                <w:sz w:val="20"/>
                <w:szCs w:val="20"/>
                <w:lang w:eastAsia="ru-RU"/>
              </w:rPr>
              <w:t>Счет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выплат денежных средств (восстановлений выплат) с банковских счетов субъекта учета, с лицевого счета, открытого ему органом Федерального казначейства (финансовым органом), со счета операций с наличными денежными средствами, а также из кассы субъекта учета.</w:t>
            </w:r>
            <w:proofErr w:type="gramEnd"/>
          </w:p>
        </w:tc>
      </w:tr>
      <w:tr w:rsidR="004A01ED" w:rsidRPr="00E77387" w:rsidTr="00B802D2">
        <w:tc>
          <w:tcPr>
            <w:tcW w:w="675" w:type="dxa"/>
          </w:tcPr>
          <w:p w:rsidR="004A01ED" w:rsidRPr="004E3C69" w:rsidRDefault="004A01ED" w:rsidP="006E3FDD">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Pr>
                <w:bCs/>
                <w:noProof/>
                <w:color w:val="auto"/>
                <w:sz w:val="20"/>
                <w:szCs w:val="20"/>
                <w:lang w:eastAsia="ru-RU"/>
              </w:rPr>
              <w:t xml:space="preserve"> 19</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6E3FDD">
              <w:rPr>
                <w:bCs/>
                <w:noProof/>
                <w:color w:val="auto"/>
                <w:sz w:val="20"/>
                <w:szCs w:val="20"/>
                <w:lang w:eastAsia="ru-RU"/>
              </w:rPr>
              <w:t>"Невыясненные поступления бюджета прошлых лет"</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6E3FDD">
              <w:rPr>
                <w:bCs/>
                <w:noProof/>
                <w:color w:val="auto"/>
                <w:sz w:val="20"/>
                <w:szCs w:val="20"/>
                <w:highlight w:val="yellow"/>
                <w:lang w:eastAsia="ru-RU"/>
              </w:rPr>
              <w:t xml:space="preserve">Аналитический учет по счету ведется с указанием даты зачисления </w:t>
            </w:r>
            <w:r w:rsidRPr="006E3FDD">
              <w:rPr>
                <w:bCs/>
                <w:noProof/>
                <w:color w:val="auto"/>
                <w:sz w:val="20"/>
                <w:szCs w:val="20"/>
                <w:highlight w:val="yellow"/>
                <w:lang w:eastAsia="ru-RU"/>
              </w:rPr>
              <w:lastRenderedPageBreak/>
              <w:t>невыясненных поступлений и даты их уточнений в порядке, установленном субъектом учета в рамках формирования своей учетной политики.</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6E3FDD">
              <w:rPr>
                <w:bCs/>
                <w:noProof/>
                <w:color w:val="auto"/>
                <w:sz w:val="20"/>
                <w:szCs w:val="20"/>
                <w:lang w:eastAsia="ru-RU"/>
              </w:rPr>
              <w:lastRenderedPageBreak/>
              <w:t>Списание со счета показателей невыясненных поступлений осуществляется при их уточнении.</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lastRenderedPageBreak/>
              <w:t xml:space="preserve"> 20</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"Задолженность, невостребованная кредиторами"</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учета средств и расчетов (ф.0504051)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21</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"О</w:t>
            </w:r>
            <w:r w:rsidR="005D74EF">
              <w:rPr>
                <w:bCs/>
                <w:noProof/>
                <w:color w:val="auto"/>
                <w:sz w:val="20"/>
                <w:szCs w:val="20"/>
                <w:lang w:eastAsia="ru-RU"/>
              </w:rPr>
              <w:t>сновные средства стоимостью до 10</w:t>
            </w:r>
            <w:r w:rsidRPr="004E3C69">
              <w:rPr>
                <w:bCs/>
                <w:noProof/>
                <w:color w:val="auto"/>
                <w:sz w:val="20"/>
                <w:szCs w:val="20"/>
                <w:lang w:eastAsia="ru-RU"/>
              </w:rPr>
              <w:t>000 рублей включительно в эксплуатации"</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FFFF00"/>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объекта НФА и места хранения</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22</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"Материальные ценности, полученные по централизованному снабжению"</w:t>
            </w:r>
          </w:p>
        </w:tc>
        <w:tc>
          <w:tcPr>
            <w:tcW w:w="2430" w:type="dxa"/>
            <w:shd w:val="clear" w:color="auto" w:fill="FFFF00"/>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FFFF00"/>
          </w:tcPr>
          <w:p w:rsidR="004A01ED" w:rsidRPr="004E3C69" w:rsidRDefault="004A01ED" w:rsidP="00B802D2">
            <w:pPr>
              <w:widowControl/>
              <w:tabs>
                <w:tab w:val="num" w:pos="0"/>
                <w:tab w:val="left" w:pos="142"/>
                <w:tab w:val="right" w:leader="dot" w:pos="9345"/>
              </w:tabs>
              <w:suppressAutoHyphens w:val="0"/>
              <w:spacing w:before="40" w:after="40" w:line="276" w:lineRule="auto"/>
              <w:ind w:firstLine="9"/>
              <w:contextualSpacing/>
              <w:jc w:val="both"/>
              <w:rPr>
                <w:bCs/>
                <w:noProof/>
                <w:color w:val="auto"/>
                <w:sz w:val="20"/>
                <w:szCs w:val="20"/>
                <w:lang w:eastAsia="ru-RU"/>
              </w:rPr>
            </w:pPr>
            <w:r w:rsidRPr="004E3C69">
              <w:rPr>
                <w:bCs/>
                <w:noProof/>
                <w:color w:val="auto"/>
                <w:sz w:val="20"/>
                <w:szCs w:val="20"/>
                <w:lang w:eastAsia="ru-RU"/>
              </w:rPr>
              <w:t>В разрезе контрагентов, объекта НФА и места хранения</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23</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"Периодические издания для пользования"</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объекта аналитического учета</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24</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"Имущество, переданное в доверительное управление"</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управляющих имуществом, мест их нахождения по видам имущества в структуре групп, его количества и стоимости.</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25</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"Имущество, переданное в возмездное пользование (аренду)"</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арендаторов (пользователей) имущества, мест его нахождения, по видам имущества в структуре групп,  его количеству и стоимости.</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 xml:space="preserve"> 26</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"Имущество, переданное в безвозмездное пользование"</w:t>
            </w: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Карточка количественно-суммового учета материальных ценностей (ф.0504041)</w:t>
            </w: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r w:rsidRPr="004E3C69">
              <w:rPr>
                <w:bCs/>
                <w:noProof/>
                <w:color w:val="auto"/>
                <w:sz w:val="20"/>
                <w:szCs w:val="20"/>
                <w:lang w:eastAsia="ru-RU"/>
              </w:rPr>
              <w:t>В разрезе пользователей имущества, мест его нахождения, по видам имущества в структуре групп, его количеству и стоимости.</w:t>
            </w: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227</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firstLine="709"/>
              <w:contextualSpacing/>
              <w:rPr>
                <w:bCs/>
                <w:noProof/>
                <w:color w:val="auto"/>
                <w:sz w:val="20"/>
                <w:szCs w:val="20"/>
                <w:lang w:eastAsia="ru-RU"/>
              </w:rPr>
            </w:pPr>
            <w:r w:rsidRPr="004E3C69">
              <w:rPr>
                <w:bCs/>
                <w:noProof/>
                <w:color w:val="auto"/>
                <w:sz w:val="20"/>
                <w:szCs w:val="20"/>
                <w:lang w:eastAsia="ru-RU"/>
              </w:rPr>
              <w:t>330</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r w:rsidR="004A01ED" w:rsidRPr="00E77387" w:rsidTr="00B802D2">
        <w:tc>
          <w:tcPr>
            <w:tcW w:w="675" w:type="dxa"/>
          </w:tcPr>
          <w:p w:rsidR="004A01ED" w:rsidRPr="004E3C69" w:rsidRDefault="004A01ED" w:rsidP="00B802D2">
            <w:pPr>
              <w:widowControl/>
              <w:tabs>
                <w:tab w:val="num" w:pos="0"/>
                <w:tab w:val="left" w:pos="142"/>
                <w:tab w:val="right" w:leader="dot" w:pos="9345"/>
              </w:tabs>
              <w:suppressAutoHyphens w:val="0"/>
              <w:spacing w:before="40" w:after="40" w:line="276" w:lineRule="auto"/>
              <w:ind w:right="34"/>
              <w:contextualSpacing/>
              <w:rPr>
                <w:bCs/>
                <w:noProof/>
                <w:color w:val="auto"/>
                <w:sz w:val="20"/>
                <w:szCs w:val="20"/>
                <w:lang w:eastAsia="ru-RU"/>
              </w:rPr>
            </w:pPr>
            <w:r w:rsidRPr="004E3C69">
              <w:rPr>
                <w:bCs/>
                <w:noProof/>
                <w:color w:val="auto"/>
                <w:sz w:val="20"/>
                <w:szCs w:val="20"/>
                <w:lang w:eastAsia="ru-RU"/>
              </w:rPr>
              <w:lastRenderedPageBreak/>
              <w:t>31</w:t>
            </w:r>
          </w:p>
        </w:tc>
        <w:tc>
          <w:tcPr>
            <w:tcW w:w="2403"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2430"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c>
          <w:tcPr>
            <w:tcW w:w="3757" w:type="dxa"/>
          </w:tcPr>
          <w:p w:rsidR="004A01ED" w:rsidRPr="004E3C69" w:rsidRDefault="004A01ED" w:rsidP="00B802D2">
            <w:pPr>
              <w:widowControl/>
              <w:tabs>
                <w:tab w:val="num" w:pos="0"/>
                <w:tab w:val="left" w:pos="142"/>
                <w:tab w:val="right" w:leader="dot" w:pos="9345"/>
              </w:tabs>
              <w:suppressAutoHyphens w:val="0"/>
              <w:spacing w:before="40" w:after="40" w:line="276" w:lineRule="auto"/>
              <w:contextualSpacing/>
              <w:jc w:val="both"/>
              <w:rPr>
                <w:bCs/>
                <w:noProof/>
                <w:color w:val="auto"/>
                <w:sz w:val="20"/>
                <w:szCs w:val="20"/>
                <w:lang w:eastAsia="ru-RU"/>
              </w:rPr>
            </w:pPr>
          </w:p>
        </w:tc>
      </w:tr>
    </w:tbl>
    <w:p w:rsidR="004A01ED" w:rsidRPr="006041D7" w:rsidRDefault="004A01ED" w:rsidP="006E3FDD">
      <w:pPr>
        <w:tabs>
          <w:tab w:val="num" w:pos="0"/>
          <w:tab w:val="left" w:pos="142"/>
          <w:tab w:val="left" w:pos="1276"/>
        </w:tabs>
        <w:spacing w:line="360" w:lineRule="auto"/>
        <w:ind w:firstLine="709"/>
        <w:contextualSpacing/>
        <w:jc w:val="both"/>
        <w:rPr>
          <w:b/>
          <w:color w:val="auto"/>
        </w:rPr>
      </w:pPr>
    </w:p>
    <w:p w:rsidR="004A01ED" w:rsidRPr="00FB50F5" w:rsidRDefault="004A01ED" w:rsidP="006E3FDD">
      <w:pPr>
        <w:tabs>
          <w:tab w:val="num" w:pos="0"/>
          <w:tab w:val="left" w:pos="142"/>
        </w:tabs>
        <w:spacing w:line="360" w:lineRule="auto"/>
        <w:ind w:firstLine="284"/>
        <w:contextualSpacing/>
        <w:jc w:val="both"/>
        <w:rPr>
          <w:rFonts w:ascii="Calibri" w:hAnsi="Calibri" w:cs="Calibri"/>
          <w:b/>
          <w:color w:val="auto"/>
        </w:rPr>
      </w:pPr>
      <w:r w:rsidRPr="00FB50F5">
        <w:rPr>
          <w:rFonts w:ascii="Calibri" w:hAnsi="Calibri" w:cs="Calibri"/>
          <w:b/>
          <w:color w:val="auto"/>
        </w:rPr>
        <w:t>Бланки строгой отчетности</w:t>
      </w:r>
    </w:p>
    <w:p w:rsidR="004A01ED" w:rsidRPr="00255998" w:rsidRDefault="004A01ED" w:rsidP="006E3FDD">
      <w:pPr>
        <w:tabs>
          <w:tab w:val="num" w:pos="0"/>
          <w:tab w:val="left" w:pos="142"/>
        </w:tabs>
        <w:spacing w:line="276" w:lineRule="auto"/>
        <w:ind w:firstLine="709"/>
        <w:contextualSpacing/>
        <w:jc w:val="both"/>
        <w:rPr>
          <w:color w:val="auto"/>
          <w:sz w:val="22"/>
          <w:szCs w:val="22"/>
        </w:rPr>
      </w:pPr>
      <w:r w:rsidRPr="00255998">
        <w:rPr>
          <w:color w:val="auto"/>
          <w:sz w:val="22"/>
          <w:szCs w:val="22"/>
        </w:rPr>
        <w:t xml:space="preserve">Учет находящихся на хранении и выдаваемых в рамках хозяйственной деятельности учреждения бланков строгой отчетности </w:t>
      </w:r>
      <w:r w:rsidRPr="00255998">
        <w:rPr>
          <w:color w:val="auto"/>
          <w:sz w:val="22"/>
          <w:szCs w:val="22"/>
          <w:highlight w:val="yellow"/>
        </w:rPr>
        <w:t>(бланков трудовых книжек, вкладышей к ним, аттестатов, свидетельств, сертификатов, квитанций и иных бланков строгой отчетности)</w:t>
      </w:r>
      <w:r w:rsidRPr="00255998">
        <w:rPr>
          <w:color w:val="auto"/>
          <w:sz w:val="22"/>
          <w:szCs w:val="22"/>
        </w:rPr>
        <w:t xml:space="preserve"> на </w:t>
      </w:r>
      <w:proofErr w:type="spellStart"/>
      <w:r w:rsidRPr="00255998">
        <w:rPr>
          <w:color w:val="auto"/>
          <w:sz w:val="22"/>
          <w:szCs w:val="22"/>
        </w:rPr>
        <w:t>забалансовом</w:t>
      </w:r>
      <w:proofErr w:type="spellEnd"/>
      <w:r w:rsidRPr="00255998">
        <w:rPr>
          <w:color w:val="auto"/>
          <w:sz w:val="22"/>
          <w:szCs w:val="22"/>
        </w:rPr>
        <w:t xml:space="preserve"> счете 03 осуществляется:</w:t>
      </w:r>
    </w:p>
    <w:p w:rsidR="004A01ED" w:rsidRPr="00255998" w:rsidRDefault="004A01ED" w:rsidP="007609C6">
      <w:pPr>
        <w:numPr>
          <w:ilvl w:val="0"/>
          <w:numId w:val="77"/>
        </w:numPr>
        <w:tabs>
          <w:tab w:val="left" w:pos="851"/>
        </w:tabs>
        <w:spacing w:line="276" w:lineRule="auto"/>
        <w:ind w:left="851" w:hanging="284"/>
        <w:contextualSpacing/>
        <w:jc w:val="both"/>
        <w:rPr>
          <w:color w:val="auto"/>
          <w:sz w:val="22"/>
          <w:szCs w:val="22"/>
        </w:rPr>
      </w:pPr>
      <w:r w:rsidRPr="00255998">
        <w:rPr>
          <w:color w:val="auto"/>
          <w:sz w:val="22"/>
          <w:szCs w:val="22"/>
        </w:rPr>
        <w:t>по стоимости приобретения;</w:t>
      </w:r>
    </w:p>
    <w:p w:rsidR="004A01ED" w:rsidRDefault="004A01ED" w:rsidP="00436858">
      <w:pPr>
        <w:tabs>
          <w:tab w:val="left" w:pos="851"/>
        </w:tabs>
        <w:spacing w:line="276" w:lineRule="auto"/>
        <w:ind w:left="567"/>
        <w:contextualSpacing/>
        <w:jc w:val="both"/>
        <w:rPr>
          <w:color w:val="auto"/>
          <w:sz w:val="22"/>
          <w:szCs w:val="22"/>
        </w:rPr>
      </w:pPr>
    </w:p>
    <w:p w:rsidR="004A01ED" w:rsidRPr="00255998" w:rsidRDefault="004A01ED" w:rsidP="006E3FDD">
      <w:pPr>
        <w:tabs>
          <w:tab w:val="left" w:pos="851"/>
        </w:tabs>
        <w:spacing w:line="276" w:lineRule="auto"/>
        <w:ind w:left="851"/>
        <w:contextualSpacing/>
        <w:jc w:val="both"/>
        <w:rPr>
          <w:color w:val="auto"/>
          <w:sz w:val="22"/>
          <w:szCs w:val="22"/>
        </w:rPr>
      </w:pPr>
    </w:p>
    <w:p w:rsidR="004A01ED" w:rsidRDefault="004A01ED" w:rsidP="006E3FDD">
      <w:pPr>
        <w:tabs>
          <w:tab w:val="num" w:pos="0"/>
          <w:tab w:val="left" w:pos="142"/>
          <w:tab w:val="num" w:pos="1276"/>
        </w:tabs>
        <w:spacing w:after="195" w:line="276" w:lineRule="auto"/>
        <w:ind w:firstLine="709"/>
        <w:contextualSpacing/>
        <w:jc w:val="both"/>
        <w:rPr>
          <w:color w:val="auto"/>
          <w:sz w:val="22"/>
          <w:szCs w:val="22"/>
        </w:rPr>
      </w:pPr>
    </w:p>
    <w:p w:rsidR="004A01ED" w:rsidRPr="00255998" w:rsidRDefault="004A01ED" w:rsidP="006E3FDD">
      <w:pPr>
        <w:tabs>
          <w:tab w:val="num" w:pos="0"/>
          <w:tab w:val="left" w:pos="142"/>
          <w:tab w:val="num" w:pos="1276"/>
        </w:tabs>
        <w:spacing w:after="195" w:line="276" w:lineRule="auto"/>
        <w:ind w:firstLine="709"/>
        <w:contextualSpacing/>
        <w:jc w:val="both"/>
        <w:rPr>
          <w:color w:val="auto"/>
          <w:sz w:val="22"/>
          <w:szCs w:val="22"/>
        </w:rPr>
      </w:pPr>
      <w:r w:rsidRPr="00255998">
        <w:rPr>
          <w:color w:val="auto"/>
          <w:sz w:val="22"/>
          <w:szCs w:val="22"/>
        </w:rPr>
        <w:t>Ответственность за учет, хранение и выдачу бланков строгой отчетности возлагается:</w:t>
      </w:r>
    </w:p>
    <w:p w:rsidR="004A01ED" w:rsidRPr="00255998" w:rsidRDefault="004A01ED" w:rsidP="007609C6">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 xml:space="preserve">за бланки трудовых книжек и вкладышей к ним – на </w:t>
      </w:r>
      <w:r>
        <w:rPr>
          <w:color w:val="auto"/>
          <w:sz w:val="22"/>
          <w:szCs w:val="22"/>
          <w:shd w:val="clear" w:color="auto" w:fill="FFFF00"/>
        </w:rPr>
        <w:t>должностных лиц по приказу руководител</w:t>
      </w:r>
      <w:r w:rsidR="004E6A04">
        <w:rPr>
          <w:color w:val="auto"/>
          <w:sz w:val="22"/>
          <w:szCs w:val="22"/>
          <w:shd w:val="clear" w:color="auto" w:fill="FFFF00"/>
        </w:rPr>
        <w:t>я</w:t>
      </w:r>
      <w:r>
        <w:rPr>
          <w:color w:val="auto"/>
          <w:sz w:val="22"/>
          <w:szCs w:val="22"/>
          <w:shd w:val="clear" w:color="auto" w:fill="FFFF00"/>
        </w:rPr>
        <w:t xml:space="preserve"> учреждени</w:t>
      </w:r>
      <w:r w:rsidR="004E6A04">
        <w:rPr>
          <w:color w:val="auto"/>
          <w:sz w:val="22"/>
          <w:szCs w:val="22"/>
          <w:shd w:val="clear" w:color="auto" w:fill="FFFF00"/>
        </w:rPr>
        <w:t>я</w:t>
      </w:r>
      <w:r w:rsidRPr="00255998">
        <w:rPr>
          <w:color w:val="auto"/>
          <w:sz w:val="22"/>
          <w:szCs w:val="22"/>
        </w:rPr>
        <w:t xml:space="preserve">; </w:t>
      </w:r>
    </w:p>
    <w:p w:rsidR="004A01ED" w:rsidRPr="00255998" w:rsidRDefault="004A01ED" w:rsidP="00CB27B3">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 xml:space="preserve">за бланки квитанций (ф. 0504510) – на </w:t>
      </w:r>
      <w:r>
        <w:rPr>
          <w:color w:val="auto"/>
          <w:sz w:val="22"/>
          <w:szCs w:val="22"/>
          <w:shd w:val="clear" w:color="auto" w:fill="FFFF00"/>
        </w:rPr>
        <w:t>должностных лиц по приказу руководител</w:t>
      </w:r>
      <w:r w:rsidR="004E6A04">
        <w:rPr>
          <w:color w:val="auto"/>
          <w:sz w:val="22"/>
          <w:szCs w:val="22"/>
          <w:shd w:val="clear" w:color="auto" w:fill="FFFF00"/>
        </w:rPr>
        <w:t>я</w:t>
      </w:r>
      <w:r>
        <w:rPr>
          <w:color w:val="auto"/>
          <w:sz w:val="22"/>
          <w:szCs w:val="22"/>
          <w:shd w:val="clear" w:color="auto" w:fill="FFFF00"/>
        </w:rPr>
        <w:t xml:space="preserve"> учреждени</w:t>
      </w:r>
      <w:r w:rsidR="004E6A04">
        <w:rPr>
          <w:color w:val="auto"/>
          <w:sz w:val="22"/>
          <w:szCs w:val="22"/>
          <w:shd w:val="clear" w:color="auto" w:fill="FFFF00"/>
        </w:rPr>
        <w:t>я</w:t>
      </w:r>
      <w:r w:rsidRPr="00255998">
        <w:rPr>
          <w:color w:val="auto"/>
          <w:sz w:val="22"/>
          <w:szCs w:val="22"/>
        </w:rPr>
        <w:t xml:space="preserve">; </w:t>
      </w:r>
    </w:p>
    <w:p w:rsidR="004A01ED" w:rsidRPr="00255998" w:rsidRDefault="004A01ED" w:rsidP="007609C6">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w:t>
      </w:r>
    </w:p>
    <w:p w:rsidR="004A01ED" w:rsidRPr="00255998" w:rsidRDefault="004A01ED" w:rsidP="00CB27B3">
      <w:pPr>
        <w:numPr>
          <w:ilvl w:val="0"/>
          <w:numId w:val="76"/>
        </w:numPr>
        <w:tabs>
          <w:tab w:val="clear" w:pos="436"/>
          <w:tab w:val="num" w:pos="0"/>
          <w:tab w:val="left" w:pos="851"/>
        </w:tabs>
        <w:spacing w:line="276" w:lineRule="auto"/>
        <w:ind w:left="851" w:hanging="284"/>
        <w:contextualSpacing/>
        <w:jc w:val="both"/>
        <w:rPr>
          <w:color w:val="auto"/>
          <w:sz w:val="22"/>
          <w:szCs w:val="22"/>
        </w:rPr>
      </w:pPr>
      <w:r>
        <w:rPr>
          <w:color w:val="auto"/>
          <w:sz w:val="22"/>
          <w:szCs w:val="22"/>
        </w:rPr>
        <w:t>за прочие БСО  – н</w:t>
      </w:r>
      <w:r>
        <w:rPr>
          <w:color w:val="auto"/>
          <w:sz w:val="22"/>
          <w:szCs w:val="22"/>
          <w:shd w:val="clear" w:color="auto" w:fill="FFFF00"/>
        </w:rPr>
        <w:t>а должностных лиц по приказу руководител</w:t>
      </w:r>
      <w:r w:rsidR="004E6A04">
        <w:rPr>
          <w:color w:val="auto"/>
          <w:sz w:val="22"/>
          <w:szCs w:val="22"/>
          <w:shd w:val="clear" w:color="auto" w:fill="FFFF00"/>
        </w:rPr>
        <w:t>я</w:t>
      </w:r>
      <w:r>
        <w:rPr>
          <w:color w:val="auto"/>
          <w:sz w:val="22"/>
          <w:szCs w:val="22"/>
          <w:shd w:val="clear" w:color="auto" w:fill="FFFF00"/>
        </w:rPr>
        <w:t xml:space="preserve"> учреждени</w:t>
      </w:r>
      <w:r w:rsidR="004E6A04">
        <w:rPr>
          <w:color w:val="auto"/>
          <w:sz w:val="22"/>
          <w:szCs w:val="22"/>
          <w:shd w:val="clear" w:color="auto" w:fill="FFFF00"/>
        </w:rPr>
        <w:t>я</w:t>
      </w:r>
      <w:r w:rsidRPr="00255998">
        <w:rPr>
          <w:color w:val="auto"/>
          <w:sz w:val="22"/>
          <w:szCs w:val="22"/>
        </w:rPr>
        <w:t xml:space="preserve">; </w:t>
      </w:r>
    </w:p>
    <w:p w:rsidR="004A01ED" w:rsidRPr="00255998" w:rsidRDefault="004A01ED" w:rsidP="007609C6">
      <w:pPr>
        <w:numPr>
          <w:ilvl w:val="0"/>
          <w:numId w:val="76"/>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w:t>
      </w:r>
    </w:p>
    <w:p w:rsidR="004A01ED" w:rsidRPr="006041D7" w:rsidRDefault="004A01ED" w:rsidP="006E3FDD">
      <w:pPr>
        <w:tabs>
          <w:tab w:val="num" w:pos="0"/>
          <w:tab w:val="left" w:pos="142"/>
          <w:tab w:val="left" w:pos="1276"/>
        </w:tabs>
        <w:spacing w:line="360" w:lineRule="auto"/>
        <w:ind w:firstLine="709"/>
        <w:contextualSpacing/>
        <w:jc w:val="both"/>
        <w:rPr>
          <w:color w:val="auto"/>
          <w:highlight w:val="yellow"/>
          <w:shd w:val="clear" w:color="auto" w:fill="FFFF00"/>
        </w:rPr>
      </w:pPr>
    </w:p>
    <w:p w:rsidR="004A01ED" w:rsidRPr="00FB50F5" w:rsidRDefault="004A01ED" w:rsidP="006E3FDD">
      <w:pPr>
        <w:tabs>
          <w:tab w:val="num" w:pos="0"/>
          <w:tab w:val="left" w:pos="142"/>
        </w:tabs>
        <w:spacing w:line="360" w:lineRule="auto"/>
        <w:ind w:firstLine="284"/>
        <w:contextualSpacing/>
        <w:jc w:val="both"/>
        <w:rPr>
          <w:rFonts w:ascii="Calibri" w:hAnsi="Calibri" w:cs="Calibri"/>
          <w:b/>
        </w:rPr>
      </w:pPr>
      <w:bookmarkStart w:id="64" w:name="1"/>
      <w:bookmarkStart w:id="65" w:name="9"/>
      <w:bookmarkEnd w:id="64"/>
      <w:bookmarkEnd w:id="65"/>
      <w:r w:rsidRPr="00FB50F5">
        <w:rPr>
          <w:rFonts w:ascii="Calibri" w:hAnsi="Calibri" w:cs="Calibri"/>
          <w:b/>
        </w:rPr>
        <w:t xml:space="preserve">Запасные части к транспортным средствам, выданные взамен </w:t>
      </w:r>
      <w:proofErr w:type="gramStart"/>
      <w:r w:rsidRPr="00FB50F5">
        <w:rPr>
          <w:rFonts w:ascii="Calibri" w:hAnsi="Calibri" w:cs="Calibri"/>
          <w:b/>
        </w:rPr>
        <w:t>изношенных</w:t>
      </w:r>
      <w:proofErr w:type="gramEnd"/>
    </w:p>
    <w:p w:rsidR="004A01ED" w:rsidRPr="00255998" w:rsidRDefault="004A01ED" w:rsidP="006E3FDD">
      <w:pPr>
        <w:tabs>
          <w:tab w:val="num" w:pos="0"/>
          <w:tab w:val="left" w:pos="142"/>
        </w:tabs>
        <w:spacing w:line="276" w:lineRule="auto"/>
        <w:ind w:firstLine="284"/>
        <w:contextualSpacing/>
        <w:jc w:val="both"/>
        <w:rPr>
          <w:sz w:val="22"/>
          <w:szCs w:val="22"/>
        </w:rPr>
      </w:pPr>
      <w:r w:rsidRPr="00255998">
        <w:rPr>
          <w:b/>
          <w:sz w:val="22"/>
          <w:szCs w:val="22"/>
        </w:rPr>
        <w:t xml:space="preserve"> </w:t>
      </w:r>
      <w:r w:rsidRPr="00255998">
        <w:rPr>
          <w:sz w:val="22"/>
          <w:szCs w:val="22"/>
        </w:rPr>
        <w:t xml:space="preserve">На данном счете учреждение ведет учет материальных ценностей, выданных на транспортные средства взамен изношенных, в целях </w:t>
      </w:r>
      <w:proofErr w:type="gramStart"/>
      <w:r w:rsidRPr="00255998">
        <w:rPr>
          <w:sz w:val="22"/>
          <w:szCs w:val="22"/>
        </w:rPr>
        <w:t>контроля за</w:t>
      </w:r>
      <w:proofErr w:type="gramEnd"/>
      <w:r w:rsidRPr="00255998">
        <w:rPr>
          <w:sz w:val="22"/>
          <w:szCs w:val="22"/>
        </w:rPr>
        <w:t xml:space="preserve"> их использованием. Перечень материальных ценностей, учитываемых на </w:t>
      </w:r>
      <w:proofErr w:type="spellStart"/>
      <w:r w:rsidRPr="00255998">
        <w:rPr>
          <w:sz w:val="22"/>
          <w:szCs w:val="22"/>
        </w:rPr>
        <w:t>забалансовом</w:t>
      </w:r>
      <w:proofErr w:type="spellEnd"/>
      <w:r w:rsidRPr="00255998">
        <w:rPr>
          <w:sz w:val="22"/>
          <w:szCs w:val="22"/>
        </w:rPr>
        <w:t xml:space="preserve"> счете:</w:t>
      </w:r>
    </w:p>
    <w:p w:rsidR="004A01ED" w:rsidRPr="00255998" w:rsidRDefault="004A01E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двигатели;</w:t>
      </w:r>
    </w:p>
    <w:p w:rsidR="004A01ED" w:rsidRPr="00255998" w:rsidRDefault="004A01E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аккумуляторы;</w:t>
      </w:r>
    </w:p>
    <w:p w:rsidR="004A01ED" w:rsidRPr="00255998" w:rsidRDefault="004A01E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шины и покрышки</w:t>
      </w:r>
    </w:p>
    <w:p w:rsidR="004A01ED" w:rsidRPr="00255998" w:rsidRDefault="004A01ED" w:rsidP="007609C6">
      <w:pPr>
        <w:numPr>
          <w:ilvl w:val="0"/>
          <w:numId w:val="7"/>
        </w:numPr>
        <w:tabs>
          <w:tab w:val="clear" w:pos="2375"/>
          <w:tab w:val="left" w:pos="142"/>
          <w:tab w:val="num" w:pos="851"/>
        </w:tabs>
        <w:spacing w:line="276" w:lineRule="auto"/>
        <w:ind w:left="851" w:hanging="284"/>
        <w:contextualSpacing/>
        <w:rPr>
          <w:sz w:val="22"/>
          <w:szCs w:val="22"/>
          <w:highlight w:val="yellow"/>
        </w:rPr>
      </w:pPr>
      <w:r w:rsidRPr="00255998">
        <w:rPr>
          <w:sz w:val="22"/>
          <w:szCs w:val="22"/>
          <w:highlight w:val="yellow"/>
        </w:rPr>
        <w:t>иные съемные запчасти стоимостью свыше __</w:t>
      </w:r>
      <w:r w:rsidR="00801F5B">
        <w:rPr>
          <w:sz w:val="22"/>
          <w:szCs w:val="22"/>
          <w:highlight w:val="yellow"/>
        </w:rPr>
        <w:t>10000</w:t>
      </w:r>
      <w:r w:rsidRPr="00255998">
        <w:rPr>
          <w:sz w:val="22"/>
          <w:szCs w:val="22"/>
          <w:highlight w:val="yellow"/>
        </w:rPr>
        <w:t>___ рублей.</w:t>
      </w:r>
    </w:p>
    <w:p w:rsidR="004A01ED" w:rsidRDefault="004A01ED" w:rsidP="006E3FDD">
      <w:pPr>
        <w:tabs>
          <w:tab w:val="num" w:pos="0"/>
          <w:tab w:val="left" w:pos="142"/>
        </w:tabs>
        <w:spacing w:line="276" w:lineRule="auto"/>
        <w:ind w:firstLine="284"/>
        <w:contextualSpacing/>
        <w:jc w:val="both"/>
        <w:rPr>
          <w:sz w:val="22"/>
          <w:szCs w:val="22"/>
        </w:rPr>
      </w:pPr>
    </w:p>
    <w:p w:rsidR="004A01ED" w:rsidRPr="00E93FAA" w:rsidRDefault="004A01ED" w:rsidP="00E93FAA">
      <w:pPr>
        <w:tabs>
          <w:tab w:val="num" w:pos="0"/>
          <w:tab w:val="left" w:pos="142"/>
        </w:tabs>
        <w:spacing w:line="276" w:lineRule="auto"/>
        <w:ind w:firstLine="284"/>
        <w:contextualSpacing/>
        <w:jc w:val="both"/>
        <w:rPr>
          <w:sz w:val="22"/>
          <w:szCs w:val="22"/>
        </w:rPr>
      </w:pPr>
      <w:r w:rsidRPr="00255998">
        <w:rPr>
          <w:sz w:val="22"/>
          <w:szCs w:val="22"/>
        </w:rPr>
        <w:t xml:space="preserve">Материальные ценности отражаются на </w:t>
      </w:r>
      <w:proofErr w:type="spellStart"/>
      <w:r w:rsidRPr="00255998">
        <w:rPr>
          <w:sz w:val="22"/>
          <w:szCs w:val="22"/>
        </w:rPr>
        <w:t>забалансовом</w:t>
      </w:r>
      <w:proofErr w:type="spellEnd"/>
      <w:r w:rsidRPr="00255998">
        <w:rPr>
          <w:sz w:val="22"/>
          <w:szCs w:val="22"/>
        </w:rPr>
        <w:t xml:space="preserve">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 </w:t>
      </w:r>
      <w:bookmarkStart w:id="66" w:name="14"/>
      <w:bookmarkStart w:id="67" w:name="16"/>
      <w:bookmarkEnd w:id="66"/>
      <w:bookmarkEnd w:id="67"/>
      <w:r w:rsidRPr="00E93FAA">
        <w:rPr>
          <w:sz w:val="22"/>
          <w:szCs w:val="22"/>
        </w:rPr>
        <w:t xml:space="preserve">   </w:t>
      </w:r>
    </w:p>
    <w:p w:rsidR="004A01ED" w:rsidRPr="00255998" w:rsidRDefault="004A01ED" w:rsidP="006E3FDD">
      <w:pPr>
        <w:pStyle w:val="HTML"/>
        <w:tabs>
          <w:tab w:val="num" w:pos="0"/>
          <w:tab w:val="left" w:pos="142"/>
        </w:tabs>
        <w:spacing w:line="276" w:lineRule="auto"/>
        <w:ind w:firstLine="284"/>
        <w:contextualSpacing/>
        <w:jc w:val="both"/>
        <w:rPr>
          <w:rFonts w:ascii="Times New Roman" w:hAnsi="Times New Roman"/>
          <w:sz w:val="22"/>
          <w:szCs w:val="22"/>
        </w:rPr>
      </w:pPr>
    </w:p>
    <w:p w:rsidR="004A01ED" w:rsidRPr="00177642" w:rsidRDefault="004A01ED" w:rsidP="009174FB">
      <w:pPr>
        <w:tabs>
          <w:tab w:val="num" w:pos="0"/>
          <w:tab w:val="left" w:pos="142"/>
          <w:tab w:val="left" w:pos="1276"/>
        </w:tabs>
        <w:spacing w:line="360" w:lineRule="auto"/>
        <w:ind w:firstLine="709"/>
        <w:contextualSpacing/>
        <w:jc w:val="both"/>
        <w:rPr>
          <w:color w:val="auto"/>
        </w:rPr>
      </w:pPr>
    </w:p>
    <w:p w:rsidR="004A01ED" w:rsidRDefault="004A01ED" w:rsidP="00A47F23">
      <w:pPr>
        <w:pStyle w:val="4"/>
        <w:ind w:firstLine="284"/>
        <w:rPr>
          <w:rFonts w:ascii="Calibri" w:hAnsi="Calibri" w:cs="Calibri"/>
          <w:sz w:val="32"/>
          <w:szCs w:val="32"/>
        </w:rPr>
      </w:pPr>
      <w:bookmarkStart w:id="68" w:name="_Раздел_5._Методологический"/>
      <w:bookmarkEnd w:id="68"/>
    </w:p>
    <w:p w:rsidR="004A01ED" w:rsidRDefault="004A01ED" w:rsidP="00A47F23">
      <w:pPr>
        <w:pStyle w:val="4"/>
        <w:ind w:firstLine="284"/>
        <w:rPr>
          <w:rFonts w:ascii="Calibri" w:hAnsi="Calibri" w:cs="Calibri"/>
          <w:sz w:val="32"/>
          <w:szCs w:val="32"/>
        </w:rPr>
      </w:pPr>
    </w:p>
    <w:p w:rsidR="004A01ED" w:rsidRDefault="004A01ED" w:rsidP="00A47F23">
      <w:pPr>
        <w:pStyle w:val="4"/>
        <w:ind w:firstLine="284"/>
        <w:rPr>
          <w:rFonts w:ascii="Calibri" w:hAnsi="Calibri" w:cs="Calibri"/>
          <w:sz w:val="32"/>
          <w:szCs w:val="32"/>
        </w:rPr>
      </w:pPr>
    </w:p>
    <w:p w:rsidR="004A01ED" w:rsidRDefault="004A01ED" w:rsidP="00A47F23">
      <w:pPr>
        <w:pStyle w:val="4"/>
        <w:ind w:firstLine="284"/>
        <w:rPr>
          <w:rFonts w:ascii="Calibri" w:hAnsi="Calibri" w:cs="Calibri"/>
          <w:sz w:val="32"/>
          <w:szCs w:val="32"/>
        </w:rPr>
      </w:pPr>
    </w:p>
    <w:p w:rsidR="004A01ED" w:rsidRDefault="004A01ED" w:rsidP="00A47F23">
      <w:pPr>
        <w:pStyle w:val="4"/>
        <w:ind w:firstLine="284"/>
        <w:rPr>
          <w:rFonts w:ascii="Calibri" w:hAnsi="Calibri" w:cs="Calibri"/>
          <w:sz w:val="32"/>
          <w:szCs w:val="32"/>
        </w:rPr>
      </w:pPr>
    </w:p>
    <w:p w:rsidR="004A01ED" w:rsidRPr="00A47F23" w:rsidRDefault="004A01ED" w:rsidP="00A47F23">
      <w:pPr>
        <w:pStyle w:val="4"/>
        <w:ind w:firstLine="284"/>
        <w:rPr>
          <w:rFonts w:ascii="Calibri" w:hAnsi="Calibri" w:cs="Calibri"/>
          <w:sz w:val="32"/>
          <w:szCs w:val="32"/>
        </w:rPr>
      </w:pPr>
      <w:r w:rsidRPr="00A47F23">
        <w:rPr>
          <w:rFonts w:ascii="Calibri" w:hAnsi="Calibri" w:cs="Calibri"/>
          <w:sz w:val="32"/>
          <w:szCs w:val="32"/>
        </w:rPr>
        <w:t>Раздел 5. Методологический раздел для целей налогового учета</w:t>
      </w:r>
    </w:p>
    <w:p w:rsidR="004A01ED" w:rsidRPr="009174FB" w:rsidRDefault="004A01ED" w:rsidP="00A47F23">
      <w:pPr>
        <w:ind w:firstLine="284"/>
      </w:pPr>
    </w:p>
    <w:p w:rsidR="004A01ED" w:rsidRPr="00A47F23" w:rsidRDefault="004A01ED" w:rsidP="00A47F23">
      <w:pPr>
        <w:pStyle w:val="4"/>
        <w:ind w:firstLine="284"/>
        <w:rPr>
          <w:rFonts w:ascii="Calibri" w:hAnsi="Calibri" w:cs="Calibri"/>
        </w:rPr>
      </w:pPr>
      <w:bookmarkStart w:id="69" w:name="_5.1_Налог_на"/>
      <w:bookmarkEnd w:id="69"/>
      <w:r w:rsidRPr="00A47F23">
        <w:rPr>
          <w:rFonts w:ascii="Calibri" w:hAnsi="Calibri" w:cs="Calibri"/>
        </w:rPr>
        <w:t>5.1 Налог на прибыль</w:t>
      </w:r>
    </w:p>
    <w:p w:rsidR="004A01ED" w:rsidRDefault="004A01ED" w:rsidP="00D160BB">
      <w:pPr>
        <w:tabs>
          <w:tab w:val="num" w:pos="0"/>
          <w:tab w:val="left" w:pos="142"/>
        </w:tabs>
        <w:spacing w:line="360" w:lineRule="auto"/>
        <w:ind w:firstLine="709"/>
        <w:contextualSpacing/>
        <w:jc w:val="both"/>
        <w:rPr>
          <w:b/>
          <w:bCs/>
          <w:color w:val="auto"/>
        </w:rPr>
      </w:pPr>
    </w:p>
    <w:p w:rsidR="004A01ED" w:rsidRPr="00A47F23" w:rsidRDefault="004A01ED" w:rsidP="00A47F23">
      <w:pPr>
        <w:tabs>
          <w:tab w:val="num" w:pos="0"/>
          <w:tab w:val="left" w:pos="142"/>
        </w:tabs>
        <w:spacing w:line="276" w:lineRule="auto"/>
        <w:ind w:firstLine="284"/>
        <w:contextualSpacing/>
        <w:jc w:val="both"/>
        <w:rPr>
          <w:bCs/>
          <w:color w:val="auto"/>
          <w:sz w:val="22"/>
          <w:szCs w:val="22"/>
        </w:rPr>
      </w:pPr>
      <w:r w:rsidRPr="00A47F23">
        <w:rPr>
          <w:bCs/>
          <w:color w:val="auto"/>
          <w:sz w:val="22"/>
          <w:szCs w:val="22"/>
        </w:rPr>
        <w:t>С целью исчисления налоговой базы по налогу на прибыль организаций учреждение признает доходы и расходы по методу начисления, предусмотренным ст. 271 и 272 НК РФ – для метода начисления.</w:t>
      </w:r>
    </w:p>
    <w:p w:rsidR="004A01ED" w:rsidRPr="00A47F23" w:rsidRDefault="004A01ED" w:rsidP="00A47F23">
      <w:pPr>
        <w:tabs>
          <w:tab w:val="num" w:pos="0"/>
          <w:tab w:val="left" w:pos="142"/>
        </w:tabs>
        <w:spacing w:line="276" w:lineRule="auto"/>
        <w:ind w:firstLine="284"/>
        <w:contextualSpacing/>
        <w:jc w:val="both"/>
        <w:rPr>
          <w:bCs/>
          <w:color w:val="auto"/>
          <w:sz w:val="22"/>
          <w:szCs w:val="22"/>
        </w:rPr>
      </w:pPr>
    </w:p>
    <w:p w:rsidR="004A01ED" w:rsidRPr="00A47F23" w:rsidRDefault="004A01ED" w:rsidP="00A47F23">
      <w:pPr>
        <w:tabs>
          <w:tab w:val="num" w:pos="0"/>
          <w:tab w:val="left" w:pos="142"/>
        </w:tabs>
        <w:spacing w:line="276" w:lineRule="auto"/>
        <w:ind w:firstLine="284"/>
        <w:contextualSpacing/>
        <w:jc w:val="both"/>
        <w:rPr>
          <w:bCs/>
          <w:color w:val="auto"/>
          <w:sz w:val="22"/>
          <w:szCs w:val="22"/>
        </w:rPr>
      </w:pPr>
      <w:r w:rsidRPr="00A47F23">
        <w:rPr>
          <w:bCs/>
          <w:color w:val="auto"/>
          <w:sz w:val="22"/>
          <w:szCs w:val="22"/>
        </w:rPr>
        <w:t>К внереализационным доходам, учитываемых согласно ст.250 НК РФ, относить доходы (например):</w:t>
      </w:r>
    </w:p>
    <w:p w:rsidR="004A01ED" w:rsidRPr="00A47F23" w:rsidRDefault="004A01ED" w:rsidP="007609C6">
      <w:pPr>
        <w:pStyle w:val="aff3"/>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от сдачи имущества в аренду;</w:t>
      </w:r>
    </w:p>
    <w:p w:rsidR="004A01ED" w:rsidRPr="00A47F23" w:rsidRDefault="004A01ED" w:rsidP="007609C6">
      <w:pPr>
        <w:pStyle w:val="aff3"/>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4A01ED" w:rsidRPr="00A47F23" w:rsidRDefault="004A01ED" w:rsidP="007609C6">
      <w:pPr>
        <w:pStyle w:val="aff3"/>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 xml:space="preserve">в виде стоимости полученных материалов или иного имущества при демонтаже или разборке при ликвидации выводимых из эксплуатации основных средств; </w:t>
      </w:r>
    </w:p>
    <w:p w:rsidR="004A01ED" w:rsidRPr="00A47F23" w:rsidRDefault="004A01ED" w:rsidP="007609C6">
      <w:pPr>
        <w:pStyle w:val="aff3"/>
        <w:numPr>
          <w:ilvl w:val="0"/>
          <w:numId w:val="82"/>
        </w:numPr>
        <w:tabs>
          <w:tab w:val="left" w:pos="0"/>
        </w:tabs>
        <w:spacing w:line="276" w:lineRule="auto"/>
        <w:ind w:left="851" w:hanging="284"/>
        <w:jc w:val="both"/>
        <w:rPr>
          <w:bCs/>
          <w:color w:val="auto"/>
          <w:sz w:val="22"/>
          <w:szCs w:val="22"/>
          <w:highlight w:val="yellow"/>
        </w:rPr>
      </w:pPr>
      <w:r w:rsidRPr="00A47F23">
        <w:rPr>
          <w:bCs/>
          <w:color w:val="auto"/>
          <w:sz w:val="22"/>
          <w:szCs w:val="22"/>
          <w:highlight w:val="yellow"/>
        </w:rPr>
        <w:t xml:space="preserve">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w:t>
      </w:r>
    </w:p>
    <w:p w:rsidR="004A01ED" w:rsidRPr="00A47F23" w:rsidRDefault="004A01ED" w:rsidP="007609C6">
      <w:pPr>
        <w:pStyle w:val="aff3"/>
        <w:numPr>
          <w:ilvl w:val="0"/>
          <w:numId w:val="82"/>
        </w:numPr>
        <w:tabs>
          <w:tab w:val="left" w:pos="0"/>
        </w:tabs>
        <w:spacing w:line="276" w:lineRule="auto"/>
        <w:ind w:left="851" w:hanging="284"/>
        <w:jc w:val="both"/>
        <w:rPr>
          <w:bCs/>
          <w:color w:val="auto"/>
          <w:sz w:val="22"/>
          <w:szCs w:val="22"/>
        </w:rPr>
      </w:pPr>
      <w:r w:rsidRPr="00A47F23">
        <w:rPr>
          <w:bCs/>
          <w:color w:val="auto"/>
          <w:sz w:val="22"/>
          <w:szCs w:val="22"/>
          <w:highlight w:val="yellow"/>
        </w:rPr>
        <w:t>в виде стоимости излишков материально-производственных запасов и прочего имущества, которые выявлены в результате инвентаризации.</w:t>
      </w:r>
    </w:p>
    <w:p w:rsidR="004A01ED" w:rsidRPr="00A47F23" w:rsidRDefault="004A01ED" w:rsidP="00A47F23">
      <w:pPr>
        <w:tabs>
          <w:tab w:val="left" w:pos="0"/>
        </w:tabs>
        <w:spacing w:line="276" w:lineRule="auto"/>
        <w:ind w:left="284"/>
        <w:contextualSpacing/>
        <w:jc w:val="both"/>
        <w:rPr>
          <w:bCs/>
          <w:color w:val="auto"/>
          <w:sz w:val="22"/>
          <w:szCs w:val="22"/>
        </w:rPr>
      </w:pPr>
    </w:p>
    <w:p w:rsidR="004A01ED" w:rsidRPr="00A47F23" w:rsidRDefault="004A01ED" w:rsidP="00A47F23">
      <w:pPr>
        <w:pStyle w:val="Oaeno"/>
        <w:tabs>
          <w:tab w:val="num" w:pos="0"/>
          <w:tab w:val="left" w:pos="142"/>
          <w:tab w:val="num" w:pos="1276"/>
        </w:tabs>
        <w:spacing w:line="276" w:lineRule="auto"/>
        <w:ind w:firstLine="284"/>
        <w:contextualSpacing/>
        <w:jc w:val="both"/>
        <w:rPr>
          <w:rFonts w:ascii="Times New Roman" w:hAnsi="Times New Roman"/>
          <w:color w:val="auto"/>
          <w:sz w:val="22"/>
          <w:szCs w:val="22"/>
        </w:rPr>
      </w:pPr>
      <w:r w:rsidRPr="00A47F23">
        <w:rPr>
          <w:rFonts w:ascii="Times New Roman" w:hAnsi="Times New Roman"/>
          <w:color w:val="auto"/>
          <w:sz w:val="22"/>
          <w:szCs w:val="22"/>
        </w:rPr>
        <w:t xml:space="preserve">Ответственность за ведение налогового учёта возложить на </w:t>
      </w:r>
      <w:r w:rsidR="00801F5B">
        <w:rPr>
          <w:rFonts w:ascii="Times New Roman" w:hAnsi="Times New Roman"/>
          <w:color w:val="auto"/>
          <w:sz w:val="22"/>
          <w:szCs w:val="22"/>
        </w:rPr>
        <w:t>бухгалтера</w:t>
      </w:r>
      <w:r w:rsidRPr="00A47F23">
        <w:rPr>
          <w:rFonts w:ascii="Times New Roman" w:hAnsi="Times New Roman"/>
          <w:color w:val="auto"/>
          <w:sz w:val="22"/>
          <w:szCs w:val="22"/>
          <w:highlight w:val="yellow"/>
        </w:rPr>
        <w:t>_____________.</w:t>
      </w:r>
    </w:p>
    <w:p w:rsidR="004A01ED" w:rsidRPr="00A47F23" w:rsidRDefault="004A01ED" w:rsidP="00A47F23">
      <w:pPr>
        <w:pStyle w:val="Oaeno"/>
        <w:tabs>
          <w:tab w:val="num" w:pos="0"/>
          <w:tab w:val="left" w:pos="142"/>
        </w:tabs>
        <w:spacing w:line="276" w:lineRule="auto"/>
        <w:ind w:firstLine="284"/>
        <w:contextualSpacing/>
        <w:jc w:val="both"/>
        <w:rPr>
          <w:rFonts w:ascii="Times New Roman" w:hAnsi="Times New Roman"/>
          <w:color w:val="auto"/>
          <w:sz w:val="22"/>
          <w:szCs w:val="22"/>
        </w:rPr>
      </w:pPr>
    </w:p>
    <w:p w:rsidR="004A01ED" w:rsidRPr="00A47F23"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r w:rsidRPr="00A47F23">
        <w:rPr>
          <w:rFonts w:ascii="Times New Roman" w:hAnsi="Times New Roman"/>
          <w:color w:val="auto"/>
          <w:sz w:val="22"/>
          <w:szCs w:val="22"/>
        </w:rPr>
        <w:t>Декларации по налогу на прибыль составляет и представляет в налоговый орг</w:t>
      </w:r>
      <w:r w:rsidRPr="00A47F23">
        <w:rPr>
          <w:rFonts w:ascii="Times New Roman" w:hAnsi="Times New Roman"/>
          <w:color w:val="auto"/>
          <w:sz w:val="22"/>
          <w:szCs w:val="22"/>
          <w:highlight w:val="yellow"/>
        </w:rPr>
        <w:t xml:space="preserve">ан </w:t>
      </w:r>
      <w:r w:rsidR="00801F5B">
        <w:rPr>
          <w:rFonts w:ascii="Times New Roman" w:hAnsi="Times New Roman"/>
          <w:color w:val="auto"/>
          <w:sz w:val="22"/>
          <w:szCs w:val="22"/>
          <w:highlight w:val="yellow"/>
        </w:rPr>
        <w:t>бухгалтер</w:t>
      </w:r>
      <w:r w:rsidRPr="00A47F23">
        <w:rPr>
          <w:rFonts w:ascii="Times New Roman" w:hAnsi="Times New Roman"/>
          <w:color w:val="auto"/>
          <w:sz w:val="22"/>
          <w:szCs w:val="22"/>
          <w:highlight w:val="yellow"/>
        </w:rPr>
        <w:t>_____________.</w:t>
      </w:r>
    </w:p>
    <w:p w:rsidR="004A01ED" w:rsidRPr="00A47F23" w:rsidRDefault="004A01ED" w:rsidP="00A47F23">
      <w:pPr>
        <w:pStyle w:val="4"/>
        <w:ind w:firstLine="284"/>
        <w:rPr>
          <w:rFonts w:ascii="Calibri" w:hAnsi="Calibri" w:cs="Calibri"/>
        </w:rPr>
      </w:pPr>
      <w:bookmarkStart w:id="70" w:name="_5.2_НДС"/>
      <w:bookmarkEnd w:id="70"/>
      <w:r w:rsidRPr="00A47F23">
        <w:rPr>
          <w:rFonts w:ascii="Calibri" w:hAnsi="Calibri" w:cs="Calibri"/>
        </w:rPr>
        <w:t>5.2 НДС</w:t>
      </w:r>
    </w:p>
    <w:p w:rsidR="004A01ED" w:rsidRPr="00D160BB" w:rsidRDefault="004A01ED" w:rsidP="00D160BB">
      <w:pPr>
        <w:pStyle w:val="Oaeno"/>
        <w:tabs>
          <w:tab w:val="num" w:pos="0"/>
          <w:tab w:val="left" w:pos="142"/>
        </w:tabs>
        <w:spacing w:line="360" w:lineRule="auto"/>
        <w:ind w:firstLine="709"/>
        <w:contextualSpacing/>
        <w:jc w:val="both"/>
        <w:rPr>
          <w:rFonts w:ascii="Times New Roman" w:hAnsi="Times New Roman"/>
          <w:color w:val="auto"/>
          <w:sz w:val="24"/>
        </w:rPr>
      </w:pPr>
    </w:p>
    <w:p w:rsidR="004A01ED"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r w:rsidRPr="00A47F23">
        <w:rPr>
          <w:rFonts w:ascii="Times New Roman" w:hAnsi="Times New Roman"/>
          <w:color w:val="auto"/>
          <w:sz w:val="22"/>
          <w:szCs w:val="22"/>
        </w:rPr>
        <w:t>Декларацию по налогу на добавленную стоимость составляет и представляет в налоговый орг</w:t>
      </w:r>
      <w:r w:rsidRPr="00A47F23">
        <w:rPr>
          <w:rFonts w:ascii="Times New Roman" w:hAnsi="Times New Roman"/>
          <w:color w:val="auto"/>
          <w:sz w:val="22"/>
          <w:szCs w:val="22"/>
          <w:highlight w:val="yellow"/>
        </w:rPr>
        <w:t>ан _</w:t>
      </w:r>
      <w:r>
        <w:rPr>
          <w:rFonts w:ascii="Times New Roman" w:hAnsi="Times New Roman"/>
          <w:color w:val="auto"/>
          <w:sz w:val="22"/>
          <w:szCs w:val="22"/>
          <w:highlight w:val="yellow"/>
        </w:rPr>
        <w:t>бухгалтер</w:t>
      </w:r>
      <w:r w:rsidRPr="00A47F23">
        <w:rPr>
          <w:rFonts w:ascii="Times New Roman" w:hAnsi="Times New Roman"/>
          <w:color w:val="auto"/>
          <w:sz w:val="22"/>
          <w:szCs w:val="22"/>
          <w:highlight w:val="yellow"/>
        </w:rPr>
        <w:t>____________.</w:t>
      </w:r>
    </w:p>
    <w:p w:rsidR="004A01ED" w:rsidRPr="00A47F23"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p>
    <w:p w:rsidR="004A01ED"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sz w:val="22"/>
          <w:szCs w:val="22"/>
        </w:rPr>
      </w:pPr>
      <w:r w:rsidRPr="00A47F23">
        <w:rPr>
          <w:rFonts w:ascii="Times New Roman" w:hAnsi="Times New Roman"/>
          <w:sz w:val="22"/>
          <w:szCs w:val="22"/>
        </w:rPr>
        <w:t xml:space="preserve"> Счета-фактуры, получаемые учреждением от продавцов, учитываются и хранятся в журнале операций №4. </w:t>
      </w:r>
    </w:p>
    <w:p w:rsidR="004A01ED" w:rsidRPr="00A47F23"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sz w:val="22"/>
          <w:szCs w:val="22"/>
        </w:rPr>
      </w:pPr>
    </w:p>
    <w:p w:rsidR="004A01ED" w:rsidRPr="00A47F23" w:rsidRDefault="004A01ED" w:rsidP="00A47F23">
      <w:pPr>
        <w:pStyle w:val="Oaeno"/>
        <w:tabs>
          <w:tab w:val="num" w:pos="0"/>
          <w:tab w:val="left" w:pos="142"/>
          <w:tab w:val="num" w:pos="1276"/>
          <w:tab w:val="num" w:pos="1418"/>
        </w:tabs>
        <w:spacing w:line="276" w:lineRule="auto"/>
        <w:ind w:firstLine="284"/>
        <w:contextualSpacing/>
        <w:jc w:val="both"/>
        <w:rPr>
          <w:rFonts w:ascii="Times New Roman" w:hAnsi="Times New Roman"/>
          <w:color w:val="auto"/>
          <w:sz w:val="22"/>
          <w:szCs w:val="22"/>
          <w:highlight w:val="yellow"/>
        </w:rPr>
      </w:pPr>
      <w:proofErr w:type="gramStart"/>
      <w:r w:rsidRPr="00A47F23">
        <w:rPr>
          <w:rFonts w:ascii="Times New Roman" w:hAnsi="Times New Roman"/>
          <w:sz w:val="22"/>
          <w:szCs w:val="22"/>
        </w:rPr>
        <w:t>Контроль за</w:t>
      </w:r>
      <w:proofErr w:type="gramEnd"/>
      <w:r w:rsidRPr="00A47F23">
        <w:rPr>
          <w:rFonts w:ascii="Times New Roman" w:hAnsi="Times New Roman"/>
          <w:sz w:val="22"/>
          <w:szCs w:val="22"/>
        </w:rPr>
        <w:t xml:space="preserve"> правильностью ведения журнала учета полученных счетов-фактур, осуществляет </w:t>
      </w:r>
      <w:r w:rsidRPr="00A47F23">
        <w:rPr>
          <w:rFonts w:ascii="Times New Roman" w:hAnsi="Times New Roman"/>
          <w:sz w:val="22"/>
          <w:szCs w:val="22"/>
          <w:highlight w:val="yellow"/>
        </w:rPr>
        <w:t>___</w:t>
      </w:r>
      <w:r>
        <w:rPr>
          <w:rFonts w:ascii="Times New Roman" w:hAnsi="Times New Roman"/>
          <w:sz w:val="22"/>
          <w:szCs w:val="22"/>
          <w:highlight w:val="yellow"/>
        </w:rPr>
        <w:t>бухгалтер</w:t>
      </w:r>
      <w:r w:rsidRPr="00A47F23">
        <w:rPr>
          <w:rFonts w:ascii="Times New Roman" w:hAnsi="Times New Roman"/>
          <w:sz w:val="22"/>
          <w:szCs w:val="22"/>
          <w:highlight w:val="yellow"/>
        </w:rPr>
        <w:t>_______.</w:t>
      </w:r>
    </w:p>
    <w:p w:rsidR="004A01ED" w:rsidRPr="00D160BB" w:rsidRDefault="004A01ED" w:rsidP="00D160BB">
      <w:pPr>
        <w:pStyle w:val="Oaeno"/>
        <w:tabs>
          <w:tab w:val="num" w:pos="0"/>
          <w:tab w:val="left" w:pos="142"/>
          <w:tab w:val="num" w:pos="1418"/>
        </w:tabs>
        <w:spacing w:line="360" w:lineRule="auto"/>
        <w:ind w:firstLine="709"/>
        <w:contextualSpacing/>
        <w:jc w:val="both"/>
        <w:rPr>
          <w:rFonts w:ascii="Times New Roman" w:hAnsi="Times New Roman"/>
          <w:color w:val="auto"/>
          <w:sz w:val="24"/>
          <w:highlight w:val="yellow"/>
        </w:rPr>
      </w:pPr>
    </w:p>
    <w:p w:rsidR="004A01ED" w:rsidRPr="00A47F23" w:rsidRDefault="004A01ED" w:rsidP="00A47F23">
      <w:pPr>
        <w:pStyle w:val="4"/>
        <w:ind w:firstLine="284"/>
        <w:rPr>
          <w:rFonts w:ascii="Calibri" w:hAnsi="Calibri" w:cs="Calibri"/>
        </w:rPr>
      </w:pPr>
      <w:bookmarkStart w:id="71" w:name="_5.3_Налог_на"/>
      <w:bookmarkEnd w:id="71"/>
      <w:r w:rsidRPr="00A47F23">
        <w:rPr>
          <w:rFonts w:ascii="Calibri" w:hAnsi="Calibri" w:cs="Calibri"/>
        </w:rPr>
        <w:t>5.3 Налог на имущество</w:t>
      </w:r>
    </w:p>
    <w:p w:rsidR="004A01ED" w:rsidRPr="00A47F23" w:rsidRDefault="004A01ED" w:rsidP="00A47F23">
      <w:pPr>
        <w:ind w:firstLine="284"/>
        <w:rPr>
          <w:rFonts w:ascii="Calibri" w:hAnsi="Calibri" w:cs="Calibri"/>
          <w:highlight w:val="yellow"/>
        </w:rPr>
      </w:pPr>
    </w:p>
    <w:p w:rsidR="004A01ED" w:rsidRPr="00A47F23" w:rsidRDefault="004A01ED" w:rsidP="00A47F23">
      <w:pPr>
        <w:ind w:firstLine="284"/>
        <w:rPr>
          <w:rFonts w:ascii="Calibri" w:hAnsi="Calibri" w:cs="Calibri"/>
          <w:highlight w:val="yellow"/>
        </w:rPr>
      </w:pPr>
    </w:p>
    <w:p w:rsidR="004A01ED" w:rsidRDefault="004A01ED" w:rsidP="00A47F23">
      <w:pPr>
        <w:pStyle w:val="Oaeno"/>
        <w:tabs>
          <w:tab w:val="num" w:pos="0"/>
          <w:tab w:val="left" w:pos="142"/>
          <w:tab w:val="num" w:pos="1418"/>
        </w:tabs>
        <w:spacing w:line="276" w:lineRule="auto"/>
        <w:ind w:firstLine="709"/>
        <w:contextualSpacing/>
        <w:jc w:val="both"/>
        <w:rPr>
          <w:rFonts w:ascii="Times New Roman" w:hAnsi="Times New Roman"/>
          <w:color w:val="auto"/>
          <w:sz w:val="22"/>
          <w:szCs w:val="22"/>
        </w:rPr>
      </w:pPr>
      <w:proofErr w:type="gramStart"/>
      <w:r w:rsidRPr="00A47F23">
        <w:rPr>
          <w:rFonts w:ascii="Times New Roman" w:hAnsi="Times New Roman"/>
          <w:color w:val="auto"/>
          <w:sz w:val="22"/>
          <w:szCs w:val="22"/>
        </w:rPr>
        <w:t>Остаточная стоимость объектов основных средств, признаваемых объектами налогообложения налогом на имущество организаций, рассчитывается в соответствии с правилами ведения бухгалтерского (бюджетного) учета, установленными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proofErr w:type="gramEnd"/>
      <w:r w:rsidRPr="00A47F23">
        <w:rPr>
          <w:rFonts w:ascii="Times New Roman" w:hAnsi="Times New Roman"/>
          <w:color w:val="auto"/>
          <w:sz w:val="22"/>
          <w:szCs w:val="22"/>
        </w:rPr>
        <w:t xml:space="preserve"> по его применению».</w:t>
      </w:r>
    </w:p>
    <w:p w:rsidR="004A01ED" w:rsidRPr="00A47F23" w:rsidRDefault="004A01ED" w:rsidP="00A47F23">
      <w:pPr>
        <w:pStyle w:val="Oaeno"/>
        <w:tabs>
          <w:tab w:val="num" w:pos="0"/>
          <w:tab w:val="left" w:pos="142"/>
          <w:tab w:val="num" w:pos="1418"/>
        </w:tabs>
        <w:spacing w:line="276" w:lineRule="auto"/>
        <w:ind w:firstLine="709"/>
        <w:contextualSpacing/>
        <w:jc w:val="both"/>
        <w:rPr>
          <w:rFonts w:ascii="Times New Roman" w:hAnsi="Times New Roman"/>
          <w:color w:val="auto"/>
          <w:sz w:val="22"/>
          <w:szCs w:val="22"/>
          <w:highlight w:val="yellow"/>
        </w:rPr>
      </w:pPr>
    </w:p>
    <w:p w:rsidR="004A01ED" w:rsidRPr="00A47F23" w:rsidRDefault="004A01ED" w:rsidP="00A47F23">
      <w:pPr>
        <w:pStyle w:val="Oaeno"/>
        <w:tabs>
          <w:tab w:val="num" w:pos="0"/>
          <w:tab w:val="left" w:pos="142"/>
        </w:tabs>
        <w:spacing w:line="276" w:lineRule="auto"/>
        <w:ind w:firstLine="709"/>
        <w:contextualSpacing/>
        <w:jc w:val="both"/>
        <w:rPr>
          <w:rFonts w:ascii="Times New Roman" w:hAnsi="Times New Roman"/>
          <w:color w:val="auto"/>
          <w:sz w:val="22"/>
          <w:szCs w:val="22"/>
        </w:rPr>
      </w:pPr>
      <w:r w:rsidRPr="00A47F23">
        <w:rPr>
          <w:rFonts w:ascii="Times New Roman" w:hAnsi="Times New Roman"/>
          <w:color w:val="auto"/>
          <w:sz w:val="22"/>
          <w:szCs w:val="22"/>
          <w:highlight w:val="yellow"/>
        </w:rPr>
        <w:t>Для целей исчисления налога на имущество организаций раздельный учет имущества, облагаемого налогом, освобождаемого от налогообложения и облагаемого по пониженным ставкам вести путем раздельного составления Расчета среднегодовой стоимости имущества по данным видам имущества. Указанный Расчет составляется ежеквартально нарастающим итогом с начала года, является основанием для заполнения показателей Налоговой декларации по налогу на имущество организаций (Расчета авансовых платежей по налогу на имущество организаций).</w:t>
      </w:r>
    </w:p>
    <w:p w:rsidR="004A01ED" w:rsidRPr="00D160BB" w:rsidRDefault="004A01ED" w:rsidP="00D160BB">
      <w:pPr>
        <w:pStyle w:val="Oaeno"/>
        <w:tabs>
          <w:tab w:val="num" w:pos="0"/>
          <w:tab w:val="left" w:pos="142"/>
        </w:tabs>
        <w:spacing w:line="360" w:lineRule="auto"/>
        <w:ind w:firstLine="709"/>
        <w:contextualSpacing/>
        <w:jc w:val="both"/>
        <w:rPr>
          <w:rFonts w:ascii="Times New Roman" w:hAnsi="Times New Roman"/>
          <w:color w:val="auto"/>
          <w:sz w:val="24"/>
        </w:rPr>
      </w:pPr>
    </w:p>
    <w:p w:rsidR="004A01ED" w:rsidRPr="006E4D3A" w:rsidRDefault="004A01ED" w:rsidP="006E4D3A">
      <w:pPr>
        <w:pStyle w:val="4"/>
        <w:ind w:firstLine="284"/>
        <w:rPr>
          <w:rFonts w:ascii="Calibri" w:hAnsi="Calibri" w:cs="Calibri"/>
          <w:sz w:val="32"/>
          <w:szCs w:val="32"/>
        </w:rPr>
      </w:pPr>
      <w:bookmarkStart w:id="72" w:name="_Раздел_6._Приложения_1"/>
      <w:bookmarkEnd w:id="72"/>
      <w:r w:rsidRPr="006E4D3A">
        <w:rPr>
          <w:rFonts w:ascii="Calibri" w:hAnsi="Calibri" w:cs="Calibri"/>
          <w:sz w:val="32"/>
          <w:szCs w:val="32"/>
        </w:rPr>
        <w:t>Раздел 6. Приложения</w:t>
      </w:r>
    </w:p>
    <w:p w:rsidR="004A01ED" w:rsidRPr="006E4D3A" w:rsidRDefault="004A01ED" w:rsidP="006E4D3A">
      <w:pPr>
        <w:pStyle w:val="4"/>
        <w:ind w:firstLine="284"/>
        <w:rPr>
          <w:rFonts w:ascii="Calibri" w:hAnsi="Calibri" w:cs="Calibri"/>
        </w:rPr>
      </w:pPr>
      <w:bookmarkStart w:id="73" w:name="_6.1_Рабочий_план"/>
      <w:bookmarkEnd w:id="73"/>
      <w:r w:rsidRPr="00F624E3">
        <w:rPr>
          <w:rFonts w:ascii="Calibri" w:hAnsi="Calibri" w:cs="Calibri"/>
        </w:rPr>
        <w:t>6.1 Рабочий план счетов учреждения</w:t>
      </w:r>
    </w:p>
    <w:p w:rsidR="004A01ED" w:rsidRPr="00D160BB" w:rsidRDefault="004A01ED" w:rsidP="00D160BB">
      <w:pPr>
        <w:tabs>
          <w:tab w:val="num" w:pos="0"/>
          <w:tab w:val="left" w:pos="142"/>
        </w:tabs>
        <w:spacing w:line="360" w:lineRule="auto"/>
        <w:ind w:firstLine="709"/>
        <w:contextualSpacing/>
        <w:jc w:val="both"/>
        <w:rPr>
          <w:bCs/>
          <w:color w:val="auto"/>
        </w:rPr>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AF591C" w:rsidRDefault="00AF591C" w:rsidP="009174FB">
      <w:pPr>
        <w:tabs>
          <w:tab w:val="num" w:pos="0"/>
          <w:tab w:val="left" w:pos="142"/>
        </w:tabs>
        <w:spacing w:line="360" w:lineRule="auto"/>
        <w:ind w:firstLine="709"/>
        <w:contextualSpacing/>
        <w:jc w:val="right"/>
      </w:pPr>
    </w:p>
    <w:p w:rsidR="004A01ED" w:rsidRPr="00D160BB" w:rsidRDefault="004A01ED" w:rsidP="009174FB">
      <w:pPr>
        <w:tabs>
          <w:tab w:val="num" w:pos="0"/>
          <w:tab w:val="left" w:pos="142"/>
        </w:tabs>
        <w:spacing w:line="360" w:lineRule="auto"/>
        <w:ind w:firstLine="709"/>
        <w:contextualSpacing/>
        <w:jc w:val="right"/>
      </w:pPr>
      <w:r w:rsidRPr="00D160BB">
        <w:lastRenderedPageBreak/>
        <w:t>Приложение №6.1</w:t>
      </w:r>
    </w:p>
    <w:p w:rsidR="004A01ED" w:rsidRPr="00D160BB" w:rsidRDefault="004A01ED" w:rsidP="00D160BB">
      <w:pPr>
        <w:tabs>
          <w:tab w:val="num" w:pos="0"/>
          <w:tab w:val="left" w:pos="142"/>
        </w:tabs>
        <w:spacing w:line="360" w:lineRule="auto"/>
        <w:ind w:firstLine="709"/>
        <w:contextualSpacing/>
        <w:jc w:val="both"/>
      </w:pPr>
    </w:p>
    <w:p w:rsidR="004A01ED" w:rsidRDefault="004A01ED" w:rsidP="00D909B3">
      <w:pPr>
        <w:tabs>
          <w:tab w:val="num" w:pos="0"/>
          <w:tab w:val="left" w:pos="142"/>
        </w:tabs>
        <w:spacing w:line="360" w:lineRule="auto"/>
        <w:ind w:firstLine="709"/>
        <w:contextualSpacing/>
        <w:jc w:val="center"/>
        <w:rPr>
          <w:b/>
          <w:bCs/>
          <w:iCs/>
        </w:rPr>
      </w:pPr>
      <w:r w:rsidRPr="00D160BB">
        <w:rPr>
          <w:b/>
          <w:bCs/>
          <w:iCs/>
        </w:rPr>
        <w:t>РАБОЧИЙ ПЛАН СЧЕТОВ</w:t>
      </w:r>
      <w:r>
        <w:rPr>
          <w:b/>
          <w:bCs/>
          <w:iCs/>
        </w:rPr>
        <w:t xml:space="preserve">  </w:t>
      </w:r>
    </w:p>
    <w:p w:rsidR="004A01ED" w:rsidRDefault="004A01ED" w:rsidP="00D909B3">
      <w:pPr>
        <w:tabs>
          <w:tab w:val="num" w:pos="0"/>
          <w:tab w:val="left" w:pos="142"/>
        </w:tabs>
        <w:spacing w:line="360" w:lineRule="auto"/>
        <w:ind w:firstLine="709"/>
        <w:contextualSpacing/>
        <w:jc w:val="center"/>
        <w:rPr>
          <w:b/>
          <w:bCs/>
          <w:iCs/>
        </w:rPr>
      </w:pPr>
    </w:p>
    <w:p w:rsidR="004A01ED" w:rsidRDefault="004A01ED" w:rsidP="00D909B3">
      <w:pPr>
        <w:tabs>
          <w:tab w:val="num" w:pos="0"/>
          <w:tab w:val="left" w:pos="142"/>
        </w:tabs>
        <w:spacing w:line="360" w:lineRule="auto"/>
        <w:ind w:firstLine="709"/>
        <w:contextualSpacing/>
        <w:jc w:val="center"/>
        <w:rPr>
          <w:b/>
          <w:bCs/>
          <w:iCs/>
        </w:rPr>
      </w:pPr>
    </w:p>
    <w:p w:rsidR="004A01ED" w:rsidRDefault="004A01ED" w:rsidP="00D909B3">
      <w:pPr>
        <w:tabs>
          <w:tab w:val="num" w:pos="0"/>
          <w:tab w:val="left" w:pos="142"/>
        </w:tabs>
        <w:spacing w:line="360" w:lineRule="auto"/>
        <w:ind w:firstLine="709"/>
        <w:contextualSpacing/>
        <w:jc w:val="center"/>
        <w:rPr>
          <w:b/>
          <w:bCs/>
          <w:iCs/>
        </w:rPr>
      </w:pPr>
    </w:p>
    <w:p w:rsidR="004A01ED" w:rsidRPr="00D909B3" w:rsidRDefault="004A01ED" w:rsidP="00D909B3">
      <w:pPr>
        <w:tabs>
          <w:tab w:val="num" w:pos="0"/>
          <w:tab w:val="left" w:pos="142"/>
        </w:tabs>
        <w:spacing w:line="360" w:lineRule="auto"/>
        <w:ind w:firstLine="709"/>
        <w:contextualSpacing/>
        <w:jc w:val="center"/>
        <w:rPr>
          <w:b/>
          <w:bCs/>
          <w:iCs/>
        </w:rPr>
      </w:pPr>
    </w:p>
    <w:p w:rsidR="004A01ED" w:rsidRPr="008064DD" w:rsidRDefault="004A01ED" w:rsidP="00855F87">
      <w:pPr>
        <w:ind w:left="-284"/>
        <w:jc w:val="both"/>
        <w:rPr>
          <w:b/>
          <w:bCs/>
          <w:color w:val="auto"/>
          <w:sz w:val="22"/>
          <w:szCs w:val="22"/>
        </w:rPr>
      </w:pPr>
      <w:r w:rsidRPr="00D160BB">
        <w:rPr>
          <w:highlight w:val="yellow"/>
        </w:rPr>
        <w:t xml:space="preserve"> </w:t>
      </w:r>
    </w:p>
    <w:tbl>
      <w:tblPr>
        <w:tblW w:w="10080" w:type="dxa"/>
        <w:tblInd w:w="93" w:type="dxa"/>
        <w:tblLook w:val="00A0" w:firstRow="1" w:lastRow="0" w:firstColumn="1" w:lastColumn="0" w:noHBand="0" w:noVBand="0"/>
      </w:tblPr>
      <w:tblGrid>
        <w:gridCol w:w="1240"/>
        <w:gridCol w:w="7564"/>
        <w:gridCol w:w="1276"/>
      </w:tblGrid>
      <w:tr w:rsidR="004A01ED" w:rsidRPr="00E00667" w:rsidTr="00D01DC2">
        <w:trPr>
          <w:trHeight w:val="420"/>
        </w:trPr>
        <w:tc>
          <w:tcPr>
            <w:tcW w:w="1240" w:type="dxa"/>
            <w:tcBorders>
              <w:top w:val="single" w:sz="4" w:space="0" w:color="auto"/>
              <w:left w:val="single" w:sz="4" w:space="0" w:color="auto"/>
              <w:bottom w:val="single" w:sz="4" w:space="0" w:color="auto"/>
              <w:right w:val="single" w:sz="4" w:space="0" w:color="auto"/>
            </w:tcBorders>
            <w:shd w:val="clear" w:color="000000" w:fill="F5F2DD"/>
            <w:noWrap/>
          </w:tcPr>
          <w:p w:rsidR="004A01ED" w:rsidRPr="00E00667" w:rsidRDefault="004A01ED" w:rsidP="00D01DC2">
            <w:pPr>
              <w:widowControl/>
              <w:suppressAutoHyphens w:val="0"/>
              <w:rPr>
                <w:rFonts w:ascii="Arial" w:hAnsi="Arial" w:cs="Arial"/>
                <w:color w:val="594304"/>
                <w:sz w:val="16"/>
                <w:szCs w:val="16"/>
                <w:lang w:eastAsia="ru-RU"/>
              </w:rPr>
            </w:pPr>
            <w:r w:rsidRPr="00E00667">
              <w:rPr>
                <w:rFonts w:ascii="Arial" w:hAnsi="Arial" w:cs="Arial"/>
                <w:color w:val="594304"/>
                <w:sz w:val="16"/>
                <w:szCs w:val="16"/>
                <w:lang w:eastAsia="ru-RU"/>
              </w:rPr>
              <w:t>Код</w:t>
            </w:r>
          </w:p>
        </w:tc>
        <w:tc>
          <w:tcPr>
            <w:tcW w:w="7564" w:type="dxa"/>
            <w:tcBorders>
              <w:top w:val="single" w:sz="4" w:space="0" w:color="auto"/>
              <w:left w:val="nil"/>
              <w:bottom w:val="single" w:sz="4" w:space="0" w:color="auto"/>
              <w:right w:val="single" w:sz="4" w:space="0" w:color="auto"/>
            </w:tcBorders>
            <w:shd w:val="clear" w:color="000000" w:fill="F5F2DD"/>
          </w:tcPr>
          <w:p w:rsidR="004A01ED" w:rsidRPr="00E00667" w:rsidRDefault="004A01ED" w:rsidP="00D01DC2">
            <w:pPr>
              <w:widowControl/>
              <w:suppressAutoHyphens w:val="0"/>
              <w:rPr>
                <w:rFonts w:ascii="Arial" w:hAnsi="Arial" w:cs="Arial"/>
                <w:color w:val="594304"/>
                <w:sz w:val="16"/>
                <w:szCs w:val="16"/>
                <w:lang w:eastAsia="ru-RU"/>
              </w:rPr>
            </w:pPr>
            <w:r w:rsidRPr="00E00667">
              <w:rPr>
                <w:rFonts w:ascii="Arial" w:hAnsi="Arial" w:cs="Arial"/>
                <w:color w:val="594304"/>
                <w:sz w:val="16"/>
                <w:szCs w:val="16"/>
                <w:lang w:eastAsia="ru-RU"/>
              </w:rPr>
              <w:t>Наименование</w:t>
            </w:r>
          </w:p>
        </w:tc>
        <w:tc>
          <w:tcPr>
            <w:tcW w:w="1276" w:type="dxa"/>
            <w:tcBorders>
              <w:top w:val="single" w:sz="4" w:space="0" w:color="auto"/>
              <w:left w:val="nil"/>
              <w:bottom w:val="single" w:sz="4" w:space="0" w:color="auto"/>
              <w:right w:val="single" w:sz="4" w:space="0" w:color="auto"/>
            </w:tcBorders>
            <w:shd w:val="clear" w:color="000000" w:fill="F5F2DD"/>
            <w:noWrap/>
          </w:tcPr>
          <w:p w:rsidR="004A01ED" w:rsidRPr="00E00667" w:rsidRDefault="004A01ED" w:rsidP="00D01DC2">
            <w:pPr>
              <w:widowControl/>
              <w:suppressAutoHyphens w:val="0"/>
              <w:rPr>
                <w:rFonts w:ascii="Arial" w:hAnsi="Arial" w:cs="Arial"/>
                <w:color w:val="594304"/>
                <w:sz w:val="16"/>
                <w:szCs w:val="16"/>
                <w:lang w:eastAsia="ru-RU"/>
              </w:rPr>
            </w:pPr>
            <w:r w:rsidRPr="00E00667">
              <w:rPr>
                <w:rFonts w:ascii="Arial" w:hAnsi="Arial" w:cs="Arial"/>
                <w:color w:val="594304"/>
                <w:sz w:val="16"/>
                <w:szCs w:val="16"/>
                <w:lang w:eastAsia="ru-RU"/>
              </w:rPr>
              <w:t>№ журнала</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Сооружения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Транспортные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101.18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Жилые помещения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Нежилые помещения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Сооружения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Машины и оборудование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Транспортные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Производственный и хозяйственный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Библиотечный фонд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101.38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Жилые помещения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Нежилые помещения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Сооружения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Машины и оборудование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Транспортные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Производственный и хозяйственный инвентарь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Библиотечный фонд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101.48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102.00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Нематериальные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102.30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Нематериальные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102.40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Нематериальные активы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103.00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Непроизведенные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103.10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103.11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Земля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103.12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Ресурсы недр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103.13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сооружений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транспортных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104.18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прочих основных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жилых помещений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нежилых помещений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сооружений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машин и оборудования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104.35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транспортных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производственного и хозяйственного инвентаря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библиотечного фонда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прочих основных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104.39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нематериальных активов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жилых помещений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нежилых помещений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сооружений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машин и оборудования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транспортных средств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производственного и хозяйственного инвентаря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библиотечного фонда -  предмета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прочих основных средств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104.49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нематериальных активов – предметов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имущества, составляющего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104.58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104.59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Амортизация нематериальных активов в составе имущества казны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Медикаменты и перевязочные средств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Горюче-смазочные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Строительные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Готовая продукция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105.В8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 складах)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105.Г8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 рознице)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105.39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Наценка на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Строительные материалы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105.46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нефинансовые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106.КС</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основные средства - недвижимое имущество учреждения. Капитальное строительство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нематериальные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w:t>
            </w:r>
            <w:proofErr w:type="gramStart"/>
            <w:r w:rsidRPr="00E00667">
              <w:rPr>
                <w:rFonts w:ascii="Arial" w:hAnsi="Arial" w:cs="Arial"/>
                <w:sz w:val="16"/>
                <w:szCs w:val="16"/>
                <w:lang w:eastAsia="ru-RU"/>
              </w:rPr>
              <w:t>И</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(Изготовление) 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106.3</w:t>
            </w:r>
            <w:proofErr w:type="gramStart"/>
            <w:r w:rsidRPr="00E00667">
              <w:rPr>
                <w:rFonts w:ascii="Arial" w:hAnsi="Arial" w:cs="Arial"/>
                <w:sz w:val="16"/>
                <w:szCs w:val="16"/>
                <w:lang w:eastAsia="ru-RU"/>
              </w:rPr>
              <w:t>П</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(Покупка) Вложения в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основные средства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нематериальные активы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106.4</w:t>
            </w:r>
            <w:proofErr w:type="gramStart"/>
            <w:r w:rsidRPr="00E00667">
              <w:rPr>
                <w:rFonts w:ascii="Arial" w:hAnsi="Arial" w:cs="Arial"/>
                <w:sz w:val="16"/>
                <w:szCs w:val="16"/>
                <w:lang w:eastAsia="ru-RU"/>
              </w:rPr>
              <w:t>И</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(Изготовление) Вложения в материальные запасы -  предметы лизинга.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Нефинансовые активы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Предметы лизинга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107.41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предметы лизинга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107.43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 - предметы лизинга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Нефинансовые активы имущества казны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Нефинансовые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Драгоценные металлы и драгоценные камни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Нематериальные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Непроизведенные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108.56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запасы,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7</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Затраты на изготовление готовой продукции, выполнение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109.61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109.70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Накладные расходы производства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109.71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Накладные расходы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109.80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109.81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Издержки обращения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109.91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Издержки обращения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на лицевых счетах учреждения в органе казначейства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на лицевых счетах в органе казначейства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размещенные на депозиты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Аккредитивы на счетах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201.27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учреждения в иностранной валюте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средства  в кассе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Касса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201.35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Денежные документы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рублях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органе Федерального казначейства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иностранной валюте в органах Федерального казначейства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рублях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на счетах бюджета в иностранной валюте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бюджета на депозитных счетах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бюджета на депозитных счетах в рублях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бюджета на депозитных счетах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202.33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Средства бюджета на депозитных счетах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Финансовые вложения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Облигации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Векселя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Акции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Участие в уставном фонде государственных (муниципальных) предприятий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Участие в государственных (муниципальных) учреждениях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Иные 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Активы в управляющих компаниях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Доли в международных организациях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204.53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налоговым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налоговых доходов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205.20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собственности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доходов от собственности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205.2</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с плательщиками доходов от собственности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205.3</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суммам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сумм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поступлениям от бюджетов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поступлениям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поступлениям от наднациональных организаций и правительств иностранных государств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поступлениям от международных финансовых организаций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страховым взносам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205.61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страховых взносов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активами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основными средствами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нематериальными активами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непроизведенными активами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материальными запасами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доходам от операций с финансовыми активами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205.7</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по доходам от операций с активами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205.80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205.81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плательщиками прочих доходов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205.82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невыясненным поступлениям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205.8</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с плательщиками прочих доходов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выданным авансам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206.11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74D88">
              <w:rPr>
                <w:rFonts w:ascii="Arial" w:hAnsi="Arial" w:cs="Arial"/>
                <w:sz w:val="16"/>
                <w:szCs w:val="16"/>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прочим выплатам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услугам связи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транспортным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коммунальным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прочим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авансовым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социальному обеспечению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206.61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206.62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206.63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пенсиям,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206.70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на приобретение ценных бумаг и иных финансовых вложений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206.72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на приобретение ценных бумаг,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206.73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на приобретение акций и по иным формам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206.75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на приобретение иных 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прочим расходам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206.91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авансам по оплате прочих расходов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кредитам, займам (ссудам)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предоставленным кредитам, займам (ссудам)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по предоставленным бюджетным кредитам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дебиторами по бюджетным кредитам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207.14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предоставленным займам, ссудам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дебиторами по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207.33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прочим выплатам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услуг связи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транспортных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коммунальных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арендной платы за пользование имуществом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работ, услуг по содержанию имущества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прочих работ, услуг</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социальному обеспечению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208.61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208.62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пособий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208.63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пенсий, пособий, выплачиваемых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прочим расходам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208.91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подотчетными лицами по оплате прочих расходов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и иным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компенсации затрат</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суммам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нефинансовым активам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основным средствам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нематериальным активам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непроизведенным активам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ущербу материальным запасам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209.7</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по ущербам нефинансовым активам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209.80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209.81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недостачам денежных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209.82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недостачам иных 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209.83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209.8</w:t>
            </w:r>
            <w:proofErr w:type="gramStart"/>
            <w:r w:rsidRPr="00E00667">
              <w:rPr>
                <w:rFonts w:ascii="Arial" w:hAnsi="Arial" w:cs="Arial"/>
                <w:sz w:val="16"/>
                <w:szCs w:val="16"/>
                <w:lang w:eastAsia="ru-RU"/>
              </w:rPr>
              <w:t>А</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(Авансы) 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расчеты с дебиторами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210.02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финансовым органом по поступлениям в бюджет</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финансовым органом по наличным денежным средствам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210.04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распределенным поступлениям к зачислению в бюджет</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210.05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прочими дебиторами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налоговым вычетам по НДС</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НДС по авансам полученным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210.Н</w:t>
            </w:r>
            <w:proofErr w:type="gramStart"/>
            <w:r w:rsidRPr="00E00667">
              <w:rPr>
                <w:rFonts w:ascii="Arial" w:hAnsi="Arial" w:cs="Arial"/>
                <w:sz w:val="16"/>
                <w:szCs w:val="16"/>
                <w:lang w:eastAsia="ru-RU"/>
              </w:rPr>
              <w:t>2</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(Нераспределенный НДС) 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210.Р</w:t>
            </w:r>
            <w:proofErr w:type="gramStart"/>
            <w:r w:rsidRPr="00E00667">
              <w:rPr>
                <w:rFonts w:ascii="Arial" w:hAnsi="Arial" w:cs="Arial"/>
                <w:sz w:val="16"/>
                <w:szCs w:val="16"/>
                <w:lang w:eastAsia="ru-RU"/>
              </w:rPr>
              <w:t>2</w:t>
            </w:r>
            <w:proofErr w:type="gramEnd"/>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облигации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векселя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акции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государственные (муниципальные) предприятия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государственные (муниципальные)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иные 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управляющие компании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международные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215.53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Вложения в прочие финансовые активы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кредиторами по долговым обязательствам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долговым обязательствам в рублях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по привлеченным бюджетным кредитам в рублях</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кредиторами по государственным (муниципальным) ценным бумагам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кредиторами по государственному (муниципальному) долгу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долговым обязательствам по целевым иностранным кредитам (заимствованиям)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кредиторами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кредиторами по государственному (муниципальному) долгу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долговым обязательствам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кредиторами по государственным (муниципальным) ценным бумагам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301.43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иными кредиторами по государственному (муниципальному) долгу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r>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принятым обязательствам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выплатам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услугам связи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транспортным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коммунальным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работам, услугам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302.41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302.53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социальному обеспечению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302.61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302.62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302.63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пенсиям,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302.70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ценных бумаг и по иным финансовым вложениям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302.72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ценных бумаг, кроме акций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302.73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акций и по иным формам  участия в капитале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302.75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приобретению иных финансовых активов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расходам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302.91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расходам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платежам в бюджеты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налогу на доходы физических лиц</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налогу на прибыль организаций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налогу на добавленную стоимость</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прочим платежам в бюджет</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Расчеты по страховым взносам на обязательное медицинское страхование в </w:t>
            </w:r>
            <w:proofErr w:type="gramStart"/>
            <w:r w:rsidRPr="00E00667">
              <w:rPr>
                <w:rFonts w:ascii="Arial" w:hAnsi="Arial" w:cs="Arial"/>
                <w:sz w:val="16"/>
                <w:szCs w:val="16"/>
                <w:lang w:eastAsia="ru-RU"/>
              </w:rPr>
              <w:t>Федеральный</w:t>
            </w:r>
            <w:proofErr w:type="gramEnd"/>
            <w:r w:rsidRPr="00E00667">
              <w:rPr>
                <w:rFonts w:ascii="Arial" w:hAnsi="Arial" w:cs="Arial"/>
                <w:sz w:val="16"/>
                <w:szCs w:val="16"/>
                <w:lang w:eastAsia="ru-RU"/>
              </w:rPr>
              <w:t xml:space="preserve"> ФОМС</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Расчеты по страховым взносам на обязательное медицинское страхование в </w:t>
            </w:r>
            <w:proofErr w:type="gramStart"/>
            <w:r w:rsidRPr="00E00667">
              <w:rPr>
                <w:rFonts w:ascii="Arial" w:hAnsi="Arial" w:cs="Arial"/>
                <w:sz w:val="16"/>
                <w:szCs w:val="16"/>
                <w:lang w:eastAsia="ru-RU"/>
              </w:rPr>
              <w:t>территориальный</w:t>
            </w:r>
            <w:proofErr w:type="gramEnd"/>
            <w:r w:rsidRPr="00E00667">
              <w:rPr>
                <w:rFonts w:ascii="Arial" w:hAnsi="Arial" w:cs="Arial"/>
                <w:sz w:val="16"/>
                <w:szCs w:val="16"/>
                <w:lang w:eastAsia="ru-RU"/>
              </w:rPr>
              <w:t xml:space="preserve"> ФОМС</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303.09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дополнительным страховым взносам на пенсионное страхование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страховым взносам на обязательное пенсионное страхование на выплату накопительной части трудовой пенсии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налогу на имущество организаций</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303.13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земельному налогу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расчеты с кредиторами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средствам, полученным во временное распоряжение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депонентами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удержаниям из выплат по оплате труда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6</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Внутриведомственные расчеты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платежам из бюджета с финансовым органом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304.06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с прочими кредиторами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Финансовый результат экономического субъекта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Финансовый результат прошлых отчетных периодов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Доходы будущих периодов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401.50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Расходы будущих периодов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401.60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Резервы предстоящих расходов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8</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501.16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501.19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Лимиты бюджетных обязательств первого года, следующего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501.29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Лимиты бюджетных обязательств второго года, следующего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501.39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Лимиты бюджетных обязательств второго года, следующего за </w:t>
            </w:r>
            <w:proofErr w:type="gramStart"/>
            <w:r w:rsidRPr="00E00667">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501.49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501.99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Обязательства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денежные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502.17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Принимаемые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502.19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Отложенные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денежные обязательства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502.27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Принимаемые обязательства на первый год, следующий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502.29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Отложенные обязательства на первый год, следующий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второй год, следующий за текущим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второй год, следующий за текущим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денежные обязательства на второй год, следующий за текущим (на первый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502.37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Принимаемые обязательства на второй год, следующий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502.39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Отложенные обязательства на второй год, следующий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второй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обязательства на второй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Принятые денежные обязательства на второй год, следующий </w:t>
            </w:r>
            <w:proofErr w:type="gramStart"/>
            <w:r w:rsidRPr="00E00667">
              <w:rPr>
                <w:rFonts w:ascii="Arial" w:hAnsi="Arial" w:cs="Arial"/>
                <w:sz w:val="16"/>
                <w:szCs w:val="16"/>
                <w:lang w:eastAsia="ru-RU"/>
              </w:rPr>
              <w:t>за</w:t>
            </w:r>
            <w:proofErr w:type="gramEnd"/>
            <w:r w:rsidRPr="00E00667">
              <w:rPr>
                <w:rFonts w:ascii="Arial" w:hAnsi="Arial" w:cs="Arial"/>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502.47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Принимаемые обязательства на второй год, следующий за </w:t>
            </w:r>
            <w:proofErr w:type="gramStart"/>
            <w:r w:rsidRPr="00E00667">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502.49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Отложенные обязательства на второй год, следующий за </w:t>
            </w:r>
            <w:proofErr w:type="gramStart"/>
            <w:r w:rsidRPr="00E00667">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обязательства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502.92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Принятые денежные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502.97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Принимаемые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502.99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Отложенные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503.19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Бюджетные ассигнования первого года, следующего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503.29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Бюджетные ассигнования второго года, следующего за </w:t>
            </w:r>
            <w:proofErr w:type="gramStart"/>
            <w:r w:rsidRPr="00E00667">
              <w:rPr>
                <w:rFonts w:ascii="Arial" w:hAnsi="Arial" w:cs="Arial"/>
                <w:sz w:val="16"/>
                <w:szCs w:val="16"/>
                <w:lang w:eastAsia="ru-RU"/>
              </w:rPr>
              <w:t>текущим</w:t>
            </w:r>
            <w:proofErr w:type="gramEnd"/>
            <w:r w:rsidRPr="00E00667">
              <w:rPr>
                <w:rFonts w:ascii="Arial" w:hAnsi="Arial" w:cs="Arial"/>
                <w:sz w:val="16"/>
                <w:szCs w:val="16"/>
                <w:lang w:eastAsia="ru-RU"/>
              </w:rPr>
              <w:t xml:space="preserve">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503.39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Бюджетные ассигнования второго года, следующего за </w:t>
            </w:r>
            <w:proofErr w:type="gramStart"/>
            <w:r w:rsidRPr="00E00667">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503.49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503.99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504.00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Сметные (плановые, прогнозные) назначения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504.10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Сметные (плановые, прогнозные) назначения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504.20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Сметные (плановые, прогнозные) назначения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504.30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5D36CB">
              <w:rPr>
                <w:rFonts w:ascii="Arial" w:hAnsi="Arial" w:cs="Arial"/>
                <w:sz w:val="16"/>
                <w:szCs w:val="16"/>
                <w:lang w:eastAsia="ru-RU"/>
              </w:rPr>
              <w:t xml:space="preserve">Сметные (плановые, прогнозные) назначения на второй год, следующий за </w:t>
            </w:r>
            <w:proofErr w:type="gramStart"/>
            <w:r w:rsidRPr="005D36CB">
              <w:rPr>
                <w:rFonts w:ascii="Arial" w:hAnsi="Arial" w:cs="Arial"/>
                <w:sz w:val="16"/>
                <w:szCs w:val="16"/>
                <w:lang w:eastAsia="ru-RU"/>
              </w:rPr>
              <w:t>текущим</w:t>
            </w:r>
            <w:proofErr w:type="gramEnd"/>
            <w:r w:rsidRPr="005D36CB">
              <w:rPr>
                <w:rFonts w:ascii="Arial" w:hAnsi="Arial" w:cs="Arial"/>
                <w:sz w:val="16"/>
                <w:szCs w:val="16"/>
                <w:lang w:eastAsia="ru-RU"/>
              </w:rPr>
              <w:t xml:space="preserve">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504.40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5D36CB">
              <w:rPr>
                <w:rFonts w:ascii="Arial" w:hAnsi="Arial" w:cs="Arial"/>
                <w:sz w:val="16"/>
                <w:szCs w:val="16"/>
                <w:lang w:eastAsia="ru-RU"/>
              </w:rPr>
              <w:t xml:space="preserve">Сметные (плановые, прогнозные) назначения на второй год, следующий за </w:t>
            </w:r>
            <w:proofErr w:type="gramStart"/>
            <w:r w:rsidRPr="005D36CB">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504.90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5D36CB">
              <w:rPr>
                <w:rFonts w:ascii="Arial" w:hAnsi="Arial" w:cs="Arial"/>
                <w:sz w:val="16"/>
                <w:szCs w:val="16"/>
                <w:lang w:eastAsia="ru-RU"/>
              </w:rPr>
              <w:t>Сметные (плановые, прогнозные) назначения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507.00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Утвержденный объем финансового обеспечения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507.10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Утвержденный объем финансового обеспечения на текущий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507.20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Утвержденный объем финансового обеспечения на очередной финансовый год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9</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507.30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62F28">
              <w:rPr>
                <w:rFonts w:ascii="Arial" w:hAnsi="Arial" w:cs="Arial"/>
                <w:sz w:val="16"/>
                <w:szCs w:val="16"/>
                <w:lang w:eastAsia="ru-RU"/>
              </w:rPr>
              <w:t xml:space="preserve">Утвержденный объем финансового обеспечения на второй год, следующий за </w:t>
            </w:r>
            <w:proofErr w:type="gramStart"/>
            <w:r w:rsidRPr="00E62F28">
              <w:rPr>
                <w:rFonts w:ascii="Arial" w:hAnsi="Arial" w:cs="Arial"/>
                <w:sz w:val="16"/>
                <w:szCs w:val="16"/>
                <w:lang w:eastAsia="ru-RU"/>
              </w:rPr>
              <w:t>текущим</w:t>
            </w:r>
            <w:proofErr w:type="gramEnd"/>
            <w:r w:rsidRPr="00E62F28">
              <w:rPr>
                <w:rFonts w:ascii="Arial" w:hAnsi="Arial" w:cs="Arial"/>
                <w:sz w:val="16"/>
                <w:szCs w:val="16"/>
                <w:lang w:eastAsia="ru-RU"/>
              </w:rPr>
              <w:t xml:space="preserve"> (на первый,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507.40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62F28">
              <w:rPr>
                <w:rFonts w:ascii="Arial" w:hAnsi="Arial" w:cs="Arial"/>
                <w:sz w:val="16"/>
                <w:szCs w:val="16"/>
                <w:lang w:eastAsia="ru-RU"/>
              </w:rPr>
              <w:t xml:space="preserve">Утвержденный объем финансового обеспечения на второй год, следующий за </w:t>
            </w:r>
            <w:proofErr w:type="gramStart"/>
            <w:r w:rsidRPr="00E62F28">
              <w:rPr>
                <w:rFonts w:ascii="Arial" w:hAnsi="Arial" w:cs="Arial"/>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507.90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62F28">
              <w:rPr>
                <w:rFonts w:ascii="Arial" w:hAnsi="Arial" w:cs="Arial"/>
                <w:sz w:val="16"/>
                <w:szCs w:val="16"/>
                <w:lang w:eastAsia="ru-RU"/>
              </w:rPr>
              <w:t>Утвержденный объем финансового обеспечения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9</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Имущество, полученное в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Особо ценное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Особо ценное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01.32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ценности, принятые на хранение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ОС,  </w:t>
            </w:r>
            <w:proofErr w:type="gramStart"/>
            <w:r w:rsidRPr="00E00667">
              <w:rPr>
                <w:rFonts w:ascii="Arial" w:hAnsi="Arial" w:cs="Arial"/>
                <w:sz w:val="16"/>
                <w:szCs w:val="16"/>
                <w:lang w:eastAsia="ru-RU"/>
              </w:rPr>
              <w:t>принятые</w:t>
            </w:r>
            <w:proofErr w:type="gramEnd"/>
            <w:r w:rsidRPr="00E00667">
              <w:rPr>
                <w:rFonts w:ascii="Arial" w:hAnsi="Arial" w:cs="Arial"/>
                <w:sz w:val="16"/>
                <w:szCs w:val="16"/>
                <w:lang w:eastAsia="ru-RU"/>
              </w:rPr>
              <w:t xml:space="preserve"> на ответственное хранение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МЗ,  </w:t>
            </w:r>
            <w:proofErr w:type="gramStart"/>
            <w:r w:rsidRPr="00E00667">
              <w:rPr>
                <w:rFonts w:ascii="Arial" w:hAnsi="Arial" w:cs="Arial"/>
                <w:sz w:val="16"/>
                <w:szCs w:val="16"/>
                <w:lang w:eastAsia="ru-RU"/>
              </w:rPr>
              <w:t>принятые</w:t>
            </w:r>
            <w:proofErr w:type="gramEnd"/>
            <w:r w:rsidRPr="00E00667">
              <w:rPr>
                <w:rFonts w:ascii="Arial" w:hAnsi="Arial" w:cs="Arial"/>
                <w:sz w:val="16"/>
                <w:szCs w:val="16"/>
                <w:lang w:eastAsia="ru-RU"/>
              </w:rPr>
              <w:t xml:space="preserve"> на ответственное хранение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Бланки строгой отчетности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Бланки строгой отчетности (в </w:t>
            </w:r>
            <w:proofErr w:type="spellStart"/>
            <w:r w:rsidRPr="00E00667">
              <w:rPr>
                <w:rFonts w:ascii="Arial" w:hAnsi="Arial" w:cs="Arial"/>
                <w:sz w:val="16"/>
                <w:szCs w:val="16"/>
                <w:lang w:eastAsia="ru-RU"/>
              </w:rPr>
              <w:t>усл</w:t>
            </w:r>
            <w:proofErr w:type="spellEnd"/>
            <w:r w:rsidRPr="00E00667">
              <w:rPr>
                <w:rFonts w:ascii="Arial" w:hAnsi="Arial" w:cs="Arial"/>
                <w:sz w:val="16"/>
                <w:szCs w:val="16"/>
                <w:lang w:eastAsia="ru-RU"/>
              </w:rPr>
              <w:t>. ед.)</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Задолженность неплатежеспособных дебиторов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ценности,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05.1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ОС, НМА, </w:t>
            </w:r>
            <w:proofErr w:type="gramStart"/>
            <w:r w:rsidRPr="00E00667">
              <w:rPr>
                <w:rFonts w:ascii="Arial" w:hAnsi="Arial" w:cs="Arial"/>
                <w:sz w:val="16"/>
                <w:szCs w:val="16"/>
                <w:lang w:eastAsia="ru-RU"/>
              </w:rPr>
              <w:t>оплаченные</w:t>
            </w:r>
            <w:proofErr w:type="gramEnd"/>
            <w:r w:rsidRPr="00E00667">
              <w:rPr>
                <w:rFonts w:ascii="Arial"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05.2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МЗ, </w:t>
            </w:r>
            <w:proofErr w:type="gramStart"/>
            <w:r w:rsidRPr="00E00667">
              <w:rPr>
                <w:rFonts w:ascii="Arial" w:hAnsi="Arial" w:cs="Arial"/>
                <w:sz w:val="16"/>
                <w:szCs w:val="16"/>
                <w:lang w:eastAsia="ru-RU"/>
              </w:rPr>
              <w:t>оплаченные</w:t>
            </w:r>
            <w:proofErr w:type="gramEnd"/>
            <w:r w:rsidRPr="00E00667">
              <w:rPr>
                <w:rFonts w:ascii="Arial"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Задолженность учащихся и студентов за невозвращенные материальные ценности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07.1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 </w:t>
            </w:r>
            <w:proofErr w:type="spellStart"/>
            <w:r w:rsidRPr="00E00667">
              <w:rPr>
                <w:rFonts w:ascii="Arial" w:hAnsi="Arial" w:cs="Arial"/>
                <w:sz w:val="16"/>
                <w:szCs w:val="16"/>
                <w:lang w:eastAsia="ru-RU"/>
              </w:rPr>
              <w:t>Ус</w:t>
            </w:r>
            <w:r>
              <w:rPr>
                <w:rFonts w:ascii="Arial" w:hAnsi="Arial" w:cs="Arial"/>
                <w:sz w:val="16"/>
                <w:szCs w:val="16"/>
                <w:lang w:eastAsia="ru-RU"/>
              </w:rPr>
              <w:t>л</w:t>
            </w:r>
            <w:r w:rsidRPr="00E00667">
              <w:rPr>
                <w:rFonts w:ascii="Arial" w:hAnsi="Arial" w:cs="Arial"/>
                <w:sz w:val="16"/>
                <w:szCs w:val="16"/>
                <w:lang w:eastAsia="ru-RU"/>
              </w:rPr>
              <w:t>.ед</w:t>
            </w:r>
            <w:proofErr w:type="spellEnd"/>
            <w:r w:rsidRPr="00E00667">
              <w:rPr>
                <w:rFonts w:ascii="Arial" w:hAnsi="Arial" w:cs="Arial"/>
                <w:sz w:val="16"/>
                <w:szCs w:val="16"/>
                <w:lang w:eastAsia="ru-RU"/>
              </w:rPr>
              <w:t>.) 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07.2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Награды, призы, кубки и ценные подарки, сувениры по стоимости приобретения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Путевки неоплаченные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09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Запасные части к транспортным средствам, выданные взамен </w:t>
            </w:r>
            <w:proofErr w:type="gramStart"/>
            <w:r w:rsidRPr="00E00667">
              <w:rPr>
                <w:rFonts w:ascii="Arial" w:hAnsi="Arial" w:cs="Arial"/>
                <w:sz w:val="16"/>
                <w:szCs w:val="16"/>
                <w:lang w:eastAsia="ru-RU"/>
              </w:rPr>
              <w:t>изношенных</w:t>
            </w:r>
            <w:proofErr w:type="gramEnd"/>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Обеспечение исполнения обязательств</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Государственные и муниципальные гарантии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Государственные гарантии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Муниципальные гарантии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Спецоборудование для выполнения научно-исследовательских работ по договорам с заказчиками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Экспериментальные устройства</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Экспериментальные устройства </w:t>
            </w:r>
            <w:proofErr w:type="gramStart"/>
            <w:r w:rsidRPr="00E00667">
              <w:rPr>
                <w:rFonts w:ascii="Arial" w:hAnsi="Arial" w:cs="Arial"/>
                <w:sz w:val="16"/>
                <w:szCs w:val="16"/>
                <w:lang w:eastAsia="ru-RU"/>
              </w:rPr>
              <w:t xml:space="preserve">( </w:t>
            </w:r>
            <w:proofErr w:type="gramEnd"/>
            <w:r w:rsidRPr="00E00667">
              <w:rPr>
                <w:rFonts w:ascii="Arial" w:hAnsi="Arial" w:cs="Arial"/>
                <w:sz w:val="16"/>
                <w:szCs w:val="16"/>
                <w:lang w:eastAsia="ru-RU"/>
              </w:rPr>
              <w:t>ОС)</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Экспериментальные устройства </w:t>
            </w:r>
            <w:proofErr w:type="gramStart"/>
            <w:r w:rsidRPr="00E00667">
              <w:rPr>
                <w:rFonts w:ascii="Arial" w:hAnsi="Arial" w:cs="Arial"/>
                <w:sz w:val="16"/>
                <w:szCs w:val="16"/>
                <w:lang w:eastAsia="ru-RU"/>
              </w:rPr>
              <w:t xml:space="preserve">( </w:t>
            </w:r>
            <w:proofErr w:type="gramEnd"/>
            <w:r w:rsidRPr="00E00667">
              <w:rPr>
                <w:rFonts w:ascii="Arial" w:hAnsi="Arial" w:cs="Arial"/>
                <w:sz w:val="16"/>
                <w:szCs w:val="16"/>
                <w:lang w:eastAsia="ru-RU"/>
              </w:rPr>
              <w:t>МЗ)</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Расчетные документы, ожидающие исполнения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Расчетные документы, не оплаченные в срок из-за отсутствия средств на счете государственного (муниципального)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Переплаты пенсий и пособий вследствие неправильного применения законодательства о пенсиях и пособиях, счетных ошибок</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Поступления денежных средств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17.01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Поступление денежных средств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17.03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Поступление денежных сре</w:t>
            </w:r>
            <w:proofErr w:type="gramStart"/>
            <w:r w:rsidRPr="00E00667">
              <w:rPr>
                <w:rFonts w:ascii="Arial" w:hAnsi="Arial" w:cs="Arial"/>
                <w:sz w:val="16"/>
                <w:szCs w:val="16"/>
                <w:lang w:eastAsia="ru-RU"/>
              </w:rPr>
              <w:t>дств в п</w:t>
            </w:r>
            <w:proofErr w:type="gramEnd"/>
            <w:r w:rsidRPr="00E00667">
              <w:rPr>
                <w:rFonts w:ascii="Arial" w:hAnsi="Arial" w:cs="Arial"/>
                <w:sz w:val="16"/>
                <w:szCs w:val="16"/>
                <w:lang w:eastAsia="ru-RU"/>
              </w:rPr>
              <w:t>ути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17.06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D543D">
              <w:rPr>
                <w:rFonts w:ascii="Arial" w:hAnsi="Arial" w:cs="Arial"/>
                <w:sz w:val="16"/>
                <w:szCs w:val="16"/>
                <w:lang w:eastAsia="ru-RU"/>
              </w:rPr>
              <w:t>Поступление денежных средств на специальные счета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17.07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Поступление денежных средств на счета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17.30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D543D">
              <w:rPr>
                <w:rFonts w:ascii="Arial" w:hAnsi="Arial" w:cs="Arial"/>
                <w:sz w:val="16"/>
                <w:szCs w:val="16"/>
                <w:lang w:eastAsia="ru-RU"/>
              </w:rPr>
              <w:t>Поступления денежных средств на счет 40116</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17.34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Поступления денежных сре</w:t>
            </w:r>
            <w:proofErr w:type="gramStart"/>
            <w:r w:rsidRPr="00E00667">
              <w:rPr>
                <w:rFonts w:ascii="Arial" w:hAnsi="Arial" w:cs="Arial"/>
                <w:sz w:val="16"/>
                <w:szCs w:val="16"/>
                <w:lang w:eastAsia="ru-RU"/>
              </w:rPr>
              <w:t>дств в к</w:t>
            </w:r>
            <w:proofErr w:type="gramEnd"/>
            <w:r w:rsidRPr="00E00667">
              <w:rPr>
                <w:rFonts w:ascii="Arial" w:hAnsi="Arial" w:cs="Arial"/>
                <w:sz w:val="16"/>
                <w:szCs w:val="16"/>
                <w:lang w:eastAsia="ru-RU"/>
              </w:rPr>
              <w:t>ассу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Выбытия денежных средств со счетов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18.01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Выбытия денежных средств со счетов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18.03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Выбытие денежных сре</w:t>
            </w:r>
            <w:proofErr w:type="gramStart"/>
            <w:r w:rsidRPr="00E00667">
              <w:rPr>
                <w:rFonts w:ascii="Arial" w:hAnsi="Arial" w:cs="Arial"/>
                <w:sz w:val="16"/>
                <w:szCs w:val="16"/>
                <w:lang w:eastAsia="ru-RU"/>
              </w:rPr>
              <w:t>дств в п</w:t>
            </w:r>
            <w:proofErr w:type="gramEnd"/>
            <w:r w:rsidRPr="00E00667">
              <w:rPr>
                <w:rFonts w:ascii="Arial" w:hAnsi="Arial" w:cs="Arial"/>
                <w:sz w:val="16"/>
                <w:szCs w:val="16"/>
                <w:lang w:eastAsia="ru-RU"/>
              </w:rPr>
              <w:t>ути на счета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18.06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D543D">
              <w:rPr>
                <w:rFonts w:ascii="Arial" w:hAnsi="Arial" w:cs="Arial"/>
                <w:sz w:val="16"/>
                <w:szCs w:val="16"/>
                <w:lang w:eastAsia="ru-RU"/>
              </w:rPr>
              <w:t>Выбытие денежных средств со специальных счетов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18.07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Выбытия денежных средств со счетов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18.30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D543D">
              <w:rPr>
                <w:rFonts w:ascii="Arial" w:hAnsi="Arial" w:cs="Arial"/>
                <w:sz w:val="16"/>
                <w:szCs w:val="16"/>
                <w:lang w:eastAsia="ru-RU"/>
              </w:rPr>
              <w:t xml:space="preserve">Выбытия </w:t>
            </w:r>
            <w:proofErr w:type="gramStart"/>
            <w:r w:rsidRPr="008D543D">
              <w:rPr>
                <w:rFonts w:ascii="Arial" w:hAnsi="Arial" w:cs="Arial"/>
                <w:sz w:val="16"/>
                <w:szCs w:val="16"/>
                <w:lang w:eastAsia="ru-RU"/>
              </w:rPr>
              <w:t>денежных</w:t>
            </w:r>
            <w:proofErr w:type="gramEnd"/>
            <w:r w:rsidRPr="008D543D">
              <w:rPr>
                <w:rFonts w:ascii="Arial" w:hAnsi="Arial" w:cs="Arial"/>
                <w:sz w:val="16"/>
                <w:szCs w:val="16"/>
                <w:lang w:eastAsia="ru-RU"/>
              </w:rPr>
              <w:t xml:space="preserve"> со счета 40116</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lastRenderedPageBreak/>
              <w:t>18.34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Выбытия денежных средств из кассы учреждения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19</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Невыясненные поступления бюджета прошлых лет</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Задолженность, невостребованная кредиторами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стоимостью до 3000 рублей включительно в эксплуатации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стоимостью до 3000 рублей включительно в эксплуатации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Жилые помещения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Нежилые помещения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Сооружения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Машины и оборудование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Транспортные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Производственный и хозяйственный инвентарь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21.38</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Прочие основные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ценности,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22.1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ОС, </w:t>
            </w:r>
            <w:proofErr w:type="gramStart"/>
            <w:r w:rsidRPr="00E00667">
              <w:rPr>
                <w:rFonts w:ascii="Arial" w:hAnsi="Arial" w:cs="Arial"/>
                <w:sz w:val="16"/>
                <w:szCs w:val="16"/>
                <w:lang w:eastAsia="ru-RU"/>
              </w:rPr>
              <w:t>полученные</w:t>
            </w:r>
            <w:proofErr w:type="gramEnd"/>
            <w:r w:rsidRPr="00E00667">
              <w:rPr>
                <w:rFonts w:ascii="Arial"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22.2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МЗ, </w:t>
            </w:r>
            <w:proofErr w:type="gramStart"/>
            <w:r w:rsidRPr="00E00667">
              <w:rPr>
                <w:rFonts w:ascii="Arial" w:hAnsi="Arial" w:cs="Arial"/>
                <w:sz w:val="16"/>
                <w:szCs w:val="16"/>
                <w:lang w:eastAsia="ru-RU"/>
              </w:rPr>
              <w:t>полученные</w:t>
            </w:r>
            <w:proofErr w:type="gramEnd"/>
            <w:r w:rsidRPr="00E00667">
              <w:rPr>
                <w:rFonts w:ascii="Arial" w:hAnsi="Arial" w:cs="Arial"/>
                <w:sz w:val="16"/>
                <w:szCs w:val="16"/>
                <w:lang w:eastAsia="ru-RU"/>
              </w:rPr>
              <w:t xml:space="preserve">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Периодические издания для пользования</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недвижимое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Основные средства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НМА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24.34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МЗ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w:t>
            </w:r>
            <w:proofErr w:type="gramStart"/>
            <w:r w:rsidRPr="00E00667">
              <w:rPr>
                <w:rFonts w:ascii="Arial" w:hAnsi="Arial" w:cs="Arial"/>
                <w:sz w:val="16"/>
                <w:szCs w:val="16"/>
                <w:lang w:eastAsia="ru-RU"/>
              </w:rPr>
              <w:t>С-</w:t>
            </w:r>
            <w:proofErr w:type="gramEnd"/>
            <w:r w:rsidRPr="00E00667">
              <w:rPr>
                <w:rFonts w:ascii="Arial" w:hAnsi="Arial" w:cs="Arial"/>
                <w:sz w:val="16"/>
                <w:szCs w:val="16"/>
                <w:lang w:eastAsia="ru-RU"/>
              </w:rPr>
              <w:t xml:space="preserve"> недвижимое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xml:space="preserve">НПА - недвижимое имущество, </w:t>
            </w:r>
            <w:proofErr w:type="gramStart"/>
            <w:r w:rsidRPr="00E00667">
              <w:rPr>
                <w:rFonts w:ascii="Arial" w:hAnsi="Arial" w:cs="Arial"/>
                <w:sz w:val="16"/>
                <w:szCs w:val="16"/>
                <w:lang w:eastAsia="ru-RU"/>
              </w:rPr>
              <w:t>переданные</w:t>
            </w:r>
            <w:proofErr w:type="gramEnd"/>
            <w:r w:rsidRPr="00E00667">
              <w:rPr>
                <w:rFonts w:ascii="Arial" w:hAnsi="Arial" w:cs="Arial"/>
                <w:sz w:val="16"/>
                <w:szCs w:val="16"/>
                <w:lang w:eastAsia="ru-RU"/>
              </w:rPr>
              <w:t xml:space="preserve"> в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w:t>
            </w:r>
            <w:proofErr w:type="gramStart"/>
            <w:r w:rsidRPr="00E00667">
              <w:rPr>
                <w:rFonts w:ascii="Arial" w:hAnsi="Arial" w:cs="Arial"/>
                <w:sz w:val="16"/>
                <w:szCs w:val="16"/>
                <w:lang w:eastAsia="ru-RU"/>
              </w:rPr>
              <w:t>С-</w:t>
            </w:r>
            <w:proofErr w:type="gramEnd"/>
            <w:r w:rsidRPr="00E00667">
              <w:rPr>
                <w:rFonts w:ascii="Arial" w:hAnsi="Arial" w:cs="Arial"/>
                <w:sz w:val="16"/>
                <w:szCs w:val="16"/>
                <w:lang w:eastAsia="ru-RU"/>
              </w:rPr>
              <w:t xml:space="preserve">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НМ</w:t>
            </w:r>
            <w:proofErr w:type="gramStart"/>
            <w:r w:rsidRPr="00E00667">
              <w:rPr>
                <w:rFonts w:ascii="Arial" w:hAnsi="Arial" w:cs="Arial"/>
                <w:sz w:val="16"/>
                <w:szCs w:val="16"/>
                <w:lang w:eastAsia="ru-RU"/>
              </w:rPr>
              <w:t>А-</w:t>
            </w:r>
            <w:proofErr w:type="gramEnd"/>
            <w:r w:rsidRPr="00E00667">
              <w:rPr>
                <w:rFonts w:ascii="Arial" w:hAnsi="Arial" w:cs="Arial"/>
                <w:sz w:val="16"/>
                <w:szCs w:val="16"/>
                <w:lang w:eastAsia="ru-RU"/>
              </w:rPr>
              <w:t xml:space="preserve">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25.34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w:t>
            </w:r>
            <w:proofErr w:type="gramStart"/>
            <w:r w:rsidRPr="00E00667">
              <w:rPr>
                <w:rFonts w:ascii="Arial" w:hAnsi="Arial" w:cs="Arial"/>
                <w:sz w:val="16"/>
                <w:szCs w:val="16"/>
                <w:lang w:eastAsia="ru-RU"/>
              </w:rPr>
              <w:t>З-</w:t>
            </w:r>
            <w:proofErr w:type="gramEnd"/>
            <w:r w:rsidRPr="00E00667">
              <w:rPr>
                <w:rFonts w:ascii="Arial" w:hAnsi="Arial" w:cs="Arial"/>
                <w:sz w:val="16"/>
                <w:szCs w:val="16"/>
                <w:lang w:eastAsia="ru-RU"/>
              </w:rPr>
              <w:t xml:space="preserve">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26.10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26.11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w:t>
            </w:r>
            <w:proofErr w:type="gramStart"/>
            <w:r w:rsidRPr="00E00667">
              <w:rPr>
                <w:rFonts w:ascii="Arial" w:hAnsi="Arial" w:cs="Arial"/>
                <w:sz w:val="16"/>
                <w:szCs w:val="16"/>
                <w:lang w:eastAsia="ru-RU"/>
              </w:rPr>
              <w:t>С-</w:t>
            </w:r>
            <w:proofErr w:type="gramEnd"/>
            <w:r w:rsidRPr="00E00667">
              <w:rPr>
                <w:rFonts w:ascii="Arial" w:hAnsi="Arial" w:cs="Arial"/>
                <w:sz w:val="16"/>
                <w:szCs w:val="16"/>
                <w:lang w:eastAsia="ru-RU"/>
              </w:rPr>
              <w:t xml:space="preserve">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26.13</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НП</w:t>
            </w:r>
            <w:proofErr w:type="gramStart"/>
            <w:r w:rsidRPr="00E00667">
              <w:rPr>
                <w:rFonts w:ascii="Arial" w:hAnsi="Arial" w:cs="Arial"/>
                <w:sz w:val="16"/>
                <w:szCs w:val="16"/>
                <w:lang w:eastAsia="ru-RU"/>
              </w:rPr>
              <w:t>А-</w:t>
            </w:r>
            <w:proofErr w:type="gramEnd"/>
            <w:r w:rsidRPr="00E00667">
              <w:rPr>
                <w:rFonts w:ascii="Arial" w:hAnsi="Arial" w:cs="Arial"/>
                <w:sz w:val="16"/>
                <w:szCs w:val="16"/>
                <w:lang w:eastAsia="ru-RU"/>
              </w:rPr>
              <w:t xml:space="preserve">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26.31</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О</w:t>
            </w:r>
            <w:proofErr w:type="gramStart"/>
            <w:r w:rsidRPr="00E00667">
              <w:rPr>
                <w:rFonts w:ascii="Arial" w:hAnsi="Arial" w:cs="Arial"/>
                <w:sz w:val="16"/>
                <w:szCs w:val="16"/>
                <w:lang w:eastAsia="ru-RU"/>
              </w:rPr>
              <w:t>С-</w:t>
            </w:r>
            <w:proofErr w:type="gramEnd"/>
            <w:r w:rsidRPr="00E00667">
              <w:rPr>
                <w:rFonts w:ascii="Arial" w:hAnsi="Arial" w:cs="Arial"/>
                <w:sz w:val="16"/>
                <w:szCs w:val="16"/>
                <w:lang w:eastAsia="ru-RU"/>
              </w:rPr>
              <w:t xml:space="preserve">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26.32</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НМ</w:t>
            </w:r>
            <w:proofErr w:type="gramStart"/>
            <w:r w:rsidRPr="00E00667">
              <w:rPr>
                <w:rFonts w:ascii="Arial" w:hAnsi="Arial" w:cs="Arial"/>
                <w:sz w:val="16"/>
                <w:szCs w:val="16"/>
                <w:lang w:eastAsia="ru-RU"/>
              </w:rPr>
              <w:t>А-</w:t>
            </w:r>
            <w:proofErr w:type="gramEnd"/>
            <w:r w:rsidRPr="00E00667">
              <w:rPr>
                <w:rFonts w:ascii="Arial" w:hAnsi="Arial" w:cs="Arial"/>
                <w:sz w:val="16"/>
                <w:szCs w:val="16"/>
                <w:lang w:eastAsia="ru-RU"/>
              </w:rPr>
              <w:t xml:space="preserve">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26.34</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МЗ -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4A01ED"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27</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Материальные ценности, выданные в личное пользование работникам (сотрудникам)</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4E65AB">
        <w:trPr>
          <w:trHeight w:val="340"/>
        </w:trPr>
        <w:tc>
          <w:tcPr>
            <w:tcW w:w="1240" w:type="dxa"/>
            <w:tcBorders>
              <w:top w:val="nil"/>
              <w:left w:val="single" w:sz="4" w:space="0" w:color="auto"/>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ED1721"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ED1721" w:rsidRPr="00E00667" w:rsidTr="004E65AB">
        <w:trPr>
          <w:trHeight w:val="545"/>
        </w:trPr>
        <w:tc>
          <w:tcPr>
            <w:tcW w:w="1240" w:type="dxa"/>
            <w:tcBorders>
              <w:top w:val="nil"/>
              <w:left w:val="single" w:sz="4" w:space="0" w:color="auto"/>
              <w:bottom w:val="single" w:sz="4" w:space="0" w:color="auto"/>
              <w:right w:val="single" w:sz="4" w:space="0" w:color="auto"/>
            </w:tcBorders>
            <w:shd w:val="clear" w:color="000000" w:fill="FFFFFF"/>
            <w:noWrap/>
          </w:tcPr>
          <w:p w:rsidR="00ED1721" w:rsidRPr="00E00667" w:rsidRDefault="00ED1721" w:rsidP="004E65AB">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642686">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30</w:t>
            </w:r>
          </w:p>
        </w:tc>
        <w:tc>
          <w:tcPr>
            <w:tcW w:w="7564" w:type="dxa"/>
            <w:tcBorders>
              <w:top w:val="nil"/>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Расчеты по исполнению денежных обязательств через третьих лиц</w:t>
            </w:r>
          </w:p>
        </w:tc>
        <w:tc>
          <w:tcPr>
            <w:tcW w:w="1276" w:type="dxa"/>
            <w:tcBorders>
              <w:top w:val="nil"/>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sidRPr="00E00667">
              <w:rPr>
                <w:rFonts w:ascii="Arial" w:hAnsi="Arial" w:cs="Arial"/>
                <w:sz w:val="16"/>
                <w:szCs w:val="16"/>
                <w:lang w:eastAsia="ru-RU"/>
              </w:rPr>
              <w:t> </w:t>
            </w:r>
          </w:p>
        </w:tc>
      </w:tr>
      <w:tr w:rsidR="00ED1721" w:rsidRPr="00E00667" w:rsidTr="00642686">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D1721" w:rsidRPr="00E00667" w:rsidRDefault="00ED1721" w:rsidP="004E65AB">
            <w:pPr>
              <w:widowControl/>
              <w:suppressAutoHyphens w:val="0"/>
              <w:rPr>
                <w:rFonts w:ascii="Arial" w:hAnsi="Arial" w:cs="Arial"/>
                <w:sz w:val="16"/>
                <w:szCs w:val="16"/>
                <w:lang w:eastAsia="ru-RU"/>
              </w:rPr>
            </w:pPr>
          </w:p>
        </w:tc>
        <w:tc>
          <w:tcPr>
            <w:tcW w:w="7564" w:type="dxa"/>
            <w:tcBorders>
              <w:top w:val="nil"/>
              <w:left w:val="nil"/>
              <w:bottom w:val="single" w:sz="4" w:space="0" w:color="auto"/>
              <w:right w:val="single" w:sz="4" w:space="0" w:color="auto"/>
            </w:tcBorders>
            <w:shd w:val="clear" w:color="000000" w:fill="FFFFFF"/>
          </w:tcPr>
          <w:p w:rsidR="00ED1721" w:rsidRPr="00E00667" w:rsidRDefault="00ED1721" w:rsidP="00D01DC2">
            <w:pPr>
              <w:widowControl/>
              <w:suppressAutoHyphens w:val="0"/>
              <w:rPr>
                <w:rFonts w:ascii="Arial" w:hAnsi="Arial" w:cs="Arial"/>
                <w:sz w:val="16"/>
                <w:szCs w:val="16"/>
                <w:lang w:eastAsia="ru-RU"/>
              </w:rPr>
            </w:pPr>
          </w:p>
        </w:tc>
        <w:tc>
          <w:tcPr>
            <w:tcW w:w="1276" w:type="dxa"/>
            <w:tcBorders>
              <w:top w:val="nil"/>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r w:rsidR="004A01ED" w:rsidRPr="00E00667" w:rsidTr="00642686">
        <w:trPr>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r>
              <w:rPr>
                <w:rFonts w:ascii="Arial" w:hAnsi="Arial" w:cs="Arial"/>
                <w:sz w:val="16"/>
                <w:szCs w:val="16"/>
                <w:lang w:eastAsia="ru-RU"/>
              </w:rPr>
              <w:t>31</w:t>
            </w:r>
          </w:p>
        </w:tc>
        <w:tc>
          <w:tcPr>
            <w:tcW w:w="7564" w:type="dxa"/>
            <w:tcBorders>
              <w:top w:val="single" w:sz="4" w:space="0" w:color="auto"/>
              <w:left w:val="nil"/>
              <w:bottom w:val="single" w:sz="4" w:space="0" w:color="auto"/>
              <w:right w:val="single" w:sz="4" w:space="0" w:color="auto"/>
            </w:tcBorders>
            <w:shd w:val="clear" w:color="000000" w:fill="FFFFFF"/>
          </w:tcPr>
          <w:p w:rsidR="004A01ED" w:rsidRPr="00E00667" w:rsidRDefault="004A01ED" w:rsidP="00D01DC2">
            <w:pPr>
              <w:widowControl/>
              <w:suppressAutoHyphens w:val="0"/>
              <w:rPr>
                <w:rFonts w:ascii="Arial" w:hAnsi="Arial" w:cs="Arial"/>
                <w:sz w:val="16"/>
                <w:szCs w:val="16"/>
                <w:lang w:eastAsia="ru-RU"/>
              </w:rPr>
            </w:pPr>
            <w:r w:rsidRPr="008D543D">
              <w:rPr>
                <w:rFonts w:ascii="Arial" w:hAnsi="Arial" w:cs="Arial"/>
                <w:sz w:val="16"/>
                <w:szCs w:val="16"/>
                <w:lang w:eastAsia="ru-RU"/>
              </w:rPr>
              <w:t>Акции по номинальной стоимости</w:t>
            </w:r>
          </w:p>
        </w:tc>
        <w:tc>
          <w:tcPr>
            <w:tcW w:w="1276" w:type="dxa"/>
            <w:tcBorders>
              <w:top w:val="single" w:sz="4" w:space="0" w:color="auto"/>
              <w:left w:val="nil"/>
              <w:bottom w:val="single" w:sz="4" w:space="0" w:color="auto"/>
              <w:right w:val="single" w:sz="4" w:space="0" w:color="auto"/>
            </w:tcBorders>
            <w:shd w:val="clear" w:color="000000" w:fill="FFFFFF"/>
            <w:noWrap/>
          </w:tcPr>
          <w:p w:rsidR="004A01ED" w:rsidRPr="00E00667" w:rsidRDefault="004A01ED" w:rsidP="00D01DC2">
            <w:pPr>
              <w:widowControl/>
              <w:suppressAutoHyphens w:val="0"/>
              <w:rPr>
                <w:rFonts w:ascii="Arial" w:hAnsi="Arial" w:cs="Arial"/>
                <w:sz w:val="16"/>
                <w:szCs w:val="16"/>
                <w:lang w:eastAsia="ru-RU"/>
              </w:rPr>
            </w:pPr>
          </w:p>
        </w:tc>
      </w:tr>
      <w:tr w:rsidR="00ED1721" w:rsidRPr="00E00667" w:rsidTr="00642686">
        <w:trPr>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ED1721" w:rsidRDefault="00ED1721" w:rsidP="00D01DC2">
            <w:pPr>
              <w:widowControl/>
              <w:suppressAutoHyphens w:val="0"/>
              <w:rPr>
                <w:rFonts w:ascii="Arial" w:hAnsi="Arial" w:cs="Arial"/>
                <w:sz w:val="16"/>
                <w:szCs w:val="16"/>
                <w:lang w:eastAsia="ru-RU"/>
              </w:rPr>
            </w:pPr>
          </w:p>
        </w:tc>
        <w:tc>
          <w:tcPr>
            <w:tcW w:w="7564" w:type="dxa"/>
            <w:tcBorders>
              <w:top w:val="single" w:sz="4" w:space="0" w:color="auto"/>
              <w:left w:val="nil"/>
              <w:bottom w:val="single" w:sz="4" w:space="0" w:color="auto"/>
              <w:right w:val="single" w:sz="4" w:space="0" w:color="auto"/>
            </w:tcBorders>
            <w:shd w:val="clear" w:color="000000" w:fill="FFFFFF"/>
          </w:tcPr>
          <w:p w:rsidR="00ED1721" w:rsidRPr="008D543D" w:rsidRDefault="00ED1721" w:rsidP="00D01DC2">
            <w:pPr>
              <w:widowControl/>
              <w:suppressAutoHyphens w:val="0"/>
              <w:rPr>
                <w:rFonts w:ascii="Arial" w:hAnsi="Arial" w:cs="Arial"/>
                <w:sz w:val="16"/>
                <w:szCs w:val="16"/>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ED1721" w:rsidRPr="00E00667" w:rsidRDefault="00ED1721" w:rsidP="00D01DC2">
            <w:pPr>
              <w:widowControl/>
              <w:suppressAutoHyphens w:val="0"/>
              <w:rPr>
                <w:rFonts w:ascii="Arial" w:hAnsi="Arial" w:cs="Arial"/>
                <w:sz w:val="16"/>
                <w:szCs w:val="16"/>
                <w:lang w:eastAsia="ru-RU"/>
              </w:rPr>
            </w:pPr>
          </w:p>
        </w:tc>
      </w:tr>
    </w:tbl>
    <w:p w:rsidR="004A01ED" w:rsidRPr="00D160BB" w:rsidRDefault="004A01ED" w:rsidP="00855F87">
      <w:pPr>
        <w:tabs>
          <w:tab w:val="left" w:pos="142"/>
          <w:tab w:val="num" w:pos="644"/>
        </w:tabs>
        <w:spacing w:line="360" w:lineRule="auto"/>
        <w:contextualSpacing/>
        <w:jc w:val="both"/>
        <w:rPr>
          <w:highlight w:val="yellow"/>
        </w:rPr>
      </w:pPr>
    </w:p>
    <w:tbl>
      <w:tblPr>
        <w:tblW w:w="7555" w:type="dxa"/>
        <w:tblCellMar>
          <w:left w:w="30" w:type="dxa"/>
          <w:right w:w="0" w:type="dxa"/>
        </w:tblCellMar>
        <w:tblLook w:val="0000" w:firstRow="0" w:lastRow="0" w:firstColumn="0" w:lastColumn="0" w:noHBand="0" w:noVBand="0"/>
      </w:tblPr>
      <w:tblGrid>
        <w:gridCol w:w="2865"/>
        <w:gridCol w:w="1213"/>
        <w:gridCol w:w="1055"/>
        <w:gridCol w:w="50"/>
        <w:gridCol w:w="2372"/>
      </w:tblGrid>
      <w:tr w:rsidR="004A01ED" w:rsidRPr="00D160BB" w:rsidTr="00EA10C1">
        <w:trPr>
          <w:hidden/>
        </w:trPr>
        <w:tc>
          <w:tcPr>
            <w:tcW w:w="2865" w:type="dxa"/>
            <w:vAlign w:val="center"/>
          </w:tcPr>
          <w:p w:rsidR="004A01ED" w:rsidRPr="00DE7C89" w:rsidRDefault="004A01ED" w:rsidP="00D160BB">
            <w:pPr>
              <w:widowControl/>
              <w:tabs>
                <w:tab w:val="num" w:pos="0"/>
                <w:tab w:val="left" w:pos="142"/>
              </w:tabs>
              <w:suppressAutoHyphens w:val="0"/>
              <w:spacing w:line="360" w:lineRule="auto"/>
              <w:ind w:firstLine="709"/>
              <w:contextualSpacing/>
              <w:jc w:val="both"/>
              <w:rPr>
                <w:vanish/>
                <w:color w:val="auto"/>
                <w:sz w:val="22"/>
                <w:szCs w:val="22"/>
                <w:lang w:eastAsia="ru-RU"/>
              </w:rPr>
            </w:pPr>
          </w:p>
        </w:tc>
        <w:tc>
          <w:tcPr>
            <w:tcW w:w="1213" w:type="dxa"/>
            <w:vAlign w:val="center"/>
          </w:tcPr>
          <w:p w:rsidR="004A01ED" w:rsidRPr="00DE7C89" w:rsidRDefault="004A01ED" w:rsidP="00D160BB">
            <w:pPr>
              <w:widowControl/>
              <w:tabs>
                <w:tab w:val="num" w:pos="0"/>
                <w:tab w:val="left" w:pos="142"/>
              </w:tabs>
              <w:suppressAutoHyphens w:val="0"/>
              <w:spacing w:line="360" w:lineRule="auto"/>
              <w:ind w:firstLine="709"/>
              <w:contextualSpacing/>
              <w:jc w:val="both"/>
              <w:rPr>
                <w:vanish/>
                <w:color w:val="auto"/>
                <w:sz w:val="22"/>
                <w:szCs w:val="22"/>
                <w:lang w:eastAsia="ru-RU"/>
              </w:rPr>
            </w:pPr>
          </w:p>
        </w:tc>
        <w:tc>
          <w:tcPr>
            <w:tcW w:w="1055" w:type="dxa"/>
            <w:vAlign w:val="center"/>
          </w:tcPr>
          <w:p w:rsidR="004A01ED" w:rsidRPr="00DE7C89" w:rsidRDefault="004A01ED" w:rsidP="00D160BB">
            <w:pPr>
              <w:widowControl/>
              <w:tabs>
                <w:tab w:val="num" w:pos="0"/>
                <w:tab w:val="left" w:pos="142"/>
              </w:tabs>
              <w:suppressAutoHyphens w:val="0"/>
              <w:spacing w:line="360" w:lineRule="auto"/>
              <w:ind w:firstLine="709"/>
              <w:contextualSpacing/>
              <w:jc w:val="both"/>
              <w:rPr>
                <w:vanish/>
                <w:color w:val="auto"/>
                <w:sz w:val="22"/>
                <w:szCs w:val="22"/>
                <w:lang w:eastAsia="ru-RU"/>
              </w:rPr>
            </w:pPr>
          </w:p>
        </w:tc>
        <w:tc>
          <w:tcPr>
            <w:tcW w:w="50" w:type="dxa"/>
          </w:tcPr>
          <w:p w:rsidR="004A01ED" w:rsidRPr="00DE7C89" w:rsidRDefault="004A01ED" w:rsidP="00D160BB">
            <w:pPr>
              <w:widowControl/>
              <w:tabs>
                <w:tab w:val="num" w:pos="0"/>
                <w:tab w:val="left" w:pos="142"/>
              </w:tabs>
              <w:suppressAutoHyphens w:val="0"/>
              <w:spacing w:line="360" w:lineRule="auto"/>
              <w:ind w:firstLine="709"/>
              <w:contextualSpacing/>
              <w:jc w:val="both"/>
              <w:rPr>
                <w:vanish/>
                <w:color w:val="auto"/>
                <w:sz w:val="22"/>
                <w:szCs w:val="22"/>
                <w:lang w:eastAsia="ru-RU"/>
              </w:rPr>
            </w:pPr>
          </w:p>
        </w:tc>
        <w:tc>
          <w:tcPr>
            <w:tcW w:w="2372" w:type="dxa"/>
          </w:tcPr>
          <w:p w:rsidR="004A01ED" w:rsidRPr="00DE7C89" w:rsidRDefault="004A01ED" w:rsidP="00D160BB">
            <w:pPr>
              <w:widowControl/>
              <w:tabs>
                <w:tab w:val="num" w:pos="0"/>
                <w:tab w:val="left" w:pos="142"/>
              </w:tabs>
              <w:suppressAutoHyphens w:val="0"/>
              <w:spacing w:line="360" w:lineRule="auto"/>
              <w:ind w:firstLine="709"/>
              <w:contextualSpacing/>
              <w:jc w:val="both"/>
              <w:rPr>
                <w:vanish/>
                <w:color w:val="auto"/>
                <w:sz w:val="22"/>
                <w:szCs w:val="22"/>
                <w:lang w:eastAsia="ru-RU"/>
              </w:rPr>
            </w:pPr>
          </w:p>
        </w:tc>
      </w:tr>
    </w:tbl>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sectPr w:rsidR="004A01ED" w:rsidSect="008B1DEE">
          <w:headerReference w:type="default" r:id="rId15"/>
          <w:footerReference w:type="default" r:id="rId16"/>
          <w:footerReference w:type="first" r:id="rId17"/>
          <w:pgSz w:w="11906" w:h="16838"/>
          <w:pgMar w:top="1134" w:right="1134" w:bottom="1134" w:left="1134" w:header="720" w:footer="720" w:gutter="0"/>
          <w:pgNumType w:start="1"/>
          <w:cols w:space="720"/>
          <w:docGrid w:linePitch="360"/>
        </w:sectPr>
      </w:pPr>
    </w:p>
    <w:p w:rsidR="004A01ED" w:rsidRDefault="004A01ED" w:rsidP="00D160BB">
      <w:pPr>
        <w:tabs>
          <w:tab w:val="num" w:pos="0"/>
          <w:tab w:val="left" w:pos="142"/>
        </w:tabs>
        <w:spacing w:line="360" w:lineRule="auto"/>
        <w:ind w:firstLine="709"/>
        <w:contextualSpacing/>
        <w:jc w:val="both"/>
        <w:rPr>
          <w:b/>
          <w:bCs/>
          <w:color w:val="auto"/>
        </w:rPr>
      </w:pPr>
    </w:p>
    <w:p w:rsidR="004A01ED" w:rsidRPr="00FB50F5" w:rsidRDefault="004A01ED" w:rsidP="0089366A">
      <w:pPr>
        <w:pStyle w:val="4"/>
        <w:ind w:firstLine="284"/>
        <w:rPr>
          <w:rFonts w:ascii="Calibri" w:hAnsi="Calibri" w:cs="Calibri"/>
        </w:rPr>
      </w:pPr>
      <w:r w:rsidRPr="00F624E3">
        <w:rPr>
          <w:rFonts w:ascii="Calibri" w:hAnsi="Calibri" w:cs="Calibri"/>
        </w:rPr>
        <w:t>6.2 Порядок документооборота</w:t>
      </w:r>
    </w:p>
    <w:p w:rsidR="004A01ED" w:rsidRPr="006041D7" w:rsidRDefault="004A01ED" w:rsidP="0089366A">
      <w:pPr>
        <w:tabs>
          <w:tab w:val="num" w:pos="0"/>
          <w:tab w:val="left" w:pos="142"/>
        </w:tabs>
        <w:spacing w:line="360" w:lineRule="auto"/>
        <w:ind w:left="-284" w:firstLine="709"/>
        <w:contextualSpacing/>
        <w:jc w:val="right"/>
        <w:rPr>
          <w:bCs/>
          <w:color w:val="auto"/>
        </w:rPr>
      </w:pPr>
    </w:p>
    <w:p w:rsidR="004A01ED" w:rsidRPr="006041D7" w:rsidRDefault="004A01ED" w:rsidP="0089366A">
      <w:pPr>
        <w:tabs>
          <w:tab w:val="num" w:pos="0"/>
          <w:tab w:val="left" w:pos="142"/>
        </w:tabs>
        <w:spacing w:line="360" w:lineRule="auto"/>
        <w:ind w:left="-284" w:firstLine="709"/>
        <w:contextualSpacing/>
        <w:jc w:val="right"/>
      </w:pPr>
      <w:r w:rsidRPr="006041D7">
        <w:t>Приложение № 6.2</w:t>
      </w:r>
    </w:p>
    <w:p w:rsidR="004A01ED" w:rsidRPr="006041D7" w:rsidRDefault="004A01ED" w:rsidP="0089366A">
      <w:pPr>
        <w:tabs>
          <w:tab w:val="num" w:pos="0"/>
          <w:tab w:val="left" w:pos="142"/>
        </w:tabs>
        <w:spacing w:line="360" w:lineRule="auto"/>
        <w:ind w:left="-284" w:firstLine="709"/>
        <w:contextualSpacing/>
        <w:jc w:val="right"/>
      </w:pPr>
      <w:r w:rsidRPr="006041D7">
        <w:t xml:space="preserve"> </w:t>
      </w:r>
    </w:p>
    <w:p w:rsidR="004A01ED" w:rsidRDefault="004A01ED" w:rsidP="0089366A">
      <w:pPr>
        <w:pStyle w:val="ConsPlusNormal"/>
        <w:tabs>
          <w:tab w:val="num" w:pos="0"/>
          <w:tab w:val="left" w:pos="142"/>
        </w:tabs>
        <w:spacing w:line="360" w:lineRule="auto"/>
        <w:ind w:left="-284" w:firstLine="709"/>
        <w:contextualSpacing/>
        <w:jc w:val="center"/>
        <w:rPr>
          <w:rFonts w:ascii="Times New Roman" w:hAnsi="Times New Roman" w:cs="Times New Roman"/>
          <w:b/>
          <w:bCs/>
          <w:iCs/>
          <w:sz w:val="24"/>
          <w:szCs w:val="24"/>
        </w:rPr>
      </w:pPr>
      <w:r w:rsidRPr="006041D7">
        <w:rPr>
          <w:rFonts w:ascii="Times New Roman" w:hAnsi="Times New Roman" w:cs="Times New Roman"/>
          <w:b/>
          <w:bCs/>
          <w:iCs/>
          <w:sz w:val="24"/>
          <w:szCs w:val="24"/>
        </w:rPr>
        <w:t xml:space="preserve">ПОРЯДОК ДОКУМЕНТООБОРОТА </w:t>
      </w:r>
    </w:p>
    <w:p w:rsidR="004A01ED" w:rsidRPr="004F3FA8" w:rsidRDefault="004A01ED" w:rsidP="0089366A"/>
    <w:tbl>
      <w:tblPr>
        <w:tblW w:w="15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7"/>
        <w:gridCol w:w="1512"/>
        <w:gridCol w:w="1417"/>
        <w:gridCol w:w="1276"/>
        <w:gridCol w:w="1275"/>
        <w:gridCol w:w="1417"/>
        <w:gridCol w:w="1418"/>
        <w:gridCol w:w="1559"/>
        <w:gridCol w:w="1276"/>
        <w:gridCol w:w="1276"/>
        <w:gridCol w:w="1061"/>
      </w:tblGrid>
      <w:tr w:rsidR="004A01ED" w:rsidRPr="004F3FA8" w:rsidTr="00931641">
        <w:trPr>
          <w:trHeight w:val="537"/>
        </w:trPr>
        <w:tc>
          <w:tcPr>
            <w:tcW w:w="1607" w:type="dxa"/>
            <w:vMerge w:val="restart"/>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Наименование документа/</w:t>
            </w:r>
          </w:p>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форма</w:t>
            </w:r>
          </w:p>
        </w:tc>
        <w:tc>
          <w:tcPr>
            <w:tcW w:w="4205" w:type="dxa"/>
            <w:gridSpan w:val="3"/>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Составление документа</w:t>
            </w:r>
          </w:p>
        </w:tc>
        <w:tc>
          <w:tcPr>
            <w:tcW w:w="4110" w:type="dxa"/>
            <w:gridSpan w:val="3"/>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Предоставление документа</w:t>
            </w:r>
          </w:p>
        </w:tc>
        <w:tc>
          <w:tcPr>
            <w:tcW w:w="2835" w:type="dxa"/>
            <w:gridSpan w:val="2"/>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Обработка документа</w:t>
            </w:r>
          </w:p>
        </w:tc>
        <w:tc>
          <w:tcPr>
            <w:tcW w:w="2337" w:type="dxa"/>
            <w:gridSpan w:val="2"/>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Передача в архив учреждения</w:t>
            </w:r>
          </w:p>
        </w:tc>
      </w:tr>
      <w:tr w:rsidR="004A01ED" w:rsidRPr="004F3FA8" w:rsidTr="00931641">
        <w:trPr>
          <w:trHeight w:val="519"/>
        </w:trPr>
        <w:tc>
          <w:tcPr>
            <w:tcW w:w="1607" w:type="dxa"/>
            <w:vMerge/>
            <w:shd w:val="clear" w:color="auto" w:fill="F2F2F2"/>
          </w:tcPr>
          <w:p w:rsidR="004A01ED" w:rsidRPr="004F3FA8" w:rsidRDefault="004A01ED" w:rsidP="00931641">
            <w:pPr>
              <w:widowControl/>
              <w:suppressAutoHyphens w:val="0"/>
              <w:jc w:val="center"/>
              <w:rPr>
                <w:b/>
                <w:bCs/>
                <w:color w:val="auto"/>
                <w:sz w:val="20"/>
                <w:szCs w:val="20"/>
                <w:lang w:eastAsia="ru-RU"/>
              </w:rPr>
            </w:pPr>
          </w:p>
        </w:tc>
        <w:tc>
          <w:tcPr>
            <w:tcW w:w="1512"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Составитель (должностное лицо, отдел)</w:t>
            </w:r>
          </w:p>
        </w:tc>
        <w:tc>
          <w:tcPr>
            <w:tcW w:w="1417"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Ответствен</w:t>
            </w:r>
            <w:proofErr w:type="gramStart"/>
            <w:r w:rsidRPr="004F3FA8">
              <w:rPr>
                <w:b/>
                <w:bCs/>
                <w:color w:val="auto"/>
                <w:sz w:val="20"/>
                <w:szCs w:val="20"/>
                <w:lang w:eastAsia="ru-RU"/>
              </w:rPr>
              <w:t>.</w:t>
            </w:r>
            <w:proofErr w:type="gramEnd"/>
            <w:r w:rsidRPr="004F3FA8">
              <w:rPr>
                <w:b/>
                <w:bCs/>
                <w:color w:val="auto"/>
                <w:sz w:val="20"/>
                <w:szCs w:val="20"/>
                <w:lang w:eastAsia="ru-RU"/>
              </w:rPr>
              <w:t xml:space="preserve"> </w:t>
            </w:r>
            <w:proofErr w:type="gramStart"/>
            <w:r w:rsidRPr="004F3FA8">
              <w:rPr>
                <w:b/>
                <w:bCs/>
                <w:color w:val="auto"/>
                <w:sz w:val="20"/>
                <w:szCs w:val="20"/>
                <w:lang w:eastAsia="ru-RU"/>
              </w:rPr>
              <w:t>и</w:t>
            </w:r>
            <w:proofErr w:type="gramEnd"/>
            <w:r w:rsidRPr="004F3FA8">
              <w:rPr>
                <w:b/>
                <w:bCs/>
                <w:color w:val="auto"/>
                <w:sz w:val="20"/>
                <w:szCs w:val="20"/>
                <w:lang w:eastAsia="ru-RU"/>
              </w:rPr>
              <w:t>сполнитель</w:t>
            </w:r>
          </w:p>
        </w:tc>
        <w:tc>
          <w:tcPr>
            <w:tcW w:w="1276"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 xml:space="preserve">Срок </w:t>
            </w:r>
            <w:proofErr w:type="spellStart"/>
            <w:proofErr w:type="gramStart"/>
            <w:r w:rsidRPr="004F3FA8">
              <w:rPr>
                <w:b/>
                <w:bCs/>
                <w:color w:val="auto"/>
                <w:sz w:val="20"/>
                <w:szCs w:val="20"/>
                <w:lang w:eastAsia="ru-RU"/>
              </w:rPr>
              <w:t>исполне-ния</w:t>
            </w:r>
            <w:proofErr w:type="spellEnd"/>
            <w:proofErr w:type="gramEnd"/>
          </w:p>
        </w:tc>
        <w:tc>
          <w:tcPr>
            <w:tcW w:w="1275" w:type="dxa"/>
            <w:shd w:val="clear" w:color="auto" w:fill="F2F2F2"/>
          </w:tcPr>
          <w:p w:rsidR="004A01ED" w:rsidRPr="004F3FA8" w:rsidRDefault="004A01ED" w:rsidP="00931641">
            <w:pPr>
              <w:widowControl/>
              <w:suppressAutoHyphens w:val="0"/>
              <w:jc w:val="center"/>
              <w:rPr>
                <w:b/>
                <w:bCs/>
                <w:color w:val="auto"/>
                <w:sz w:val="20"/>
                <w:szCs w:val="20"/>
                <w:lang w:eastAsia="ru-RU"/>
              </w:rPr>
            </w:pPr>
            <w:proofErr w:type="spellStart"/>
            <w:proofErr w:type="gramStart"/>
            <w:r w:rsidRPr="004F3FA8">
              <w:rPr>
                <w:b/>
                <w:bCs/>
                <w:color w:val="auto"/>
                <w:sz w:val="20"/>
                <w:szCs w:val="20"/>
                <w:lang w:eastAsia="ru-RU"/>
              </w:rPr>
              <w:t>Отправи-тель</w:t>
            </w:r>
            <w:proofErr w:type="spellEnd"/>
            <w:proofErr w:type="gramEnd"/>
          </w:p>
        </w:tc>
        <w:tc>
          <w:tcPr>
            <w:tcW w:w="1417"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Получатель</w:t>
            </w:r>
          </w:p>
        </w:tc>
        <w:tc>
          <w:tcPr>
            <w:tcW w:w="1418"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Срок</w:t>
            </w:r>
          </w:p>
          <w:p w:rsidR="004A01ED" w:rsidRPr="004F3FA8" w:rsidRDefault="004A01ED" w:rsidP="00931641">
            <w:pPr>
              <w:widowControl/>
              <w:suppressAutoHyphens w:val="0"/>
              <w:jc w:val="center"/>
              <w:rPr>
                <w:b/>
                <w:bCs/>
                <w:color w:val="auto"/>
                <w:sz w:val="20"/>
                <w:szCs w:val="20"/>
                <w:lang w:eastAsia="ru-RU"/>
              </w:rPr>
            </w:pPr>
            <w:proofErr w:type="spellStart"/>
            <w:proofErr w:type="gramStart"/>
            <w:r w:rsidRPr="004F3FA8">
              <w:rPr>
                <w:b/>
                <w:bCs/>
                <w:color w:val="auto"/>
                <w:sz w:val="20"/>
                <w:szCs w:val="20"/>
                <w:lang w:eastAsia="ru-RU"/>
              </w:rPr>
              <w:t>представле-ния</w:t>
            </w:r>
            <w:proofErr w:type="spellEnd"/>
            <w:proofErr w:type="gramEnd"/>
          </w:p>
        </w:tc>
        <w:tc>
          <w:tcPr>
            <w:tcW w:w="1559" w:type="dxa"/>
            <w:shd w:val="clear" w:color="auto" w:fill="F2F2F2"/>
          </w:tcPr>
          <w:p w:rsidR="004A01ED" w:rsidRPr="004F3FA8" w:rsidRDefault="004A01ED" w:rsidP="00931641">
            <w:pPr>
              <w:widowControl/>
              <w:suppressAutoHyphens w:val="0"/>
              <w:jc w:val="center"/>
              <w:rPr>
                <w:b/>
                <w:bCs/>
                <w:color w:val="auto"/>
                <w:sz w:val="20"/>
                <w:szCs w:val="20"/>
                <w:lang w:eastAsia="ru-RU"/>
              </w:rPr>
            </w:pPr>
            <w:proofErr w:type="gramStart"/>
            <w:r w:rsidRPr="004F3FA8">
              <w:rPr>
                <w:b/>
                <w:bCs/>
                <w:color w:val="auto"/>
                <w:sz w:val="20"/>
                <w:szCs w:val="20"/>
                <w:lang w:eastAsia="ru-RU"/>
              </w:rPr>
              <w:t>Ответствен-</w:t>
            </w:r>
            <w:proofErr w:type="spellStart"/>
            <w:r w:rsidRPr="004F3FA8">
              <w:rPr>
                <w:b/>
                <w:bCs/>
                <w:color w:val="auto"/>
                <w:sz w:val="20"/>
                <w:szCs w:val="20"/>
                <w:lang w:eastAsia="ru-RU"/>
              </w:rPr>
              <w:t>ное</w:t>
            </w:r>
            <w:proofErr w:type="spellEnd"/>
            <w:proofErr w:type="gramEnd"/>
            <w:r w:rsidRPr="004F3FA8">
              <w:rPr>
                <w:b/>
                <w:bCs/>
                <w:color w:val="auto"/>
                <w:sz w:val="20"/>
                <w:szCs w:val="20"/>
                <w:lang w:eastAsia="ru-RU"/>
              </w:rPr>
              <w:t xml:space="preserve"> лицо</w:t>
            </w:r>
          </w:p>
        </w:tc>
        <w:tc>
          <w:tcPr>
            <w:tcW w:w="1276"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Срок обработки</w:t>
            </w:r>
          </w:p>
        </w:tc>
        <w:tc>
          <w:tcPr>
            <w:tcW w:w="1276"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Ответственное лицо</w:t>
            </w:r>
          </w:p>
        </w:tc>
        <w:tc>
          <w:tcPr>
            <w:tcW w:w="1061" w:type="dxa"/>
            <w:shd w:val="clear" w:color="auto" w:fill="F2F2F2"/>
          </w:tcPr>
          <w:p w:rsidR="004A01ED" w:rsidRPr="004F3FA8" w:rsidRDefault="004A01ED" w:rsidP="00931641">
            <w:pPr>
              <w:widowControl/>
              <w:suppressAutoHyphens w:val="0"/>
              <w:jc w:val="center"/>
              <w:rPr>
                <w:b/>
                <w:bCs/>
                <w:color w:val="auto"/>
                <w:sz w:val="20"/>
                <w:szCs w:val="20"/>
                <w:lang w:eastAsia="ru-RU"/>
              </w:rPr>
            </w:pPr>
            <w:r w:rsidRPr="004F3FA8">
              <w:rPr>
                <w:b/>
                <w:bCs/>
                <w:color w:val="auto"/>
                <w:sz w:val="20"/>
                <w:szCs w:val="20"/>
                <w:lang w:eastAsia="ru-RU"/>
              </w:rPr>
              <w:t>Срок передачи</w:t>
            </w:r>
          </w:p>
        </w:tc>
      </w:tr>
      <w:tr w:rsidR="004A01ED" w:rsidRPr="004F3FA8" w:rsidTr="00931641">
        <w:trPr>
          <w:trHeight w:val="562"/>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приеме-передаче объектов нефинансовых активов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0504101</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После сдачи отче</w:t>
            </w:r>
            <w:proofErr w:type="gramStart"/>
            <w:r w:rsidRPr="004F3FA8">
              <w:rPr>
                <w:color w:val="auto"/>
                <w:sz w:val="20"/>
                <w:szCs w:val="20"/>
                <w:lang w:eastAsia="ru-RU"/>
              </w:rPr>
              <w:t>т-</w:t>
            </w:r>
            <w:proofErr w:type="gramEnd"/>
            <w:r w:rsidRPr="004F3FA8">
              <w:rPr>
                <w:color w:val="auto"/>
                <w:sz w:val="20"/>
                <w:szCs w:val="20"/>
                <w:lang w:eastAsia="ru-RU"/>
              </w:rPr>
              <w:t xml:space="preserve"> </w:t>
            </w:r>
            <w:proofErr w:type="spellStart"/>
            <w:r w:rsidRPr="004F3FA8">
              <w:rPr>
                <w:color w:val="auto"/>
                <w:sz w:val="20"/>
                <w:szCs w:val="20"/>
                <w:lang w:eastAsia="ru-RU"/>
              </w:rPr>
              <w:t>ности</w:t>
            </w:r>
            <w:proofErr w:type="spell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Накладная на внутреннее перемещение объектов нефинансовых активов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0504102</w:t>
            </w:r>
          </w:p>
        </w:tc>
        <w:tc>
          <w:tcPr>
            <w:tcW w:w="1512"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отправитель</w:t>
            </w:r>
          </w:p>
        </w:tc>
        <w:tc>
          <w:tcPr>
            <w:tcW w:w="1417"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отправитель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получатель</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отправитель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После сдачи отче</w:t>
            </w:r>
            <w:proofErr w:type="gramStart"/>
            <w:r w:rsidRPr="004F3FA8">
              <w:rPr>
                <w:color w:val="auto"/>
                <w:sz w:val="20"/>
                <w:szCs w:val="20"/>
                <w:lang w:eastAsia="ru-RU"/>
              </w:rPr>
              <w:t>т-</w:t>
            </w:r>
            <w:proofErr w:type="gramEnd"/>
            <w:r w:rsidRPr="004F3FA8">
              <w:rPr>
                <w:color w:val="auto"/>
                <w:sz w:val="20"/>
                <w:szCs w:val="20"/>
                <w:lang w:eastAsia="ru-RU"/>
              </w:rPr>
              <w:t xml:space="preserve"> </w:t>
            </w:r>
            <w:proofErr w:type="spellStart"/>
            <w:r w:rsidRPr="004F3FA8">
              <w:rPr>
                <w:color w:val="auto"/>
                <w:sz w:val="20"/>
                <w:szCs w:val="20"/>
                <w:lang w:eastAsia="ru-RU"/>
              </w:rPr>
              <w:t>ности</w:t>
            </w:r>
            <w:proofErr w:type="spell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Акт о приеме-сдаче </w:t>
            </w:r>
            <w:proofErr w:type="spellStart"/>
            <w:proofErr w:type="gramStart"/>
            <w:r w:rsidRPr="004F3FA8">
              <w:rPr>
                <w:color w:val="auto"/>
                <w:sz w:val="20"/>
                <w:szCs w:val="20"/>
                <w:lang w:eastAsia="ru-RU"/>
              </w:rPr>
              <w:t>отремонтиро</w:t>
            </w:r>
            <w:proofErr w:type="spellEnd"/>
            <w:r w:rsidRPr="004F3FA8">
              <w:rPr>
                <w:color w:val="auto"/>
                <w:sz w:val="20"/>
                <w:szCs w:val="20"/>
                <w:lang w:eastAsia="ru-RU"/>
              </w:rPr>
              <w:t>-ванных</w:t>
            </w:r>
            <w:proofErr w:type="gramEnd"/>
            <w:r w:rsidRPr="004F3FA8">
              <w:rPr>
                <w:color w:val="auto"/>
                <w:sz w:val="20"/>
                <w:szCs w:val="20"/>
                <w:lang w:eastAsia="ru-RU"/>
              </w:rPr>
              <w:t xml:space="preserve">, </w:t>
            </w:r>
            <w:proofErr w:type="spellStart"/>
            <w:r w:rsidRPr="004F3FA8">
              <w:rPr>
                <w:color w:val="auto"/>
                <w:sz w:val="20"/>
                <w:szCs w:val="20"/>
                <w:lang w:eastAsia="ru-RU"/>
              </w:rPr>
              <w:t>реконструиро</w:t>
            </w:r>
            <w:proofErr w:type="spellEnd"/>
            <w:r w:rsidRPr="004F3FA8">
              <w:rPr>
                <w:color w:val="auto"/>
                <w:sz w:val="20"/>
                <w:szCs w:val="20"/>
                <w:lang w:eastAsia="ru-RU"/>
              </w:rPr>
              <w:t xml:space="preserve">-ванных и </w:t>
            </w:r>
            <w:proofErr w:type="spellStart"/>
            <w:r w:rsidRPr="004F3FA8">
              <w:rPr>
                <w:color w:val="auto"/>
                <w:sz w:val="20"/>
                <w:szCs w:val="20"/>
                <w:lang w:eastAsia="ru-RU"/>
              </w:rPr>
              <w:t>модернизиро</w:t>
            </w:r>
            <w:proofErr w:type="spellEnd"/>
            <w:r w:rsidRPr="004F3FA8">
              <w:rPr>
                <w:color w:val="auto"/>
                <w:sz w:val="20"/>
                <w:szCs w:val="20"/>
                <w:lang w:eastAsia="ru-RU"/>
              </w:rPr>
              <w:t xml:space="preserve">-ванных объектов </w:t>
            </w:r>
            <w:r w:rsidRPr="004F3FA8">
              <w:rPr>
                <w:color w:val="auto"/>
                <w:sz w:val="20"/>
                <w:szCs w:val="20"/>
                <w:lang w:eastAsia="ru-RU"/>
              </w:rPr>
              <w:lastRenderedPageBreak/>
              <w:t>основных средств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0504103</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Акт о списании объектов нефинансовых активов (кроме транспортных средств)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0504104</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i/>
                <w:color w:val="auto"/>
                <w:sz w:val="20"/>
                <w:szCs w:val="20"/>
                <w:lang w:eastAsia="ru-RU"/>
              </w:rPr>
            </w:pPr>
            <w:r w:rsidRPr="004F3FA8">
              <w:rPr>
                <w:i/>
                <w:color w:val="auto"/>
                <w:sz w:val="20"/>
                <w:szCs w:val="20"/>
                <w:lang w:eastAsia="ru-RU"/>
              </w:rPr>
              <w:t>Результат выбытия: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Начальник АХЧ</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списании транспортного средства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0504105</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i/>
                <w:color w:val="auto"/>
                <w:sz w:val="20"/>
                <w:szCs w:val="20"/>
                <w:lang w:eastAsia="ru-RU"/>
              </w:rPr>
            </w:pPr>
            <w:r w:rsidRPr="004F3FA8">
              <w:rPr>
                <w:i/>
                <w:color w:val="auto"/>
                <w:sz w:val="20"/>
                <w:szCs w:val="20"/>
                <w:lang w:eastAsia="ru-RU"/>
              </w:rPr>
              <w:t>Результат выбытия:</w:t>
            </w:r>
          </w:p>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Начальник АХЧ</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списании мягкого и хозяйственного инвентаря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0504143</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списании исключенных объектов библиотечного фонда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0504144</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r w:rsidRPr="004F3FA8">
              <w:rPr>
                <w:color w:val="auto"/>
                <w:sz w:val="20"/>
                <w:szCs w:val="20"/>
                <w:lang w:eastAsia="ru-RU"/>
              </w:rPr>
              <w:t xml:space="preserve"> 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Требование-накладная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0504204</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отправитель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Начальник </w:t>
            </w:r>
            <w:proofErr w:type="gramStart"/>
            <w:r w:rsidRPr="004F3FA8">
              <w:rPr>
                <w:color w:val="auto"/>
                <w:sz w:val="20"/>
                <w:szCs w:val="20"/>
                <w:lang w:eastAsia="ru-RU"/>
              </w:rPr>
              <w:t>подразделе-</w:t>
            </w:r>
            <w:proofErr w:type="spellStart"/>
            <w:r w:rsidRPr="004F3FA8">
              <w:rPr>
                <w:color w:val="auto"/>
                <w:sz w:val="20"/>
                <w:szCs w:val="20"/>
                <w:lang w:eastAsia="ru-RU"/>
              </w:rPr>
              <w:t>ния</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отправитель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Накладная на отпуск материалов (материальных ценностей) на сторону</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0504205</w:t>
            </w:r>
          </w:p>
        </w:tc>
        <w:tc>
          <w:tcPr>
            <w:tcW w:w="1512"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отправитель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Начальник</w:t>
            </w:r>
          </w:p>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Подразделе-</w:t>
            </w:r>
            <w:proofErr w:type="spellStart"/>
            <w:r w:rsidRPr="004F3FA8">
              <w:rPr>
                <w:color w:val="auto"/>
                <w:sz w:val="20"/>
                <w:szCs w:val="20"/>
                <w:lang w:eastAsia="ru-RU"/>
              </w:rPr>
              <w:t>ния</w:t>
            </w:r>
            <w:proofErr w:type="spellEnd"/>
            <w:proofErr w:type="gramEnd"/>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(АХЧ)</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Представи-тель</w:t>
            </w:r>
            <w:proofErr w:type="spellEnd"/>
            <w:proofErr w:type="gramEnd"/>
            <w:r w:rsidRPr="004F3FA8">
              <w:rPr>
                <w:color w:val="auto"/>
                <w:sz w:val="20"/>
                <w:szCs w:val="20"/>
                <w:lang w:eastAsia="ru-RU"/>
              </w:rPr>
              <w:t xml:space="preserve"> получателя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отправитель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Карточка (книга) учета выдачи имущества в пользование</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0504206</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сотрудник</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Ежемесячно</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w:t>
            </w:r>
            <w:proofErr w:type="spellStart"/>
            <w:proofErr w:type="gramStart"/>
            <w:r w:rsidRPr="004F3FA8">
              <w:rPr>
                <w:color w:val="auto"/>
                <w:sz w:val="20"/>
                <w:szCs w:val="20"/>
                <w:lang w:eastAsia="ru-RU"/>
              </w:rPr>
              <w:t>ежеквар-тально</w:t>
            </w:r>
            <w:proofErr w:type="spellEnd"/>
            <w:proofErr w:type="gramEnd"/>
            <w:r w:rsidRPr="004F3FA8">
              <w:rPr>
                <w:color w:val="auto"/>
                <w:sz w:val="20"/>
                <w:szCs w:val="20"/>
                <w:lang w:eastAsia="ru-RU"/>
              </w:rPr>
              <w:t>)</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Приходный ордер на приемку материальных ценностей (нефинансовых активов)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0504207</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получатель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Специалист</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контрактной службы или иное уполномоченное лицо</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(сверка со спецификацией, проверка качества, наличия)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gramStart"/>
            <w:r w:rsidRPr="004F3FA8">
              <w:rPr>
                <w:color w:val="auto"/>
                <w:sz w:val="20"/>
                <w:szCs w:val="20"/>
                <w:lang w:eastAsia="ru-RU"/>
              </w:rPr>
              <w:t>МОЛ</w:t>
            </w:r>
            <w:proofErr w:type="gramEnd"/>
            <w:r w:rsidRPr="004F3FA8">
              <w:rPr>
                <w:color w:val="auto"/>
                <w:sz w:val="20"/>
                <w:szCs w:val="20"/>
                <w:lang w:eastAsia="ru-RU"/>
              </w:rPr>
              <w:t xml:space="preserve"> получатель</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Ведомость выдачи материальных ценностей на нужды учреждения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0504210</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Получатель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МЦ</w:t>
            </w:r>
          </w:p>
          <w:p w:rsidR="004A01ED" w:rsidRPr="004F3FA8" w:rsidRDefault="004A01ED" w:rsidP="00931641">
            <w:pPr>
              <w:widowControl/>
              <w:suppressAutoHyphens w:val="0"/>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МОЛ</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278"/>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приемки материалов (материальных ценностей)</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0504220</w:t>
            </w:r>
          </w:p>
          <w:p w:rsidR="004A01ED" w:rsidRPr="004F3FA8" w:rsidRDefault="004A01ED" w:rsidP="00931641">
            <w:pPr>
              <w:widowControl/>
              <w:suppressAutoHyphens w:val="0"/>
              <w:rPr>
                <w:color w:val="auto"/>
                <w:sz w:val="20"/>
                <w:szCs w:val="20"/>
                <w:lang w:eastAsia="ru-RU"/>
              </w:rPr>
            </w:pP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поступлению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 и</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Специалист контрактной службы или иное уполномочен</w:t>
            </w:r>
            <w:r w:rsidRPr="004F3FA8">
              <w:rPr>
                <w:color w:val="auto"/>
                <w:sz w:val="20"/>
                <w:szCs w:val="20"/>
                <w:lang w:eastAsia="ru-RU"/>
              </w:rPr>
              <w:lastRenderedPageBreak/>
              <w:t>ное лицо</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(сверка со спецификацией, проверка качества, наличия)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r w:rsidRPr="004F3FA8">
              <w:rPr>
                <w:color w:val="auto"/>
                <w:sz w:val="20"/>
                <w:szCs w:val="20"/>
                <w:lang w:eastAsia="ru-RU"/>
              </w:rPr>
              <w:t xml:space="preserve"> 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учету НФА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Акт о списании материальных запасов</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0504230</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по выбытию НФА</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Комиссия учреждения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r w:rsidRPr="004F3FA8">
              <w:rPr>
                <w:color w:val="auto"/>
                <w:sz w:val="20"/>
                <w:szCs w:val="20"/>
                <w:lang w:eastAsia="ru-RU"/>
              </w:rPr>
              <w:t xml:space="preserve"> 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Бухгалтер по учету НФА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Расчетно-платежная ведомость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0504401</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p w:rsidR="004A01ED" w:rsidRPr="004F3FA8" w:rsidRDefault="004A01ED" w:rsidP="00931641">
            <w:pPr>
              <w:widowControl/>
              <w:suppressAutoHyphens w:val="0"/>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До ХХ числа</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оформления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Бухгалтер-кассир или </w:t>
            </w:r>
            <w:proofErr w:type="gramStart"/>
            <w:r w:rsidRPr="004F3FA8">
              <w:rPr>
                <w:color w:val="auto"/>
                <w:sz w:val="20"/>
                <w:szCs w:val="20"/>
                <w:lang w:eastAsia="ru-RU"/>
              </w:rPr>
              <w:t>уполномочен-</w:t>
            </w:r>
            <w:proofErr w:type="spellStart"/>
            <w:r w:rsidRPr="004F3FA8">
              <w:rPr>
                <w:color w:val="auto"/>
                <w:sz w:val="20"/>
                <w:szCs w:val="20"/>
                <w:lang w:eastAsia="ru-RU"/>
              </w:rPr>
              <w:t>ное</w:t>
            </w:r>
            <w:proofErr w:type="spellEnd"/>
            <w:proofErr w:type="gramEnd"/>
            <w:r w:rsidRPr="004F3FA8">
              <w:rPr>
                <w:color w:val="auto"/>
                <w:sz w:val="20"/>
                <w:szCs w:val="20"/>
                <w:lang w:eastAsia="ru-RU"/>
              </w:rPr>
              <w:t xml:space="preserve"> лицо (при выплате на карты)</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Расчетная ведомость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0504402</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или </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начисления ме</w:t>
            </w:r>
            <w:proofErr w:type="gramStart"/>
            <w:r w:rsidRPr="004F3FA8">
              <w:rPr>
                <w:color w:val="auto"/>
                <w:sz w:val="20"/>
                <w:szCs w:val="20"/>
                <w:lang w:eastAsia="ru-RU"/>
              </w:rPr>
              <w:t>ж-</w:t>
            </w:r>
            <w:proofErr w:type="gramEnd"/>
            <w:r w:rsidRPr="004F3FA8">
              <w:rPr>
                <w:color w:val="auto"/>
                <w:sz w:val="20"/>
                <w:szCs w:val="20"/>
                <w:lang w:eastAsia="ru-RU"/>
              </w:rPr>
              <w:t xml:space="preserve"> расчетной выплаты</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или </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оформления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Платежная ведомость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0504403</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Руководитель 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начисления ме</w:t>
            </w:r>
            <w:proofErr w:type="gramStart"/>
            <w:r w:rsidRPr="004F3FA8">
              <w:rPr>
                <w:color w:val="auto"/>
                <w:sz w:val="20"/>
                <w:szCs w:val="20"/>
                <w:lang w:eastAsia="ru-RU"/>
              </w:rPr>
              <w:t>ж-</w:t>
            </w:r>
            <w:proofErr w:type="gramEnd"/>
            <w:r w:rsidRPr="004F3FA8">
              <w:rPr>
                <w:color w:val="auto"/>
                <w:sz w:val="20"/>
                <w:szCs w:val="20"/>
                <w:lang w:eastAsia="ru-RU"/>
              </w:rPr>
              <w:t xml:space="preserve"> расчетной выплаты</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оформления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Бухгалтер-кассир или </w:t>
            </w:r>
            <w:proofErr w:type="gramStart"/>
            <w:r w:rsidRPr="004F3FA8">
              <w:rPr>
                <w:color w:val="auto"/>
                <w:sz w:val="20"/>
                <w:szCs w:val="20"/>
                <w:lang w:eastAsia="ru-RU"/>
              </w:rPr>
              <w:t>уполномочен-</w:t>
            </w:r>
            <w:proofErr w:type="spellStart"/>
            <w:r w:rsidRPr="004F3FA8">
              <w:rPr>
                <w:color w:val="auto"/>
                <w:sz w:val="20"/>
                <w:szCs w:val="20"/>
                <w:lang w:eastAsia="ru-RU"/>
              </w:rPr>
              <w:t>ное</w:t>
            </w:r>
            <w:proofErr w:type="spellEnd"/>
            <w:proofErr w:type="gramEnd"/>
            <w:r w:rsidRPr="004F3FA8">
              <w:rPr>
                <w:color w:val="auto"/>
                <w:sz w:val="20"/>
                <w:szCs w:val="20"/>
                <w:lang w:eastAsia="ru-RU"/>
              </w:rPr>
              <w:t xml:space="preserve"> лицо (при выплате на карты)</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Карточка-справка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0504417</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Ежемесячно</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оформления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Ежемесячно (</w:t>
            </w:r>
            <w:proofErr w:type="spellStart"/>
            <w:proofErr w:type="gramStart"/>
            <w:r w:rsidRPr="004F3FA8">
              <w:rPr>
                <w:color w:val="auto"/>
                <w:sz w:val="20"/>
                <w:szCs w:val="20"/>
                <w:lang w:eastAsia="ru-RU"/>
              </w:rPr>
              <w:t>ежеквар-тально</w:t>
            </w:r>
            <w:proofErr w:type="spellEnd"/>
            <w:proofErr w:type="gramEnd"/>
            <w:r w:rsidRPr="004F3FA8">
              <w:rPr>
                <w:color w:val="auto"/>
                <w:sz w:val="20"/>
                <w:szCs w:val="20"/>
                <w:lang w:eastAsia="ru-RU"/>
              </w:rPr>
              <w:t>, ежегодно)</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Путем вывода формы из </w:t>
            </w:r>
            <w:proofErr w:type="spellStart"/>
            <w:proofErr w:type="gramStart"/>
            <w:r w:rsidRPr="004F3FA8">
              <w:rPr>
                <w:color w:val="auto"/>
                <w:sz w:val="20"/>
                <w:szCs w:val="20"/>
                <w:lang w:eastAsia="ru-RU"/>
              </w:rPr>
              <w:t>автоматизи-рованной</w:t>
            </w:r>
            <w:proofErr w:type="spellEnd"/>
            <w:proofErr w:type="gramEnd"/>
            <w:r w:rsidRPr="004F3FA8">
              <w:rPr>
                <w:color w:val="auto"/>
                <w:sz w:val="20"/>
                <w:szCs w:val="20"/>
                <w:lang w:eastAsia="ru-RU"/>
              </w:rPr>
              <w:t xml:space="preserve"> системы</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Табель учета использования рабочего времени</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0504421</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подразделения</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Специалист</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кадровой</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службы</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Ежемесячно</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(последняя дата месяца)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Корректирующий</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табель по мере составления</w:t>
            </w:r>
          </w:p>
          <w:p w:rsidR="004A01ED" w:rsidRPr="004F3FA8" w:rsidRDefault="004A01ED" w:rsidP="00931641">
            <w:pPr>
              <w:widowControl/>
              <w:suppressAutoHyphens w:val="0"/>
              <w:rPr>
                <w:color w:val="auto"/>
                <w:sz w:val="20"/>
                <w:szCs w:val="20"/>
                <w:lang w:eastAsia="ru-RU"/>
              </w:rPr>
            </w:pP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gramStart"/>
            <w:r w:rsidRPr="004F3FA8">
              <w:rPr>
                <w:color w:val="auto"/>
                <w:sz w:val="20"/>
                <w:szCs w:val="20"/>
                <w:lang w:eastAsia="ru-RU"/>
              </w:rPr>
              <w:t>Руководи-</w:t>
            </w:r>
            <w:proofErr w:type="spellStart"/>
            <w:r w:rsidRPr="004F3FA8">
              <w:rPr>
                <w:color w:val="auto"/>
                <w:sz w:val="20"/>
                <w:szCs w:val="20"/>
                <w:lang w:eastAsia="ru-RU"/>
              </w:rPr>
              <w:t>тель</w:t>
            </w:r>
            <w:proofErr w:type="spellEnd"/>
            <w:proofErr w:type="gramEnd"/>
            <w:r w:rsidRPr="004F3FA8">
              <w:rPr>
                <w:color w:val="auto"/>
                <w:sz w:val="20"/>
                <w:szCs w:val="20"/>
                <w:lang w:eastAsia="ru-RU"/>
              </w:rPr>
              <w:t xml:space="preserve"> </w:t>
            </w:r>
            <w:proofErr w:type="spellStart"/>
            <w:r w:rsidRPr="004F3FA8">
              <w:rPr>
                <w:color w:val="auto"/>
                <w:sz w:val="20"/>
                <w:szCs w:val="20"/>
                <w:lang w:eastAsia="ru-RU"/>
              </w:rPr>
              <w:t>подразде-ления</w:t>
            </w:r>
            <w:proofErr w:type="spellEnd"/>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составления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Записка-расчет об исчислении среднего заработка при предоставлении отпуска, увольнении и других случаях</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0504425</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Специалист кадровой службы, Руководитель группы учета</w:t>
            </w:r>
          </w:p>
          <w:p w:rsidR="004A01ED" w:rsidRPr="004F3FA8" w:rsidRDefault="004A01ED" w:rsidP="00931641">
            <w:pPr>
              <w:widowControl/>
              <w:suppressAutoHyphens w:val="0"/>
              <w:spacing w:before="100" w:beforeAutospacing="1" w:afterAutospacing="1"/>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предоставления бухгалтеру-расчетчику Приказа на отпуск, увольнение</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 группы учета</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составления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Бухгалтер-расчетчик</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день составления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Ведомость на выдачу денег из кассы подотчетным лицам</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0504501</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подразделения</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Уполномоченное лицо</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gramStart"/>
            <w:r w:rsidRPr="004F3FA8">
              <w:rPr>
                <w:color w:val="auto"/>
                <w:sz w:val="20"/>
                <w:szCs w:val="20"/>
                <w:lang w:eastAsia="ru-RU"/>
              </w:rPr>
              <w:t>Руководи-</w:t>
            </w:r>
            <w:proofErr w:type="spellStart"/>
            <w:r w:rsidRPr="004F3FA8">
              <w:rPr>
                <w:color w:val="auto"/>
                <w:sz w:val="20"/>
                <w:szCs w:val="20"/>
                <w:lang w:eastAsia="ru-RU"/>
              </w:rPr>
              <w:t>тель</w:t>
            </w:r>
            <w:proofErr w:type="spellEnd"/>
            <w:proofErr w:type="gramEnd"/>
            <w:r w:rsidRPr="004F3FA8">
              <w:rPr>
                <w:color w:val="auto"/>
                <w:sz w:val="20"/>
                <w:szCs w:val="20"/>
                <w:lang w:eastAsia="ru-RU"/>
              </w:rPr>
              <w:t xml:space="preserve"> подразделения</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 xml:space="preserve">Бухгалтер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Авансовый отчет</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0504505</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Подотчетное лицо</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и</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подразделе-</w:t>
            </w:r>
            <w:proofErr w:type="spellStart"/>
            <w:r w:rsidRPr="004F3FA8">
              <w:rPr>
                <w:color w:val="auto"/>
                <w:sz w:val="20"/>
                <w:szCs w:val="20"/>
                <w:lang w:eastAsia="ru-RU"/>
              </w:rPr>
              <w:t>ния</w:t>
            </w:r>
            <w:proofErr w:type="spellEnd"/>
            <w:proofErr w:type="gramEnd"/>
            <w:r w:rsidRPr="004F3FA8">
              <w:rPr>
                <w:color w:val="auto"/>
                <w:sz w:val="20"/>
                <w:szCs w:val="20"/>
                <w:lang w:eastAsia="ru-RU"/>
              </w:rPr>
              <w:t>,</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Подотчет-</w:t>
            </w:r>
            <w:proofErr w:type="spellStart"/>
            <w:r w:rsidRPr="004F3FA8">
              <w:rPr>
                <w:color w:val="auto"/>
                <w:sz w:val="20"/>
                <w:szCs w:val="20"/>
                <w:lang w:eastAsia="ru-RU"/>
              </w:rPr>
              <w:t>ное</w:t>
            </w:r>
            <w:proofErr w:type="spellEnd"/>
            <w:proofErr w:type="gramEnd"/>
            <w:r w:rsidRPr="004F3FA8">
              <w:rPr>
                <w:color w:val="auto"/>
                <w:sz w:val="20"/>
                <w:szCs w:val="20"/>
                <w:lang w:eastAsia="ru-RU"/>
              </w:rPr>
              <w:t xml:space="preserve"> лицо</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трех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 xml:space="preserve">Бухгалтер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Квитанция</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0504510</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Бухгалтер-кассир</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Кассир</w:t>
            </w:r>
          </w:p>
        </w:tc>
        <w:tc>
          <w:tcPr>
            <w:tcW w:w="1276" w:type="dxa"/>
          </w:tcPr>
          <w:p w:rsidR="004A01ED" w:rsidRPr="004F3FA8" w:rsidRDefault="004A01ED" w:rsidP="00931641">
            <w:pPr>
              <w:widowControl/>
              <w:suppressAutoHyphens w:val="0"/>
              <w:rPr>
                <w:color w:val="auto"/>
                <w:sz w:val="20"/>
                <w:szCs w:val="20"/>
                <w:lang w:eastAsia="ru-RU"/>
              </w:rPr>
            </w:pPr>
          </w:p>
        </w:tc>
        <w:tc>
          <w:tcPr>
            <w:tcW w:w="1275" w:type="dxa"/>
          </w:tcPr>
          <w:p w:rsidR="004A01ED" w:rsidRPr="004F3FA8" w:rsidRDefault="004A01ED" w:rsidP="00931641">
            <w:pPr>
              <w:widowControl/>
              <w:suppressAutoHyphens w:val="0"/>
              <w:rPr>
                <w:color w:val="auto"/>
                <w:sz w:val="20"/>
                <w:szCs w:val="20"/>
                <w:lang w:eastAsia="ru-RU"/>
              </w:rPr>
            </w:pPr>
          </w:p>
        </w:tc>
        <w:tc>
          <w:tcPr>
            <w:tcW w:w="1417" w:type="dxa"/>
          </w:tcPr>
          <w:p w:rsidR="004A01ED" w:rsidRPr="004F3FA8" w:rsidRDefault="004A01ED" w:rsidP="00931641">
            <w:pPr>
              <w:widowControl/>
              <w:suppressAutoHyphens w:val="0"/>
              <w:rPr>
                <w:color w:val="auto"/>
                <w:sz w:val="20"/>
                <w:szCs w:val="20"/>
                <w:lang w:eastAsia="ru-RU"/>
              </w:rPr>
            </w:pPr>
          </w:p>
        </w:tc>
        <w:tc>
          <w:tcPr>
            <w:tcW w:w="1418" w:type="dxa"/>
          </w:tcPr>
          <w:p w:rsidR="004A01ED" w:rsidRPr="004F3FA8" w:rsidRDefault="004A01ED" w:rsidP="00931641">
            <w:pPr>
              <w:widowControl/>
              <w:suppressAutoHyphens w:val="0"/>
              <w:rPr>
                <w:color w:val="auto"/>
                <w:sz w:val="20"/>
                <w:szCs w:val="20"/>
                <w:lang w:eastAsia="ru-RU"/>
              </w:rPr>
            </w:pPr>
          </w:p>
        </w:tc>
        <w:tc>
          <w:tcPr>
            <w:tcW w:w="1559" w:type="dxa"/>
          </w:tcPr>
          <w:p w:rsidR="004A01ED" w:rsidRPr="004F3FA8" w:rsidRDefault="004A01ED" w:rsidP="00931641">
            <w:pPr>
              <w:widowControl/>
              <w:suppressAutoHyphens w:val="0"/>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lastRenderedPageBreak/>
              <w:t>Кассовая книга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0504514</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Бухгалтер-кассир</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составления</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Бухгалтер-кассир</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одного дня с момента составления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Бухгалтер-кассир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Ежедневно (</w:t>
            </w:r>
            <w:proofErr w:type="spellStart"/>
            <w:proofErr w:type="gramStart"/>
            <w:r w:rsidRPr="004F3FA8">
              <w:rPr>
                <w:color w:val="auto"/>
                <w:sz w:val="20"/>
                <w:szCs w:val="20"/>
                <w:lang w:eastAsia="ru-RU"/>
              </w:rPr>
              <w:t>ежемесяч</w:t>
            </w:r>
            <w:proofErr w:type="spellEnd"/>
            <w:r w:rsidRPr="004F3FA8">
              <w:rPr>
                <w:color w:val="auto"/>
                <w:sz w:val="20"/>
                <w:szCs w:val="20"/>
                <w:lang w:eastAsia="ru-RU"/>
              </w:rPr>
              <w:t>-но</w:t>
            </w:r>
            <w:proofErr w:type="gramEnd"/>
            <w:r w:rsidRPr="004F3FA8">
              <w:rPr>
                <w:color w:val="auto"/>
                <w:sz w:val="20"/>
                <w:szCs w:val="20"/>
                <w:lang w:eastAsia="ru-RU"/>
              </w:rPr>
              <w:t>)</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путем вывода формы из </w:t>
            </w:r>
            <w:proofErr w:type="spellStart"/>
            <w:proofErr w:type="gramStart"/>
            <w:r w:rsidRPr="004F3FA8">
              <w:rPr>
                <w:color w:val="auto"/>
                <w:sz w:val="20"/>
                <w:szCs w:val="20"/>
                <w:lang w:eastAsia="ru-RU"/>
              </w:rPr>
              <w:t>автоматизи-рованной</w:t>
            </w:r>
            <w:proofErr w:type="spellEnd"/>
            <w:proofErr w:type="gramEnd"/>
            <w:r w:rsidRPr="004F3FA8">
              <w:rPr>
                <w:color w:val="auto"/>
                <w:sz w:val="20"/>
                <w:szCs w:val="20"/>
                <w:lang w:eastAsia="ru-RU"/>
              </w:rPr>
              <w:t xml:space="preserve"> системы</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Извещение</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0504805</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Главный 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По мере составления</w:t>
            </w:r>
          </w:p>
        </w:tc>
        <w:tc>
          <w:tcPr>
            <w:tcW w:w="1275"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Сторона получатель</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трех дней с момента составления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w:t>
            </w:r>
            <w:proofErr w:type="spellStart"/>
            <w:proofErr w:type="gramStart"/>
            <w:r w:rsidRPr="004F3FA8">
              <w:rPr>
                <w:color w:val="auto"/>
                <w:sz w:val="20"/>
                <w:szCs w:val="20"/>
                <w:lang w:eastAsia="ru-RU"/>
              </w:rPr>
              <w:t>согласова-ния</w:t>
            </w:r>
            <w:proofErr w:type="spellEnd"/>
            <w:proofErr w:type="gramEnd"/>
            <w:r w:rsidRPr="004F3FA8">
              <w:rPr>
                <w:color w:val="auto"/>
                <w:sz w:val="20"/>
                <w:szCs w:val="20"/>
                <w:lang w:eastAsia="ru-RU"/>
              </w:rPr>
              <w:t xml:space="preserve"> сторонами, в течение одного дня</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списании бланков строгой отчетности</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0504816</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Комиссия по выбытию </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r w:rsidRPr="004F3FA8">
              <w:rPr>
                <w:color w:val="auto"/>
                <w:sz w:val="20"/>
                <w:szCs w:val="20"/>
                <w:lang w:eastAsia="ru-RU"/>
              </w:rPr>
              <w:t xml:space="preserve"> 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 xml:space="preserve">Бухгалтер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420"/>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Бухгалтерская справка</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0504833</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на основании документа, </w:t>
            </w:r>
            <w:proofErr w:type="gramStart"/>
            <w:r w:rsidRPr="004F3FA8">
              <w:rPr>
                <w:color w:val="auto"/>
                <w:sz w:val="20"/>
                <w:szCs w:val="20"/>
                <w:lang w:eastAsia="ru-RU"/>
              </w:rPr>
              <w:t>представлен-</w:t>
            </w:r>
            <w:proofErr w:type="spellStart"/>
            <w:r w:rsidRPr="004F3FA8">
              <w:rPr>
                <w:color w:val="auto"/>
                <w:sz w:val="20"/>
                <w:szCs w:val="20"/>
                <w:lang w:eastAsia="ru-RU"/>
              </w:rPr>
              <w:t>ного</w:t>
            </w:r>
            <w:proofErr w:type="spellEnd"/>
            <w:proofErr w:type="gramEnd"/>
            <w:r w:rsidRPr="004F3FA8">
              <w:rPr>
                <w:color w:val="auto"/>
                <w:sz w:val="20"/>
                <w:szCs w:val="20"/>
                <w:lang w:eastAsia="ru-RU"/>
              </w:rPr>
              <w:t xml:space="preserve"> должностным лицом, ответственным за операцию</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Документ, </w:t>
            </w:r>
            <w:proofErr w:type="gramStart"/>
            <w:r w:rsidRPr="004F3FA8">
              <w:rPr>
                <w:color w:val="auto"/>
                <w:sz w:val="20"/>
                <w:szCs w:val="20"/>
                <w:lang w:eastAsia="ru-RU"/>
              </w:rPr>
              <w:t>представлен-</w:t>
            </w:r>
            <w:proofErr w:type="spellStart"/>
            <w:r w:rsidRPr="004F3FA8">
              <w:rPr>
                <w:color w:val="auto"/>
                <w:sz w:val="20"/>
                <w:szCs w:val="20"/>
                <w:lang w:eastAsia="ru-RU"/>
              </w:rPr>
              <w:t>ный</w:t>
            </w:r>
            <w:proofErr w:type="spellEnd"/>
            <w:proofErr w:type="gramEnd"/>
            <w:r w:rsidRPr="004F3FA8">
              <w:rPr>
                <w:color w:val="auto"/>
                <w:sz w:val="20"/>
                <w:szCs w:val="20"/>
                <w:lang w:eastAsia="ru-RU"/>
              </w:rPr>
              <w:t xml:space="preserve"> должностным лицом,           </w:t>
            </w:r>
            <w:proofErr w:type="spellStart"/>
            <w:r w:rsidRPr="004F3FA8">
              <w:rPr>
                <w:color w:val="auto"/>
                <w:sz w:val="20"/>
                <w:szCs w:val="20"/>
                <w:lang w:eastAsia="ru-RU"/>
              </w:rPr>
              <w:t>подписыва-ется</w:t>
            </w:r>
            <w:proofErr w:type="spellEnd"/>
          </w:p>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руководи-</w:t>
            </w:r>
            <w:proofErr w:type="spellStart"/>
            <w:r w:rsidRPr="004F3FA8">
              <w:rPr>
                <w:color w:val="auto"/>
                <w:sz w:val="20"/>
                <w:szCs w:val="20"/>
                <w:lang w:eastAsia="ru-RU"/>
              </w:rPr>
              <w:t>телем</w:t>
            </w:r>
            <w:proofErr w:type="spellEnd"/>
            <w:proofErr w:type="gramEnd"/>
          </w:p>
          <w:p w:rsidR="004A01ED" w:rsidRPr="004F3FA8" w:rsidRDefault="004A01ED" w:rsidP="00931641">
            <w:pPr>
              <w:widowControl/>
              <w:suppressAutoHyphens w:val="0"/>
              <w:rPr>
                <w:color w:val="auto"/>
                <w:sz w:val="20"/>
                <w:szCs w:val="20"/>
                <w:lang w:eastAsia="ru-RU"/>
              </w:rPr>
            </w:pPr>
            <w:proofErr w:type="gramStart"/>
            <w:r w:rsidRPr="004F3FA8">
              <w:rPr>
                <w:color w:val="auto"/>
                <w:sz w:val="20"/>
                <w:szCs w:val="20"/>
                <w:lang w:eastAsia="ru-RU"/>
              </w:rPr>
              <w:t>подразделе-</w:t>
            </w:r>
            <w:proofErr w:type="spellStart"/>
            <w:r w:rsidRPr="004F3FA8">
              <w:rPr>
                <w:color w:val="auto"/>
                <w:sz w:val="20"/>
                <w:szCs w:val="20"/>
                <w:lang w:eastAsia="ru-RU"/>
              </w:rPr>
              <w:t>ния</w:t>
            </w:r>
            <w:proofErr w:type="spellEnd"/>
            <w:proofErr w:type="gramEnd"/>
            <w:r w:rsidRPr="004F3FA8">
              <w:rPr>
                <w:color w:val="auto"/>
                <w:sz w:val="20"/>
                <w:szCs w:val="20"/>
                <w:lang w:eastAsia="ru-RU"/>
              </w:rPr>
              <w:t xml:space="preserve">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операции или сразу после окончания</w:t>
            </w:r>
          </w:p>
        </w:tc>
        <w:tc>
          <w:tcPr>
            <w:tcW w:w="1275" w:type="dxa"/>
          </w:tcPr>
          <w:p w:rsidR="004A01ED" w:rsidRPr="004F3FA8" w:rsidRDefault="004A01ED" w:rsidP="00931641">
            <w:pPr>
              <w:widowControl/>
              <w:suppressAutoHyphens w:val="0"/>
              <w:rPr>
                <w:color w:val="auto"/>
                <w:sz w:val="20"/>
                <w:szCs w:val="20"/>
                <w:lang w:eastAsia="ru-RU"/>
              </w:rPr>
            </w:pPr>
            <w:proofErr w:type="spellStart"/>
            <w:proofErr w:type="gramStart"/>
            <w:r w:rsidRPr="004F3FA8">
              <w:rPr>
                <w:color w:val="auto"/>
                <w:sz w:val="20"/>
                <w:szCs w:val="20"/>
                <w:lang w:eastAsia="ru-RU"/>
              </w:rPr>
              <w:t>Должност-ное</w:t>
            </w:r>
            <w:proofErr w:type="spellEnd"/>
            <w:proofErr w:type="gramEnd"/>
            <w:r w:rsidRPr="004F3FA8">
              <w:rPr>
                <w:color w:val="auto"/>
                <w:sz w:val="20"/>
                <w:szCs w:val="20"/>
                <w:lang w:eastAsia="ru-RU"/>
              </w:rPr>
              <w:t xml:space="preserve"> лицо</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r w:rsidR="004A01ED" w:rsidRPr="004F3FA8" w:rsidTr="00931641">
        <w:trPr>
          <w:trHeight w:val="835"/>
        </w:trPr>
        <w:tc>
          <w:tcPr>
            <w:tcW w:w="160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Акт о результатах инвентаризации</w:t>
            </w:r>
          </w:p>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0504835</w:t>
            </w:r>
          </w:p>
        </w:tc>
        <w:tc>
          <w:tcPr>
            <w:tcW w:w="1512"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Комиссия </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Руководитель</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момент совершения ревизии</w:t>
            </w:r>
          </w:p>
        </w:tc>
        <w:tc>
          <w:tcPr>
            <w:tcW w:w="1275" w:type="dxa"/>
          </w:tcPr>
          <w:p w:rsidR="004A01ED" w:rsidRPr="004F3FA8" w:rsidRDefault="004A01ED" w:rsidP="00931641">
            <w:pPr>
              <w:widowControl/>
              <w:suppressAutoHyphens w:val="0"/>
              <w:spacing w:before="100" w:beforeAutospacing="1" w:afterAutospacing="1"/>
              <w:rPr>
                <w:color w:val="auto"/>
                <w:sz w:val="20"/>
                <w:szCs w:val="20"/>
                <w:lang w:eastAsia="ru-RU"/>
              </w:rPr>
            </w:pPr>
            <w:proofErr w:type="spellStart"/>
            <w:proofErr w:type="gramStart"/>
            <w:r w:rsidRPr="004F3FA8">
              <w:rPr>
                <w:color w:val="auto"/>
                <w:sz w:val="20"/>
                <w:szCs w:val="20"/>
                <w:lang w:eastAsia="ru-RU"/>
              </w:rPr>
              <w:t>Председа-тель</w:t>
            </w:r>
            <w:proofErr w:type="spellEnd"/>
            <w:proofErr w:type="gramEnd"/>
            <w:r w:rsidRPr="004F3FA8">
              <w:rPr>
                <w:color w:val="auto"/>
                <w:sz w:val="20"/>
                <w:szCs w:val="20"/>
                <w:lang w:eastAsia="ru-RU"/>
              </w:rPr>
              <w:t xml:space="preserve"> комиссии</w:t>
            </w:r>
          </w:p>
        </w:tc>
        <w:tc>
          <w:tcPr>
            <w:tcW w:w="1417"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418"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В течение двух дней с момента оформления</w:t>
            </w:r>
          </w:p>
        </w:tc>
        <w:tc>
          <w:tcPr>
            <w:tcW w:w="1559" w:type="dxa"/>
          </w:tcPr>
          <w:p w:rsidR="004A01ED" w:rsidRPr="004F3FA8" w:rsidRDefault="004A01ED" w:rsidP="00931641">
            <w:pPr>
              <w:widowControl/>
              <w:suppressAutoHyphens w:val="0"/>
              <w:spacing w:before="100" w:beforeAutospacing="1" w:afterAutospacing="1"/>
              <w:rPr>
                <w:color w:val="auto"/>
                <w:sz w:val="20"/>
                <w:szCs w:val="20"/>
                <w:lang w:eastAsia="ru-RU"/>
              </w:rPr>
            </w:pPr>
            <w:r w:rsidRPr="004F3FA8">
              <w:rPr>
                <w:color w:val="auto"/>
                <w:sz w:val="20"/>
                <w:szCs w:val="20"/>
                <w:lang w:eastAsia="ru-RU"/>
              </w:rPr>
              <w:t xml:space="preserve">Бухгалтер </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В день </w:t>
            </w:r>
            <w:proofErr w:type="spellStart"/>
            <w:proofErr w:type="gramStart"/>
            <w:r w:rsidRPr="004F3FA8">
              <w:rPr>
                <w:color w:val="auto"/>
                <w:sz w:val="20"/>
                <w:szCs w:val="20"/>
                <w:lang w:eastAsia="ru-RU"/>
              </w:rPr>
              <w:t>поступле-ния</w:t>
            </w:r>
            <w:proofErr w:type="spellEnd"/>
            <w:proofErr w:type="gramEnd"/>
            <w:r w:rsidRPr="004F3FA8">
              <w:rPr>
                <w:color w:val="auto"/>
                <w:sz w:val="20"/>
                <w:szCs w:val="20"/>
                <w:lang w:eastAsia="ru-RU"/>
              </w:rPr>
              <w:t xml:space="preserve"> документа</w:t>
            </w:r>
          </w:p>
        </w:tc>
        <w:tc>
          <w:tcPr>
            <w:tcW w:w="1276"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Бухгалтер</w:t>
            </w:r>
          </w:p>
        </w:tc>
        <w:tc>
          <w:tcPr>
            <w:tcW w:w="1061" w:type="dxa"/>
          </w:tcPr>
          <w:p w:rsidR="004A01ED" w:rsidRPr="004F3FA8" w:rsidRDefault="004A01ED" w:rsidP="00931641">
            <w:pPr>
              <w:widowControl/>
              <w:suppressAutoHyphens w:val="0"/>
              <w:rPr>
                <w:color w:val="auto"/>
                <w:sz w:val="20"/>
                <w:szCs w:val="20"/>
                <w:lang w:eastAsia="ru-RU"/>
              </w:rPr>
            </w:pPr>
            <w:r w:rsidRPr="004F3FA8">
              <w:rPr>
                <w:color w:val="auto"/>
                <w:sz w:val="20"/>
                <w:szCs w:val="20"/>
                <w:lang w:eastAsia="ru-RU"/>
              </w:rPr>
              <w:t xml:space="preserve">После сдачи </w:t>
            </w:r>
            <w:proofErr w:type="gramStart"/>
            <w:r w:rsidRPr="004F3FA8">
              <w:rPr>
                <w:color w:val="auto"/>
                <w:sz w:val="20"/>
                <w:szCs w:val="20"/>
                <w:lang w:eastAsia="ru-RU"/>
              </w:rPr>
              <w:t>отчет-</w:t>
            </w:r>
            <w:proofErr w:type="spellStart"/>
            <w:r w:rsidRPr="004F3FA8">
              <w:rPr>
                <w:color w:val="auto"/>
                <w:sz w:val="20"/>
                <w:szCs w:val="20"/>
                <w:lang w:eastAsia="ru-RU"/>
              </w:rPr>
              <w:t>ности</w:t>
            </w:r>
            <w:proofErr w:type="spellEnd"/>
            <w:proofErr w:type="gramEnd"/>
            <w:r w:rsidRPr="004F3FA8">
              <w:rPr>
                <w:color w:val="auto"/>
                <w:sz w:val="20"/>
                <w:szCs w:val="20"/>
                <w:lang w:eastAsia="ru-RU"/>
              </w:rPr>
              <w:t xml:space="preserve"> за текущий год</w:t>
            </w:r>
          </w:p>
        </w:tc>
      </w:tr>
    </w:tbl>
    <w:p w:rsidR="004A01ED" w:rsidRPr="006041D7" w:rsidRDefault="004A01ED" w:rsidP="0089366A">
      <w:pPr>
        <w:pStyle w:val="ConsPlusNormal"/>
        <w:tabs>
          <w:tab w:val="num" w:pos="0"/>
          <w:tab w:val="left" w:pos="142"/>
        </w:tabs>
        <w:spacing w:line="360" w:lineRule="auto"/>
        <w:ind w:left="-284" w:firstLine="709"/>
        <w:contextualSpacing/>
        <w:jc w:val="both"/>
        <w:rPr>
          <w:rFonts w:ascii="Times New Roman" w:hAnsi="Times New Roman" w:cs="Times New Roman"/>
          <w:sz w:val="24"/>
          <w:szCs w:val="24"/>
        </w:rPr>
      </w:pPr>
    </w:p>
    <w:tbl>
      <w:tblPr>
        <w:tblpPr w:leftFromText="180" w:rightFromText="180" w:horzAnchor="margin" w:tblpY="8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543"/>
        <w:gridCol w:w="730"/>
        <w:gridCol w:w="2656"/>
        <w:gridCol w:w="1232"/>
        <w:gridCol w:w="1232"/>
        <w:gridCol w:w="2465"/>
      </w:tblGrid>
      <w:tr w:rsidR="00AD6C62" w:rsidRPr="00AD6C62" w:rsidTr="00AD6C62">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8"/>
                <w:szCs w:val="22"/>
              </w:rPr>
              <w:lastRenderedPageBreak/>
              <w:t>ФИО сотрудника</w:t>
            </w:r>
          </w:p>
        </w:tc>
        <w:tc>
          <w:tcPr>
            <w:tcW w:w="38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Cs/>
                <w:color w:val="auto"/>
                <w:sz w:val="22"/>
                <w:szCs w:val="22"/>
              </w:rPr>
            </w:pPr>
            <w:r w:rsidRPr="00AD6C62">
              <w:rPr>
                <w:rFonts w:ascii="Calibri" w:hAnsi="Calibri" w:cs="Calibri"/>
                <w:bCs/>
                <w:color w:val="auto"/>
                <w:sz w:val="22"/>
                <w:szCs w:val="22"/>
              </w:rPr>
              <w:t>Основной работник или совместитель</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0"/>
                <w:szCs w:val="22"/>
              </w:rPr>
              <w:t>Таб. номер:</w:t>
            </w:r>
          </w:p>
        </w:tc>
      </w:tr>
      <w:tr w:rsidR="00AD6C62" w:rsidRPr="00AD6C62" w:rsidTr="00AD6C62">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0"/>
                <w:szCs w:val="22"/>
              </w:rPr>
            </w:pPr>
            <w:r w:rsidRPr="00AD6C62">
              <w:rPr>
                <w:rFonts w:ascii="Calibri" w:hAnsi="Calibri" w:cs="Calibri"/>
                <w:b/>
                <w:bCs/>
                <w:color w:val="auto"/>
                <w:sz w:val="20"/>
                <w:szCs w:val="22"/>
              </w:rPr>
              <w:t>Подразделение:</w:t>
            </w:r>
          </w:p>
          <w:p w:rsidR="002A21C1" w:rsidRPr="00AD6C62" w:rsidRDefault="002A21C1" w:rsidP="00AD6C62">
            <w:pPr>
              <w:tabs>
                <w:tab w:val="num" w:pos="0"/>
                <w:tab w:val="left" w:pos="142"/>
              </w:tabs>
              <w:rPr>
                <w:rFonts w:ascii="Calibri" w:hAnsi="Calibri" w:cs="Calibri"/>
                <w:bCs/>
                <w:color w:val="auto"/>
                <w:sz w:val="22"/>
                <w:szCs w:val="22"/>
              </w:rPr>
            </w:pPr>
            <w:r w:rsidRPr="00AD6C62">
              <w:rPr>
                <w:rFonts w:ascii="Calibri" w:hAnsi="Calibri" w:cs="Calibri"/>
                <w:b/>
                <w:bCs/>
                <w:color w:val="auto"/>
                <w:sz w:val="20"/>
                <w:szCs w:val="22"/>
              </w:rPr>
              <w:t>Должность:</w:t>
            </w:r>
          </w:p>
        </w:tc>
        <w:tc>
          <w:tcPr>
            <w:tcW w:w="38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0"/>
                <w:szCs w:val="22"/>
              </w:rPr>
              <w:t>Категория персонала:</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Cs/>
                <w:color w:val="auto"/>
                <w:sz w:val="22"/>
                <w:szCs w:val="22"/>
              </w:rPr>
            </w:pPr>
            <w:r w:rsidRPr="00AD6C62">
              <w:rPr>
                <w:rFonts w:ascii="Calibri" w:hAnsi="Calibri" w:cs="Calibri"/>
                <w:bCs/>
                <w:color w:val="auto"/>
                <w:sz w:val="22"/>
                <w:szCs w:val="22"/>
              </w:rPr>
              <w:t>Период выплаты</w:t>
            </w: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Начислено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0"/>
                <w:szCs w:val="22"/>
              </w:rPr>
            </w:pPr>
            <w:r w:rsidRPr="00AD6C62">
              <w:rPr>
                <w:rFonts w:ascii="Calibri" w:hAnsi="Calibri" w:cs="Calibri"/>
                <w:b/>
                <w:bCs/>
                <w:color w:val="auto"/>
                <w:sz w:val="20"/>
                <w:szCs w:val="22"/>
              </w:rPr>
              <w:t>Период</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0"/>
                <w:szCs w:val="22"/>
              </w:rPr>
            </w:pPr>
            <w:r w:rsidRPr="00AD6C62">
              <w:rPr>
                <w:rFonts w:ascii="Calibri" w:hAnsi="Calibri" w:cs="Calibri"/>
                <w:b/>
                <w:bCs/>
                <w:color w:val="auto"/>
                <w:sz w:val="20"/>
                <w:szCs w:val="22"/>
              </w:rPr>
              <w:t>Сумма</w:t>
            </w:r>
          </w:p>
        </w:tc>
        <w:tc>
          <w:tcPr>
            <w:tcW w:w="3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Удержано:</w:t>
            </w:r>
          </w:p>
        </w:tc>
        <w:tc>
          <w:tcPr>
            <w:tcW w:w="2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0"/>
                <w:szCs w:val="22"/>
              </w:rPr>
            </w:pPr>
            <w:r w:rsidRPr="00AD6C62">
              <w:rPr>
                <w:rFonts w:ascii="Calibri" w:hAnsi="Calibri" w:cs="Calibri"/>
                <w:b/>
                <w:bCs/>
                <w:color w:val="auto"/>
                <w:sz w:val="20"/>
                <w:szCs w:val="22"/>
              </w:rPr>
              <w:t>Период</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0"/>
                <w:szCs w:val="22"/>
              </w:rPr>
            </w:pPr>
            <w:r w:rsidRPr="00AD6C62">
              <w:rPr>
                <w:rFonts w:ascii="Calibri" w:hAnsi="Calibri" w:cs="Calibri"/>
                <w:b/>
                <w:bCs/>
                <w:color w:val="auto"/>
                <w:sz w:val="20"/>
                <w:szCs w:val="22"/>
              </w:rPr>
              <w:t>Сумма</w:t>
            </w: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Оклад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3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proofErr w:type="gramStart"/>
            <w:r w:rsidRPr="00AD6C62">
              <w:rPr>
                <w:rFonts w:ascii="Calibri" w:hAnsi="Calibri" w:cs="Calibri"/>
                <w:b/>
                <w:bCs/>
                <w:color w:val="auto"/>
                <w:sz w:val="22"/>
                <w:szCs w:val="22"/>
              </w:rPr>
              <w:t>ПН</w:t>
            </w:r>
            <w:proofErr w:type="gramEnd"/>
            <w:r w:rsidRPr="00AD6C62">
              <w:rPr>
                <w:rFonts w:ascii="Calibri" w:hAnsi="Calibri" w:cs="Calibri"/>
                <w:b/>
                <w:bCs/>
                <w:color w:val="auto"/>
                <w:sz w:val="22"/>
                <w:szCs w:val="22"/>
              </w:rPr>
              <w:t>_13%</w:t>
            </w:r>
          </w:p>
        </w:tc>
        <w:tc>
          <w:tcPr>
            <w:tcW w:w="2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ЕДВ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8315"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2A21C1" w:rsidRPr="00AD6C62" w:rsidRDefault="002A21C1" w:rsidP="00AD6C62">
            <w:pPr>
              <w:tabs>
                <w:tab w:val="num" w:pos="0"/>
                <w:tab w:val="left" w:pos="142"/>
              </w:tabs>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Стаж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Сложность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Премия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Замещение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Мат. помощь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rPr>
                <w:rFonts w:ascii="Calibri" w:hAnsi="Calibri" w:cs="Calibri"/>
                <w:b/>
                <w:bCs/>
                <w:color w:val="auto"/>
                <w:sz w:val="22"/>
                <w:szCs w:val="22"/>
              </w:rPr>
            </w:pPr>
            <w:r w:rsidRPr="00AD6C62">
              <w:rPr>
                <w:rFonts w:ascii="Calibri" w:hAnsi="Calibri" w:cs="Calibri"/>
                <w:b/>
                <w:bCs/>
                <w:color w:val="auto"/>
                <w:sz w:val="22"/>
                <w:szCs w:val="22"/>
              </w:rPr>
              <w:t>Прочие выплаты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widowControl/>
              <w:suppressAutoHyphens w:val="0"/>
              <w:rPr>
                <w:rFonts w:ascii="Calibri" w:hAnsi="Calibri" w:cs="Calibri"/>
                <w:b/>
                <w:bCs/>
                <w:color w:val="auto"/>
                <w:sz w:val="22"/>
                <w:szCs w:val="22"/>
              </w:rPr>
            </w:pPr>
          </w:p>
        </w:tc>
      </w:tr>
      <w:tr w:rsidR="00AD6C62" w:rsidRPr="00AD6C62" w:rsidTr="00AD6C62">
        <w:tc>
          <w:tcPr>
            <w:tcW w:w="4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2"/>
              </w:tabs>
              <w:ind w:firstLine="851"/>
              <w:rPr>
                <w:rFonts w:ascii="Calibri" w:hAnsi="Calibri" w:cs="Calibri"/>
                <w:b/>
                <w:bCs/>
                <w:color w:val="auto"/>
                <w:sz w:val="22"/>
                <w:szCs w:val="22"/>
              </w:rPr>
            </w:pPr>
            <w:r w:rsidRPr="00AD6C62">
              <w:rPr>
                <w:rFonts w:ascii="Calibri" w:hAnsi="Calibri" w:cs="Calibri"/>
                <w:b/>
                <w:bCs/>
                <w:color w:val="auto"/>
                <w:sz w:val="22"/>
                <w:szCs w:val="22"/>
              </w:rPr>
              <w:t>Всего начислено:</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67"/>
              </w:tabs>
              <w:rPr>
                <w:rFonts w:ascii="Calibri" w:hAnsi="Calibri" w:cs="Calibri"/>
                <w:b/>
                <w:bCs/>
                <w:color w:val="auto"/>
                <w:sz w:val="22"/>
                <w:szCs w:val="22"/>
              </w:rPr>
            </w:pPr>
          </w:p>
        </w:tc>
        <w:tc>
          <w:tcPr>
            <w:tcW w:w="5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67"/>
              </w:tabs>
              <w:ind w:firstLine="1467"/>
              <w:rPr>
                <w:rFonts w:ascii="Calibri" w:hAnsi="Calibri" w:cs="Calibri"/>
                <w:b/>
                <w:bCs/>
                <w:color w:val="auto"/>
                <w:sz w:val="22"/>
                <w:szCs w:val="22"/>
              </w:rPr>
            </w:pPr>
            <w:r w:rsidRPr="00AD6C62">
              <w:rPr>
                <w:rFonts w:ascii="Calibri" w:hAnsi="Calibri" w:cs="Calibri"/>
                <w:b/>
                <w:bCs/>
                <w:color w:val="auto"/>
                <w:sz w:val="22"/>
                <w:szCs w:val="22"/>
              </w:rPr>
              <w:t>Всего удержано:</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r>
      <w:tr w:rsidR="00AD6C62" w:rsidRPr="00AD6C62" w:rsidTr="00AD6C62">
        <w:tc>
          <w:tcPr>
            <w:tcW w:w="64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67"/>
              </w:tabs>
              <w:rPr>
                <w:rFonts w:ascii="Calibri" w:hAnsi="Calibri" w:cs="Calibri"/>
                <w:b/>
                <w:bCs/>
                <w:color w:val="auto"/>
                <w:sz w:val="22"/>
                <w:szCs w:val="22"/>
              </w:rPr>
            </w:pPr>
          </w:p>
        </w:tc>
        <w:tc>
          <w:tcPr>
            <w:tcW w:w="5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21C1" w:rsidRPr="00AD6C62" w:rsidRDefault="002A21C1" w:rsidP="00AD6C62">
            <w:pPr>
              <w:tabs>
                <w:tab w:val="num" w:pos="0"/>
                <w:tab w:val="left" w:pos="1467"/>
              </w:tabs>
              <w:ind w:firstLine="1467"/>
              <w:rPr>
                <w:rFonts w:ascii="Calibri" w:hAnsi="Calibri" w:cs="Calibri"/>
                <w:b/>
                <w:bCs/>
                <w:color w:val="auto"/>
                <w:sz w:val="22"/>
                <w:szCs w:val="22"/>
              </w:rPr>
            </w:pPr>
            <w:r w:rsidRPr="00AD6C62">
              <w:rPr>
                <w:rFonts w:ascii="Calibri" w:hAnsi="Calibri" w:cs="Calibri"/>
                <w:b/>
                <w:bCs/>
                <w:color w:val="auto"/>
                <w:sz w:val="28"/>
                <w:szCs w:val="22"/>
              </w:rPr>
              <w:t>К выдаче:</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2A21C1" w:rsidRPr="00AD6C62" w:rsidRDefault="002A21C1" w:rsidP="00AD6C62">
            <w:pPr>
              <w:tabs>
                <w:tab w:val="num" w:pos="0"/>
                <w:tab w:val="left" w:pos="142"/>
              </w:tabs>
              <w:rPr>
                <w:rFonts w:ascii="Calibri" w:hAnsi="Calibri" w:cs="Calibri"/>
                <w:b/>
                <w:bCs/>
                <w:color w:val="auto"/>
                <w:sz w:val="22"/>
                <w:szCs w:val="22"/>
              </w:rPr>
            </w:pPr>
          </w:p>
        </w:tc>
      </w:tr>
    </w:tbl>
    <w:p w:rsidR="004A01ED" w:rsidRDefault="002B5195" w:rsidP="00D160BB">
      <w:pPr>
        <w:tabs>
          <w:tab w:val="num" w:pos="0"/>
          <w:tab w:val="left" w:pos="142"/>
        </w:tabs>
        <w:spacing w:line="360" w:lineRule="auto"/>
        <w:ind w:firstLine="709"/>
        <w:contextualSpacing/>
        <w:jc w:val="both"/>
        <w:rPr>
          <w:b/>
          <w:bCs/>
          <w:color w:val="auto"/>
        </w:rPr>
      </w:pPr>
      <w:r>
        <w:rPr>
          <w:b/>
          <w:bCs/>
          <w:color w:val="auto"/>
        </w:rPr>
        <w:t>Пример расчетного листка сотрудника</w:t>
      </w: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4A01ED" w:rsidRDefault="004A01ED" w:rsidP="00D160BB">
      <w:pPr>
        <w:tabs>
          <w:tab w:val="num" w:pos="0"/>
          <w:tab w:val="left" w:pos="142"/>
        </w:tabs>
        <w:spacing w:line="360" w:lineRule="auto"/>
        <w:ind w:firstLine="709"/>
        <w:contextualSpacing/>
        <w:jc w:val="both"/>
        <w:rPr>
          <w:b/>
          <w:bCs/>
          <w:color w:val="auto"/>
        </w:rPr>
      </w:pPr>
    </w:p>
    <w:p w:rsidR="00E53AAD" w:rsidRPr="00570BDD" w:rsidRDefault="00E53AAD" w:rsidP="00E53AAD">
      <w:pPr>
        <w:pStyle w:val="4"/>
        <w:rPr>
          <w:rFonts w:ascii="Calibri" w:hAnsi="Calibri" w:cs="Calibri"/>
        </w:rPr>
      </w:pPr>
      <w:r w:rsidRPr="00F624E3">
        <w:rPr>
          <w:rFonts w:ascii="Calibri" w:hAnsi="Calibri" w:cs="Calibri"/>
        </w:rPr>
        <w:t>6.3 Перечень применяемых первичных документов дополнительно к предусмотренным Приказом Минфина РФ №52н и их формы</w:t>
      </w:r>
    </w:p>
    <w:p w:rsidR="004A01ED" w:rsidRDefault="004A01ED"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Default="009A7FF7" w:rsidP="00E53AAD">
      <w:pPr>
        <w:tabs>
          <w:tab w:val="num" w:pos="0"/>
          <w:tab w:val="left" w:pos="142"/>
        </w:tabs>
        <w:spacing w:line="360" w:lineRule="auto"/>
        <w:contextualSpacing/>
        <w:jc w:val="both"/>
        <w:rPr>
          <w:b/>
          <w:bCs/>
          <w:color w:val="auto"/>
        </w:rPr>
      </w:pPr>
    </w:p>
    <w:p w:rsidR="009A7FF7" w:rsidRPr="00D160BB" w:rsidRDefault="009A7FF7" w:rsidP="009A7FF7">
      <w:pPr>
        <w:tabs>
          <w:tab w:val="num" w:pos="0"/>
          <w:tab w:val="left" w:pos="142"/>
        </w:tabs>
        <w:spacing w:line="360" w:lineRule="auto"/>
        <w:ind w:firstLine="709"/>
        <w:contextualSpacing/>
        <w:jc w:val="right"/>
      </w:pPr>
      <w:r w:rsidRPr="00D160BB">
        <w:t>Приложение №6.3</w:t>
      </w:r>
      <w:r w:rsidRPr="00D160BB">
        <w:tab/>
      </w:r>
    </w:p>
    <w:p w:rsidR="009A7FF7" w:rsidRPr="00D160BB" w:rsidRDefault="009A7FF7" w:rsidP="009A7FF7">
      <w:pPr>
        <w:spacing w:line="360" w:lineRule="auto"/>
        <w:ind w:firstLine="709"/>
        <w:jc w:val="both"/>
      </w:pPr>
    </w:p>
    <w:p w:rsidR="009A7FF7" w:rsidRPr="00866B0A" w:rsidRDefault="009A7FF7" w:rsidP="009A7FF7">
      <w:pPr>
        <w:jc w:val="center"/>
        <w:rPr>
          <w:b/>
          <w:sz w:val="28"/>
          <w:szCs w:val="28"/>
        </w:rPr>
      </w:pPr>
      <w:r w:rsidRPr="00866B0A">
        <w:rPr>
          <w:b/>
          <w:sz w:val="28"/>
          <w:szCs w:val="28"/>
        </w:rPr>
        <w:t>ФОРМЫ ПЕРВИЧНЫХ ДОКУМЕНТОВ, НЕ РЕГЛАМЕНТИРОВАННЫХ В ЗАКОНОДАТЕЛЬСТВЕ, ПРИМЕНЯЕМЫЕ В УЧРЕЖДЕНИИ</w:t>
      </w:r>
    </w:p>
    <w:p w:rsidR="009A7FF7" w:rsidRDefault="009A7FF7" w:rsidP="00E53AAD">
      <w:pPr>
        <w:tabs>
          <w:tab w:val="num" w:pos="0"/>
          <w:tab w:val="left" w:pos="142"/>
        </w:tabs>
        <w:spacing w:line="360" w:lineRule="auto"/>
        <w:contextualSpacing/>
        <w:jc w:val="both"/>
        <w:rPr>
          <w:b/>
          <w:bCs/>
          <w:color w:val="auto"/>
        </w:rPr>
        <w:sectPr w:rsidR="009A7FF7" w:rsidSect="00AF7110">
          <w:footerReference w:type="default" r:id="rId18"/>
          <w:headerReference w:type="first" r:id="rId19"/>
          <w:footerReference w:type="first" r:id="rId20"/>
          <w:pgSz w:w="16838" w:h="11906" w:orient="landscape"/>
          <w:pgMar w:top="1134" w:right="1134" w:bottom="1134" w:left="1134" w:header="720" w:footer="720" w:gutter="0"/>
          <w:cols w:space="720"/>
          <w:docGrid w:linePitch="360"/>
        </w:sectPr>
      </w:pPr>
    </w:p>
    <w:p w:rsidR="004A01ED" w:rsidRPr="00866B0A" w:rsidRDefault="004A01ED" w:rsidP="00E317CB">
      <w:pPr>
        <w:ind w:left="-1134"/>
        <w:jc w:val="center"/>
        <w:rPr>
          <w:sz w:val="28"/>
          <w:szCs w:val="28"/>
        </w:rPr>
      </w:pPr>
      <w:bookmarkStart w:id="74" w:name="_6.2_Порядок_документооборота"/>
      <w:bookmarkStart w:id="75" w:name="_6.3_Перечень_применяемых"/>
      <w:bookmarkEnd w:id="74"/>
      <w:bookmarkEnd w:id="7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1984"/>
        <w:gridCol w:w="6060"/>
      </w:tblGrid>
      <w:tr w:rsidR="004A01ED" w:rsidRPr="00E11848" w:rsidTr="00931641">
        <w:tc>
          <w:tcPr>
            <w:tcW w:w="806" w:type="dxa"/>
          </w:tcPr>
          <w:p w:rsidR="004A01ED" w:rsidRPr="00E11848" w:rsidRDefault="004A01ED" w:rsidP="00931641">
            <w:pPr>
              <w:widowControl/>
              <w:suppressAutoHyphens w:val="0"/>
              <w:spacing w:before="120" w:after="120"/>
              <w:contextualSpacing/>
              <w:jc w:val="center"/>
              <w:rPr>
                <w:b/>
                <w:color w:val="auto"/>
                <w:sz w:val="20"/>
                <w:szCs w:val="20"/>
                <w:lang w:eastAsia="en-US"/>
              </w:rPr>
            </w:pPr>
            <w:r w:rsidRPr="00E11848">
              <w:rPr>
                <w:b/>
                <w:color w:val="auto"/>
                <w:sz w:val="20"/>
                <w:szCs w:val="20"/>
                <w:lang w:eastAsia="en-US"/>
              </w:rPr>
              <w:t>№</w:t>
            </w:r>
          </w:p>
        </w:tc>
        <w:tc>
          <w:tcPr>
            <w:tcW w:w="1984" w:type="dxa"/>
          </w:tcPr>
          <w:p w:rsidR="004A01ED" w:rsidRPr="00E11848" w:rsidRDefault="004A01ED" w:rsidP="00931641">
            <w:pPr>
              <w:widowControl/>
              <w:suppressAutoHyphens w:val="0"/>
              <w:spacing w:before="120" w:after="120"/>
              <w:contextualSpacing/>
              <w:jc w:val="center"/>
              <w:rPr>
                <w:b/>
                <w:color w:val="auto"/>
                <w:sz w:val="20"/>
                <w:szCs w:val="20"/>
                <w:lang w:eastAsia="en-US"/>
              </w:rPr>
            </w:pPr>
            <w:r w:rsidRPr="00E11848">
              <w:rPr>
                <w:b/>
                <w:color w:val="auto"/>
                <w:sz w:val="20"/>
                <w:szCs w:val="20"/>
                <w:lang w:eastAsia="en-US"/>
              </w:rPr>
              <w:t>Форма</w:t>
            </w:r>
          </w:p>
        </w:tc>
        <w:tc>
          <w:tcPr>
            <w:tcW w:w="6060" w:type="dxa"/>
          </w:tcPr>
          <w:p w:rsidR="004A01ED" w:rsidRPr="00E11848" w:rsidRDefault="004A01ED" w:rsidP="00931641">
            <w:pPr>
              <w:widowControl/>
              <w:suppressAutoHyphens w:val="0"/>
              <w:spacing w:before="120" w:after="120"/>
              <w:contextualSpacing/>
              <w:jc w:val="center"/>
              <w:rPr>
                <w:b/>
                <w:color w:val="auto"/>
                <w:sz w:val="20"/>
                <w:szCs w:val="20"/>
                <w:lang w:eastAsia="en-US"/>
              </w:rPr>
            </w:pPr>
            <w:r w:rsidRPr="00E11848">
              <w:rPr>
                <w:b/>
                <w:color w:val="auto"/>
                <w:sz w:val="20"/>
                <w:szCs w:val="20"/>
                <w:lang w:eastAsia="en-US"/>
              </w:rPr>
              <w:t>Наименование</w:t>
            </w:r>
          </w:p>
        </w:tc>
      </w:tr>
      <w:tr w:rsidR="004A01ED" w:rsidRPr="00E11848" w:rsidTr="00931641">
        <w:tc>
          <w:tcPr>
            <w:tcW w:w="8850" w:type="dxa"/>
            <w:gridSpan w:val="3"/>
          </w:tcPr>
          <w:p w:rsidR="004A01ED" w:rsidRPr="00E11848" w:rsidRDefault="004A01ED" w:rsidP="00931641">
            <w:pPr>
              <w:widowControl/>
              <w:suppressAutoHyphens w:val="0"/>
              <w:spacing w:before="120" w:after="120"/>
              <w:ind w:left="720"/>
              <w:contextualSpacing/>
              <w:jc w:val="center"/>
              <w:rPr>
                <w:b/>
                <w:color w:val="auto"/>
                <w:sz w:val="20"/>
                <w:szCs w:val="20"/>
                <w:lang w:eastAsia="en-US"/>
              </w:rPr>
            </w:pPr>
            <w:r w:rsidRPr="00E11848">
              <w:rPr>
                <w:b/>
                <w:color w:val="auto"/>
                <w:sz w:val="20"/>
                <w:szCs w:val="20"/>
                <w:lang w:eastAsia="en-US"/>
              </w:rPr>
              <w:t xml:space="preserve">Перечень унифицированных форм первичной учетной документации по учету кадров </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Т-1</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приеме работника на работу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2</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Т-1а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приеме работников на работу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3</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Т-2</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Личная карточка работника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4</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Т-2Г</w:t>
            </w:r>
            <w:proofErr w:type="gramStart"/>
            <w:r w:rsidRPr="00E11848">
              <w:rPr>
                <w:color w:val="auto"/>
                <w:sz w:val="20"/>
                <w:szCs w:val="20"/>
                <w:lang w:eastAsia="en-US"/>
              </w:rPr>
              <w:t>С(</w:t>
            </w:r>
            <w:proofErr w:type="gramEnd"/>
            <w:r w:rsidRPr="00E11848">
              <w:rPr>
                <w:color w:val="auto"/>
                <w:sz w:val="20"/>
                <w:szCs w:val="20"/>
                <w:lang w:eastAsia="en-US"/>
              </w:rPr>
              <w:t>МС)</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Личная карточка государственного (муниципального) служащего</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5</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Т-3</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Штатное расписание</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6</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Т-4</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Учетная карточка научного, научно-педагогического работника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7</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Т-5</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переводе работника на другую работу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8</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Т-5а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переводе работников на другую работу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9</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Т-6</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предоставлении отпуска работнику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10</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Т-6а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предоставлении отпуска работникам</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11</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Т-7</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График отпусков</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12</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Т-8</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прекращении (расторжении) трудового договора с работником (увольнении)</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13</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Т-8а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прекращении (расторжении) трудового договора с работниками (увольнении)</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14</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Т-9</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направлении работника в командировку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15</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Т-9а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направлении работников в командировку</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16</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Т-11</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поощрении работника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17</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Т-11а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Приказ (распоряжение) о поощрении работников</w:t>
            </w:r>
          </w:p>
        </w:tc>
      </w:tr>
      <w:tr w:rsidR="00B0142B" w:rsidRPr="00E11848" w:rsidTr="00931641">
        <w:tc>
          <w:tcPr>
            <w:tcW w:w="806" w:type="dxa"/>
          </w:tcPr>
          <w:p w:rsidR="00B0142B" w:rsidRPr="00E11848" w:rsidRDefault="00B0142B" w:rsidP="00931641">
            <w:pPr>
              <w:widowControl/>
              <w:suppressAutoHyphens w:val="0"/>
              <w:spacing w:before="120" w:after="120"/>
              <w:contextualSpacing/>
              <w:jc w:val="center"/>
              <w:rPr>
                <w:color w:val="auto"/>
                <w:sz w:val="20"/>
                <w:szCs w:val="20"/>
                <w:lang w:eastAsia="en-US"/>
              </w:rPr>
            </w:pPr>
            <w:r>
              <w:rPr>
                <w:color w:val="auto"/>
                <w:sz w:val="20"/>
                <w:szCs w:val="20"/>
                <w:lang w:eastAsia="en-US"/>
              </w:rPr>
              <w:t>18</w:t>
            </w:r>
          </w:p>
        </w:tc>
        <w:tc>
          <w:tcPr>
            <w:tcW w:w="1984" w:type="dxa"/>
          </w:tcPr>
          <w:p w:rsidR="00B0142B" w:rsidRPr="00E11848" w:rsidRDefault="00B0142B" w:rsidP="00931641">
            <w:pPr>
              <w:widowControl/>
              <w:suppressAutoHyphens w:val="0"/>
              <w:spacing w:before="120" w:after="120"/>
              <w:contextualSpacing/>
              <w:jc w:val="center"/>
              <w:rPr>
                <w:color w:val="auto"/>
                <w:sz w:val="20"/>
                <w:szCs w:val="20"/>
                <w:lang w:eastAsia="en-US"/>
              </w:rPr>
            </w:pPr>
            <w:r>
              <w:rPr>
                <w:color w:val="auto"/>
                <w:sz w:val="20"/>
                <w:szCs w:val="20"/>
                <w:lang w:eastAsia="en-US"/>
              </w:rPr>
              <w:t>Т-61</w:t>
            </w:r>
          </w:p>
        </w:tc>
        <w:tc>
          <w:tcPr>
            <w:tcW w:w="6060" w:type="dxa"/>
          </w:tcPr>
          <w:p w:rsidR="00B0142B" w:rsidRPr="00E11848" w:rsidRDefault="00F0493E" w:rsidP="00931641">
            <w:pPr>
              <w:widowControl/>
              <w:suppressAutoHyphens w:val="0"/>
              <w:spacing w:before="120" w:after="120"/>
              <w:contextualSpacing/>
              <w:rPr>
                <w:color w:val="auto"/>
                <w:sz w:val="20"/>
                <w:szCs w:val="20"/>
                <w:lang w:eastAsia="en-US"/>
              </w:rPr>
            </w:pPr>
            <w:r>
              <w:rPr>
                <w:sz w:val="20"/>
              </w:rPr>
              <w:t xml:space="preserve">Записка </w:t>
            </w:r>
            <w:proofErr w:type="gramStart"/>
            <w:r>
              <w:rPr>
                <w:sz w:val="20"/>
              </w:rPr>
              <w:t>–р</w:t>
            </w:r>
            <w:proofErr w:type="gramEnd"/>
            <w:r>
              <w:rPr>
                <w:sz w:val="20"/>
              </w:rPr>
              <w:t>асчет при прекращении (расторжении)трудового договора  с работником (увольнении)</w:t>
            </w:r>
          </w:p>
        </w:tc>
      </w:tr>
      <w:tr w:rsidR="004A01ED" w:rsidRPr="00E11848" w:rsidTr="00931641">
        <w:tc>
          <w:tcPr>
            <w:tcW w:w="8850" w:type="dxa"/>
            <w:gridSpan w:val="3"/>
          </w:tcPr>
          <w:p w:rsidR="004A01ED" w:rsidRPr="00E11848" w:rsidRDefault="004A01ED" w:rsidP="00931641">
            <w:pPr>
              <w:widowControl/>
              <w:suppressAutoHyphens w:val="0"/>
              <w:spacing w:before="120" w:after="120"/>
              <w:ind w:left="720"/>
              <w:contextualSpacing/>
              <w:jc w:val="center"/>
              <w:rPr>
                <w:b/>
                <w:color w:val="auto"/>
                <w:sz w:val="20"/>
                <w:szCs w:val="20"/>
                <w:lang w:eastAsia="en-US"/>
              </w:rPr>
            </w:pPr>
            <w:r w:rsidRPr="00E11848">
              <w:rPr>
                <w:b/>
                <w:color w:val="auto"/>
                <w:sz w:val="20"/>
                <w:szCs w:val="20"/>
                <w:lang w:eastAsia="en-US"/>
              </w:rPr>
              <w:t xml:space="preserve">Перечень форм первичной учетной документации по учету работ в капитальном строительстве и ремонтно-строительных работ </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КС-2</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о приемке выполненных работ</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2</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КС-3</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Справка о стоимости выполненных работ и затрат</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3</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КС-6</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Общий журнал работ</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4</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КС-6а</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Журнал учета выполненных работ</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5</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КС-8</w:t>
            </w:r>
          </w:p>
        </w:tc>
        <w:tc>
          <w:tcPr>
            <w:tcW w:w="6060" w:type="dxa"/>
          </w:tcPr>
          <w:p w:rsidR="004A01ED" w:rsidRPr="00E11848" w:rsidRDefault="004A01ED" w:rsidP="00931641">
            <w:pPr>
              <w:widowControl/>
              <w:suppressAutoHyphens w:val="0"/>
              <w:rPr>
                <w:color w:val="auto"/>
                <w:sz w:val="20"/>
                <w:szCs w:val="20"/>
                <w:lang w:eastAsia="en-US"/>
              </w:rPr>
            </w:pPr>
            <w:r w:rsidRPr="00E11848">
              <w:rPr>
                <w:color w:val="auto"/>
                <w:sz w:val="20"/>
                <w:szCs w:val="20"/>
                <w:lang w:eastAsia="en-US"/>
              </w:rPr>
              <w:t>Акт о сдаче в эксплуатацию временного (</w:t>
            </w:r>
            <w:proofErr w:type="spellStart"/>
            <w:r w:rsidRPr="00E11848">
              <w:rPr>
                <w:color w:val="auto"/>
                <w:sz w:val="20"/>
                <w:szCs w:val="20"/>
                <w:lang w:eastAsia="en-US"/>
              </w:rPr>
              <w:t>нетитульного</w:t>
            </w:r>
            <w:proofErr w:type="spellEnd"/>
            <w:r w:rsidRPr="00E11848">
              <w:rPr>
                <w:color w:val="auto"/>
                <w:sz w:val="20"/>
                <w:szCs w:val="20"/>
                <w:lang w:eastAsia="en-US"/>
              </w:rPr>
              <w:t>) сооружения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6</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КС-9</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о разборке временных (</w:t>
            </w:r>
            <w:proofErr w:type="spellStart"/>
            <w:r w:rsidRPr="00E11848">
              <w:rPr>
                <w:color w:val="auto"/>
                <w:sz w:val="20"/>
                <w:szCs w:val="20"/>
                <w:lang w:eastAsia="en-US"/>
              </w:rPr>
              <w:t>нетитульных</w:t>
            </w:r>
            <w:proofErr w:type="spellEnd"/>
            <w:r w:rsidRPr="00E11848">
              <w:rPr>
                <w:color w:val="auto"/>
                <w:sz w:val="20"/>
                <w:szCs w:val="20"/>
                <w:lang w:eastAsia="en-US"/>
              </w:rPr>
              <w:t>) сооружений</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lastRenderedPageBreak/>
              <w:t>7</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КС-10</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об оценке подлежащих сносу (переносу) зданий, строений, сооружений и насаждений</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8</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КС-11</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приемки законченного строительством объекта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9</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КС-14</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приемки законченного строительством объекта приемочной комиссией</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10</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КС-17</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о приостановлении строительства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11</w:t>
            </w:r>
          </w:p>
        </w:tc>
        <w:tc>
          <w:tcPr>
            <w:tcW w:w="1984" w:type="dxa"/>
          </w:tcPr>
          <w:p w:rsidR="004A01ED" w:rsidRPr="00E11848" w:rsidRDefault="004A01ED" w:rsidP="00931641">
            <w:pPr>
              <w:widowControl/>
              <w:suppressAutoHyphens w:val="0"/>
              <w:spacing w:before="120" w:after="120"/>
              <w:contextualSpacing/>
              <w:jc w:val="center"/>
              <w:rPr>
                <w:color w:val="auto"/>
                <w:sz w:val="20"/>
                <w:szCs w:val="20"/>
                <w:lang w:eastAsia="en-US"/>
              </w:rPr>
            </w:pPr>
            <w:r w:rsidRPr="00E11848">
              <w:rPr>
                <w:color w:val="auto"/>
                <w:sz w:val="20"/>
                <w:szCs w:val="20"/>
                <w:lang w:eastAsia="en-US"/>
              </w:rPr>
              <w:t>КС-18</w:t>
            </w:r>
          </w:p>
        </w:tc>
        <w:tc>
          <w:tcPr>
            <w:tcW w:w="6060" w:type="dxa"/>
          </w:tcPr>
          <w:p w:rsidR="004A01ED" w:rsidRPr="00E11848" w:rsidRDefault="004A01ED" w:rsidP="00931641">
            <w:pPr>
              <w:widowControl/>
              <w:suppressAutoHyphens w:val="0"/>
              <w:spacing w:before="120" w:after="120"/>
              <w:contextualSpacing/>
              <w:rPr>
                <w:color w:val="auto"/>
                <w:sz w:val="20"/>
                <w:szCs w:val="20"/>
                <w:lang w:eastAsia="en-US"/>
              </w:rPr>
            </w:pPr>
            <w:r w:rsidRPr="00E11848">
              <w:rPr>
                <w:color w:val="auto"/>
                <w:sz w:val="20"/>
                <w:szCs w:val="20"/>
                <w:lang w:eastAsia="en-US"/>
              </w:rPr>
              <w:t>Акт о приостановлении проектно-изыскательских работ по неосуществленному строительству</w:t>
            </w:r>
          </w:p>
        </w:tc>
      </w:tr>
      <w:tr w:rsidR="004A01ED" w:rsidRPr="00E11848" w:rsidTr="00931641">
        <w:tc>
          <w:tcPr>
            <w:tcW w:w="8850" w:type="dxa"/>
            <w:gridSpan w:val="3"/>
          </w:tcPr>
          <w:p w:rsidR="004A01ED" w:rsidRPr="00E11848" w:rsidRDefault="004A01ED" w:rsidP="00931641">
            <w:pPr>
              <w:widowControl/>
              <w:suppressAutoHyphens w:val="0"/>
              <w:spacing w:before="120" w:after="120"/>
              <w:contextualSpacing/>
              <w:jc w:val="center"/>
              <w:rPr>
                <w:color w:val="auto"/>
                <w:sz w:val="20"/>
                <w:szCs w:val="20"/>
                <w:lang w:eastAsia="en-US"/>
              </w:rPr>
            </w:pPr>
          </w:p>
        </w:tc>
      </w:tr>
      <w:tr w:rsidR="004A01ED" w:rsidRPr="00E11848" w:rsidTr="00931641">
        <w:tc>
          <w:tcPr>
            <w:tcW w:w="8850" w:type="dxa"/>
            <w:gridSpan w:val="3"/>
          </w:tcPr>
          <w:p w:rsidR="004A01ED" w:rsidRPr="00E11848" w:rsidRDefault="004A01ED" w:rsidP="00931641">
            <w:pPr>
              <w:widowControl/>
              <w:suppressAutoHyphens w:val="0"/>
              <w:spacing w:before="120" w:after="120"/>
              <w:contextualSpacing/>
              <w:jc w:val="center"/>
              <w:rPr>
                <w:b/>
                <w:color w:val="auto"/>
                <w:sz w:val="20"/>
                <w:szCs w:val="20"/>
                <w:lang w:eastAsia="en-US"/>
              </w:rPr>
            </w:pPr>
            <w:r w:rsidRPr="00E11848">
              <w:rPr>
                <w:b/>
                <w:color w:val="auto"/>
                <w:sz w:val="20"/>
                <w:szCs w:val="20"/>
                <w:lang w:eastAsia="en-US"/>
              </w:rPr>
              <w:t>Перечень форм первичной учетной документации по учету работ в автомобильном транспорте</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1</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3</w:t>
            </w:r>
          </w:p>
        </w:tc>
        <w:tc>
          <w:tcPr>
            <w:tcW w:w="6060" w:type="dxa"/>
          </w:tcPr>
          <w:p w:rsidR="004A01ED" w:rsidRPr="00E11848" w:rsidRDefault="004A01ED" w:rsidP="00931641">
            <w:pPr>
              <w:widowControl/>
              <w:suppressAutoHyphens w:val="0"/>
              <w:rPr>
                <w:color w:val="auto"/>
                <w:sz w:val="20"/>
                <w:szCs w:val="20"/>
                <w:lang w:eastAsia="en-US"/>
              </w:rPr>
            </w:pPr>
            <w:r w:rsidRPr="00E11848">
              <w:rPr>
                <w:color w:val="auto"/>
                <w:sz w:val="20"/>
                <w:szCs w:val="20"/>
                <w:lang w:eastAsia="en-US"/>
              </w:rPr>
              <w:t>Путевой лист легкового автомобиля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2</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 xml:space="preserve">3 </w:t>
            </w:r>
            <w:proofErr w:type="gramStart"/>
            <w:r w:rsidRPr="00E11848">
              <w:rPr>
                <w:color w:val="auto"/>
                <w:sz w:val="20"/>
                <w:szCs w:val="20"/>
                <w:lang w:eastAsia="en-US"/>
              </w:rPr>
              <w:t>спец</w:t>
            </w:r>
            <w:proofErr w:type="gramEnd"/>
            <w:r w:rsidRPr="00E11848">
              <w:rPr>
                <w:color w:val="auto"/>
                <w:sz w:val="20"/>
                <w:szCs w:val="20"/>
                <w:lang w:eastAsia="en-US"/>
              </w:rPr>
              <w:t>.</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Путевой лист специального автомобиля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3</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4-С</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Путевой лист грузового автомобиля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4</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4-П</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Путевой лист грузового автомобиля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5</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6</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Путевой лист автобуса</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6</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 xml:space="preserve">6 </w:t>
            </w:r>
            <w:proofErr w:type="gramStart"/>
            <w:r w:rsidRPr="00E11848">
              <w:rPr>
                <w:color w:val="auto"/>
                <w:sz w:val="20"/>
                <w:szCs w:val="20"/>
                <w:lang w:eastAsia="en-US"/>
              </w:rPr>
              <w:t>спец</w:t>
            </w:r>
            <w:proofErr w:type="gramEnd"/>
            <w:r w:rsidRPr="00E11848">
              <w:rPr>
                <w:color w:val="auto"/>
                <w:sz w:val="20"/>
                <w:szCs w:val="20"/>
                <w:lang w:eastAsia="en-US"/>
              </w:rPr>
              <w:t>.</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Путевой лист автобуса необщего пользования</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7</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8</w:t>
            </w: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E11848">
              <w:rPr>
                <w:color w:val="auto"/>
                <w:sz w:val="20"/>
                <w:szCs w:val="20"/>
                <w:lang w:eastAsia="en-US"/>
              </w:rPr>
              <w:t>Журнал учета движения путевых листов</w:t>
            </w:r>
          </w:p>
        </w:tc>
      </w:tr>
      <w:tr w:rsidR="004A01ED" w:rsidRPr="00E11848" w:rsidTr="00931641">
        <w:tc>
          <w:tcPr>
            <w:tcW w:w="8850" w:type="dxa"/>
            <w:gridSpan w:val="3"/>
          </w:tcPr>
          <w:p w:rsidR="004A01ED" w:rsidRPr="00A32166" w:rsidRDefault="004A01ED" w:rsidP="00931641">
            <w:pPr>
              <w:widowControl/>
              <w:suppressAutoHyphens w:val="0"/>
              <w:spacing w:before="120" w:after="120"/>
              <w:contextualSpacing/>
              <w:jc w:val="center"/>
              <w:rPr>
                <w:b/>
                <w:color w:val="auto"/>
                <w:sz w:val="20"/>
                <w:szCs w:val="20"/>
                <w:lang w:eastAsia="en-US"/>
              </w:rPr>
            </w:pPr>
            <w:r w:rsidRPr="00A32166">
              <w:rPr>
                <w:b/>
                <w:color w:val="auto"/>
                <w:sz w:val="20"/>
                <w:szCs w:val="20"/>
                <w:lang w:eastAsia="en-US"/>
              </w:rPr>
              <w:t>Перечень форм прочей первичной учетной документации</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Pr>
                <w:color w:val="auto"/>
                <w:sz w:val="20"/>
                <w:szCs w:val="20"/>
                <w:lang w:eastAsia="en-US"/>
              </w:rPr>
              <w:t>1</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Pr>
                <w:color w:val="auto"/>
                <w:sz w:val="20"/>
                <w:szCs w:val="20"/>
                <w:lang w:eastAsia="en-US"/>
              </w:rPr>
              <w:t>Б/</w:t>
            </w:r>
            <w:proofErr w:type="gramStart"/>
            <w:r>
              <w:rPr>
                <w:color w:val="auto"/>
                <w:sz w:val="20"/>
                <w:szCs w:val="20"/>
                <w:lang w:eastAsia="en-US"/>
              </w:rPr>
              <w:t>н</w:t>
            </w:r>
            <w:proofErr w:type="gramEnd"/>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sidRPr="00A32166">
              <w:rPr>
                <w:color w:val="auto"/>
                <w:sz w:val="20"/>
                <w:szCs w:val="20"/>
                <w:lang w:eastAsia="en-US"/>
              </w:rPr>
              <w:t>Заявление на выдачу денежных средств под отчет</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r>
              <w:rPr>
                <w:color w:val="auto"/>
                <w:sz w:val="20"/>
                <w:szCs w:val="20"/>
                <w:lang w:eastAsia="en-US"/>
              </w:rPr>
              <w:t>2</w:t>
            </w: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r>
              <w:rPr>
                <w:color w:val="auto"/>
                <w:sz w:val="20"/>
                <w:szCs w:val="20"/>
                <w:lang w:eastAsia="en-US"/>
              </w:rPr>
              <w:t>Б/</w:t>
            </w:r>
            <w:proofErr w:type="gramStart"/>
            <w:r>
              <w:rPr>
                <w:color w:val="auto"/>
                <w:sz w:val="20"/>
                <w:szCs w:val="20"/>
                <w:lang w:eastAsia="en-US"/>
              </w:rPr>
              <w:t>н</w:t>
            </w:r>
            <w:proofErr w:type="gramEnd"/>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r>
              <w:rPr>
                <w:color w:val="auto"/>
                <w:sz w:val="20"/>
                <w:szCs w:val="20"/>
                <w:lang w:eastAsia="en-US"/>
              </w:rPr>
              <w:t>Акт об оказании услуг</w:t>
            </w:r>
          </w:p>
        </w:tc>
      </w:tr>
      <w:tr w:rsidR="004A01ED" w:rsidRPr="00E11848" w:rsidTr="00931641">
        <w:tc>
          <w:tcPr>
            <w:tcW w:w="806" w:type="dxa"/>
          </w:tcPr>
          <w:p w:rsidR="004A01ED" w:rsidRPr="00E11848" w:rsidRDefault="004A01ED" w:rsidP="00931641">
            <w:pPr>
              <w:widowControl/>
              <w:suppressAutoHyphens w:val="0"/>
              <w:spacing w:before="120" w:after="120"/>
              <w:contextualSpacing/>
              <w:jc w:val="both"/>
              <w:rPr>
                <w:color w:val="auto"/>
                <w:sz w:val="20"/>
                <w:szCs w:val="20"/>
                <w:lang w:eastAsia="en-US"/>
              </w:rPr>
            </w:pPr>
          </w:p>
        </w:tc>
        <w:tc>
          <w:tcPr>
            <w:tcW w:w="1984" w:type="dxa"/>
          </w:tcPr>
          <w:p w:rsidR="004A01ED" w:rsidRPr="00E11848" w:rsidRDefault="004A01ED" w:rsidP="00931641">
            <w:pPr>
              <w:widowControl/>
              <w:suppressAutoHyphens w:val="0"/>
              <w:spacing w:before="120" w:after="120"/>
              <w:contextualSpacing/>
              <w:jc w:val="both"/>
              <w:rPr>
                <w:color w:val="auto"/>
                <w:sz w:val="20"/>
                <w:szCs w:val="20"/>
                <w:lang w:eastAsia="en-US"/>
              </w:rPr>
            </w:pPr>
          </w:p>
        </w:tc>
        <w:tc>
          <w:tcPr>
            <w:tcW w:w="6060" w:type="dxa"/>
          </w:tcPr>
          <w:p w:rsidR="004A01ED" w:rsidRPr="00E11848" w:rsidRDefault="004A01ED" w:rsidP="00931641">
            <w:pPr>
              <w:widowControl/>
              <w:suppressAutoHyphens w:val="0"/>
              <w:spacing w:before="120" w:after="120"/>
              <w:contextualSpacing/>
              <w:jc w:val="both"/>
              <w:rPr>
                <w:color w:val="auto"/>
                <w:sz w:val="20"/>
                <w:szCs w:val="20"/>
                <w:lang w:eastAsia="en-US"/>
              </w:rPr>
            </w:pPr>
          </w:p>
        </w:tc>
      </w:tr>
    </w:tbl>
    <w:p w:rsidR="004A01ED" w:rsidRDefault="004A01ED" w:rsidP="003B2D69">
      <w:pPr>
        <w:jc w:val="center"/>
        <w:rPr>
          <w:sz w:val="28"/>
          <w:szCs w:val="28"/>
        </w:rPr>
      </w:pPr>
    </w:p>
    <w:p w:rsidR="004A01ED" w:rsidRDefault="004A01ED" w:rsidP="00E317CB">
      <w:pPr>
        <w:jc w:val="center"/>
        <w:rPr>
          <w:sz w:val="28"/>
          <w:szCs w:val="28"/>
        </w:rPr>
      </w:pPr>
    </w:p>
    <w:p w:rsidR="004A01ED" w:rsidRDefault="004A01ED" w:rsidP="00E317CB">
      <w:pPr>
        <w:jc w:val="center"/>
        <w:rPr>
          <w:sz w:val="28"/>
          <w:szCs w:val="28"/>
        </w:rPr>
      </w:pPr>
    </w:p>
    <w:p w:rsidR="004A01ED" w:rsidRPr="00866B0A" w:rsidRDefault="004A01ED" w:rsidP="00E317CB">
      <w:pPr>
        <w:jc w:val="center"/>
        <w:rPr>
          <w:sz w:val="28"/>
          <w:szCs w:val="28"/>
        </w:rPr>
      </w:pPr>
      <w:r w:rsidRPr="003B2D69">
        <w:rPr>
          <w:sz w:val="28"/>
          <w:szCs w:val="28"/>
          <w:highlight w:val="yellow"/>
        </w:rPr>
        <w:t>(Пример)</w:t>
      </w:r>
      <w:r>
        <w:rPr>
          <w:sz w:val="28"/>
          <w:szCs w:val="28"/>
        </w:rPr>
        <w:t xml:space="preserve"> </w:t>
      </w:r>
      <w:r w:rsidRPr="00866B0A">
        <w:rPr>
          <w:sz w:val="28"/>
          <w:szCs w:val="28"/>
        </w:rPr>
        <w:t>Форма №1. Заявление на выдачу денежных средств под отчет</w:t>
      </w:r>
    </w:p>
    <w:p w:rsidR="004A01ED" w:rsidRPr="00866B0A" w:rsidRDefault="004A01ED" w:rsidP="00E317CB">
      <w:pPr>
        <w:ind w:left="-1134"/>
        <w:jc w:val="both"/>
        <w:rPr>
          <w:sz w:val="28"/>
          <w:szCs w:val="28"/>
        </w:rPr>
      </w:pPr>
    </w:p>
    <w:p w:rsidR="004A01ED" w:rsidRPr="00866B0A" w:rsidRDefault="004A01ED" w:rsidP="00E317CB">
      <w:pPr>
        <w:ind w:left="-1134"/>
        <w:jc w:val="both"/>
        <w:rPr>
          <w:sz w:val="28"/>
          <w:szCs w:val="28"/>
        </w:rPr>
      </w:pPr>
    </w:p>
    <w:tbl>
      <w:tblPr>
        <w:tblW w:w="0" w:type="auto"/>
        <w:tblInd w:w="-851" w:type="dxa"/>
        <w:tblLayout w:type="fixed"/>
        <w:tblCellMar>
          <w:left w:w="0" w:type="dxa"/>
          <w:right w:w="0" w:type="dxa"/>
        </w:tblCellMar>
        <w:tblLook w:val="00A0" w:firstRow="1" w:lastRow="0" w:firstColumn="1" w:lastColumn="0" w:noHBand="0" w:noVBand="0"/>
      </w:tblPr>
      <w:tblGrid>
        <w:gridCol w:w="20"/>
        <w:gridCol w:w="1778"/>
        <w:gridCol w:w="945"/>
        <w:gridCol w:w="945"/>
        <w:gridCol w:w="20"/>
        <w:gridCol w:w="925"/>
        <w:gridCol w:w="945"/>
        <w:gridCol w:w="945"/>
        <w:gridCol w:w="945"/>
        <w:gridCol w:w="945"/>
        <w:gridCol w:w="945"/>
        <w:gridCol w:w="945"/>
        <w:gridCol w:w="88"/>
      </w:tblGrid>
      <w:tr w:rsidR="004A01ED" w:rsidRPr="00866B0A" w:rsidTr="00BE6323">
        <w:tc>
          <w:tcPr>
            <w:tcW w:w="10391" w:type="dxa"/>
            <w:gridSpan w:val="13"/>
            <w:shd w:val="clear" w:color="FFFFFF" w:fill="auto"/>
            <w:vAlign w:val="bottom"/>
          </w:tcPr>
          <w:p w:rsidR="004A01ED" w:rsidRPr="00866B0A" w:rsidRDefault="004A01ED" w:rsidP="004B5C37">
            <w:pPr>
              <w:widowControl/>
              <w:suppressAutoHyphens w:val="0"/>
              <w:rPr>
                <w:color w:val="auto"/>
                <w:sz w:val="16"/>
                <w:u w:val="single"/>
                <w:lang w:eastAsia="ru-RU"/>
              </w:rPr>
            </w:pPr>
          </w:p>
        </w:tc>
      </w:tr>
      <w:tr w:rsidR="004A01ED" w:rsidRPr="00866B0A" w:rsidTr="00BE6323">
        <w:trPr>
          <w:trHeight w:hRule="exact" w:val="120"/>
        </w:trPr>
        <w:tc>
          <w:tcPr>
            <w:tcW w:w="1798" w:type="dxa"/>
            <w:gridSpan w:val="2"/>
            <w:shd w:val="clear" w:color="FFFFFF" w:fill="auto"/>
            <w:vAlign w:val="bottom"/>
          </w:tcPr>
          <w:p w:rsidR="004A01ED" w:rsidRPr="00866B0A" w:rsidRDefault="004A01ED" w:rsidP="00E317CB">
            <w:pPr>
              <w:widowControl/>
              <w:suppressAutoHyphens w:val="0"/>
              <w:rPr>
                <w:b/>
                <w:color w:val="auto"/>
                <w:sz w:val="16"/>
                <w:lang w:eastAsia="ru-RU"/>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7468" w:type="dxa"/>
            <w:gridSpan w:val="9"/>
            <w:shd w:val="clear" w:color="FFFFFF" w:fill="auto"/>
            <w:vAlign w:val="bottom"/>
          </w:tcPr>
          <w:p w:rsidR="004A01ED" w:rsidRPr="00866B0A" w:rsidRDefault="004A01ED" w:rsidP="00E317CB">
            <w:pPr>
              <w:widowControl/>
              <w:suppressAutoHyphens w:val="0"/>
              <w:rPr>
                <w:b/>
                <w:color w:val="auto"/>
                <w:sz w:val="16"/>
                <w:lang w:eastAsia="ru-RU"/>
              </w:rPr>
            </w:pPr>
            <w:r w:rsidRPr="00866B0A">
              <w:rPr>
                <w:b/>
                <w:color w:val="auto"/>
                <w:sz w:val="16"/>
                <w:szCs w:val="22"/>
                <w:lang w:eastAsia="ru-RU"/>
              </w:rPr>
              <w:t xml:space="preserve">У Т В Е </w:t>
            </w:r>
            <w:proofErr w:type="gramStart"/>
            <w:r w:rsidRPr="00866B0A">
              <w:rPr>
                <w:b/>
                <w:color w:val="auto"/>
                <w:sz w:val="16"/>
                <w:szCs w:val="22"/>
                <w:lang w:eastAsia="ru-RU"/>
              </w:rPr>
              <w:t>Р</w:t>
            </w:r>
            <w:proofErr w:type="gramEnd"/>
            <w:r w:rsidRPr="00866B0A">
              <w:rPr>
                <w:b/>
                <w:color w:val="auto"/>
                <w:sz w:val="16"/>
                <w:szCs w:val="22"/>
                <w:lang w:eastAsia="ru-RU"/>
              </w:rPr>
              <w:t xml:space="preserve"> Ж Д А Ю</w:t>
            </w:r>
          </w:p>
        </w:tc>
        <w:tc>
          <w:tcPr>
            <w:tcW w:w="2923" w:type="dxa"/>
            <w:gridSpan w:val="4"/>
            <w:shd w:val="clear" w:color="FFFFFF" w:fill="FFFFC0"/>
            <w:vAlign w:val="bottom"/>
          </w:tcPr>
          <w:p w:rsidR="004A01ED" w:rsidRPr="00866B0A" w:rsidRDefault="004A01ED" w:rsidP="00E317CB">
            <w:pPr>
              <w:widowControl/>
              <w:suppressAutoHyphens w:val="0"/>
              <w:jc w:val="right"/>
              <w:rPr>
                <w:color w:val="auto"/>
                <w:sz w:val="16"/>
                <w:lang w:eastAsia="ru-RU"/>
              </w:rPr>
            </w:pPr>
            <w:r w:rsidRPr="00866B0A">
              <w:rPr>
                <w:color w:val="auto"/>
                <w:sz w:val="16"/>
                <w:szCs w:val="22"/>
                <w:lang w:eastAsia="ru-RU"/>
              </w:rPr>
              <w:t>Руководителю организации</w:t>
            </w:r>
          </w:p>
        </w:tc>
      </w:tr>
      <w:tr w:rsidR="004A01ED" w:rsidRPr="00866B0A" w:rsidTr="00BE6323">
        <w:tc>
          <w:tcPr>
            <w:tcW w:w="1798" w:type="dxa"/>
            <w:gridSpan w:val="2"/>
            <w:shd w:val="clear" w:color="FFFFFF" w:fill="auto"/>
            <w:vAlign w:val="bottom"/>
          </w:tcPr>
          <w:p w:rsidR="004A01ED" w:rsidRPr="00866B0A" w:rsidRDefault="004A01ED" w:rsidP="00E317CB">
            <w:pPr>
              <w:rPr>
                <w:sz w:val="16"/>
              </w:rPr>
            </w:pPr>
          </w:p>
        </w:tc>
        <w:tc>
          <w:tcPr>
            <w:tcW w:w="1890" w:type="dxa"/>
            <w:gridSpan w:val="2"/>
            <w:tcBorders>
              <w:bottom w:val="single" w:sz="4" w:space="0" w:color="auto"/>
            </w:tcBorders>
            <w:shd w:val="clear" w:color="FFFFFF" w:fill="auto"/>
            <w:vAlign w:val="bottom"/>
          </w:tcPr>
          <w:p w:rsidR="004A01ED" w:rsidRPr="00866B0A" w:rsidRDefault="004A01ED" w:rsidP="00E317CB">
            <w:pPr>
              <w:widowControl/>
              <w:suppressAutoHyphens w:val="0"/>
              <w:jc w:val="center"/>
              <w:rPr>
                <w:color w:val="auto"/>
                <w:sz w:val="16"/>
                <w:lang w:eastAsia="ru-RU"/>
              </w:rPr>
            </w:pPr>
          </w:p>
        </w:tc>
        <w:tc>
          <w:tcPr>
            <w:tcW w:w="3780" w:type="dxa"/>
            <w:gridSpan w:val="5"/>
            <w:shd w:val="clear" w:color="FFFFFF" w:fill="auto"/>
            <w:vAlign w:val="bottom"/>
          </w:tcPr>
          <w:p w:rsidR="004A01ED" w:rsidRPr="00866B0A" w:rsidRDefault="004A01ED" w:rsidP="00E317CB">
            <w:pPr>
              <w:rPr>
                <w:sz w:val="16"/>
              </w:rPr>
            </w:pPr>
          </w:p>
        </w:tc>
        <w:tc>
          <w:tcPr>
            <w:tcW w:w="2923" w:type="dxa"/>
            <w:gridSpan w:val="4"/>
            <w:shd w:val="clear" w:color="FFFFFF" w:fill="FFFFC0"/>
            <w:vAlign w:val="bottom"/>
          </w:tcPr>
          <w:p w:rsidR="004A01ED" w:rsidRPr="00866B0A" w:rsidRDefault="004A01ED" w:rsidP="00E317CB">
            <w:pPr>
              <w:widowControl/>
              <w:suppressAutoHyphens w:val="0"/>
              <w:jc w:val="right"/>
              <w:rPr>
                <w:color w:val="auto"/>
                <w:sz w:val="16"/>
                <w:lang w:eastAsia="ru-RU"/>
              </w:rPr>
            </w:pPr>
          </w:p>
        </w:tc>
      </w:tr>
      <w:tr w:rsidR="004A01ED" w:rsidRPr="00866B0A" w:rsidTr="00BE6323">
        <w:trPr>
          <w:trHeight w:hRule="exact" w:val="120"/>
        </w:trPr>
        <w:tc>
          <w:tcPr>
            <w:tcW w:w="1798" w:type="dxa"/>
            <w:gridSpan w:val="2"/>
            <w:shd w:val="clear" w:color="FFFFFF" w:fill="auto"/>
            <w:vAlign w:val="bottom"/>
          </w:tcPr>
          <w:p w:rsidR="004A01ED" w:rsidRPr="00866B0A" w:rsidRDefault="004A01ED" w:rsidP="00E317CB">
            <w:pP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widowControl/>
              <w:suppressAutoHyphens w:val="0"/>
              <w:jc w:val="right"/>
              <w:rPr>
                <w:color w:val="auto"/>
                <w:sz w:val="16"/>
                <w:lang w:eastAsia="ru-RU"/>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rPr>
                <w:sz w:val="16"/>
              </w:rPr>
            </w:pPr>
          </w:p>
        </w:tc>
      </w:tr>
      <w:tr w:rsidR="004A01ED" w:rsidRPr="00866B0A" w:rsidTr="00BE6323">
        <w:tc>
          <w:tcPr>
            <w:tcW w:w="7468" w:type="dxa"/>
            <w:gridSpan w:val="9"/>
            <w:shd w:val="clear" w:color="FFFFFF" w:fill="auto"/>
            <w:vAlign w:val="bottom"/>
          </w:tcPr>
          <w:p w:rsidR="004A01ED" w:rsidRPr="00866B0A" w:rsidRDefault="004A01ED" w:rsidP="00E317CB">
            <w:pPr>
              <w:rPr>
                <w:sz w:val="16"/>
              </w:rPr>
            </w:pPr>
            <w:r w:rsidRPr="00866B0A">
              <w:rPr>
                <w:sz w:val="16"/>
              </w:rPr>
              <w:t>руководитель организации</w:t>
            </w:r>
          </w:p>
        </w:tc>
        <w:tc>
          <w:tcPr>
            <w:tcW w:w="2923" w:type="dxa"/>
            <w:gridSpan w:val="4"/>
            <w:shd w:val="clear" w:color="FFFFFF" w:fill="FFFFC0"/>
            <w:vAlign w:val="bottom"/>
          </w:tcPr>
          <w:p w:rsidR="004A01ED" w:rsidRPr="00866B0A" w:rsidRDefault="004A01ED" w:rsidP="00E317CB">
            <w:pPr>
              <w:widowControl/>
              <w:suppressAutoHyphens w:val="0"/>
              <w:jc w:val="right"/>
              <w:rPr>
                <w:color w:val="auto"/>
                <w:sz w:val="16"/>
                <w:lang w:eastAsia="ru-RU"/>
              </w:rPr>
            </w:pPr>
            <w:r w:rsidRPr="00866B0A">
              <w:rPr>
                <w:color w:val="auto"/>
                <w:sz w:val="16"/>
                <w:szCs w:val="22"/>
                <w:lang w:eastAsia="ru-RU"/>
              </w:rPr>
              <w:t xml:space="preserve">от  </w:t>
            </w:r>
          </w:p>
        </w:tc>
      </w:tr>
      <w:tr w:rsidR="004A01ED" w:rsidRPr="00866B0A" w:rsidTr="00BE6323">
        <w:tc>
          <w:tcPr>
            <w:tcW w:w="1798" w:type="dxa"/>
            <w:gridSpan w:val="2"/>
            <w:tcBorders>
              <w:bottom w:val="single" w:sz="4" w:space="0" w:color="auto"/>
            </w:tcBorders>
            <w:shd w:val="clear" w:color="FFFFFF" w:fill="auto"/>
            <w:vAlign w:val="bottom"/>
          </w:tcPr>
          <w:p w:rsidR="004A01ED" w:rsidRPr="00866B0A" w:rsidRDefault="004A01ED" w:rsidP="00E317CB">
            <w:pPr>
              <w:rPr>
                <w:sz w:val="16"/>
              </w:rPr>
            </w:pPr>
          </w:p>
        </w:tc>
        <w:tc>
          <w:tcPr>
            <w:tcW w:w="945" w:type="dxa"/>
            <w:tcBorders>
              <w:bottom w:val="single" w:sz="4" w:space="0" w:color="auto"/>
            </w:tcBorders>
            <w:shd w:val="clear" w:color="FFFFFF" w:fill="auto"/>
            <w:vAlign w:val="bottom"/>
          </w:tcPr>
          <w:p w:rsidR="004A01ED" w:rsidRPr="00866B0A" w:rsidRDefault="004A01ED" w:rsidP="00E317CB">
            <w:pPr>
              <w:rPr>
                <w:sz w:val="16"/>
              </w:rPr>
            </w:pPr>
          </w:p>
        </w:tc>
        <w:tc>
          <w:tcPr>
            <w:tcW w:w="945" w:type="dxa"/>
            <w:tcBorders>
              <w:bottom w:val="single" w:sz="4" w:space="0" w:color="auto"/>
            </w:tcBorders>
            <w:shd w:val="clear" w:color="FFFFFF" w:fill="auto"/>
            <w:vAlign w:val="bottom"/>
          </w:tcPr>
          <w:p w:rsidR="004A01ED" w:rsidRPr="00866B0A" w:rsidRDefault="004A01ED" w:rsidP="00E317CB">
            <w:pPr>
              <w:rPr>
                <w:sz w:val="16"/>
              </w:rPr>
            </w:pPr>
          </w:p>
        </w:tc>
        <w:tc>
          <w:tcPr>
            <w:tcW w:w="3780" w:type="dxa"/>
            <w:gridSpan w:val="5"/>
            <w:shd w:val="clear" w:color="FFFFFF" w:fill="auto"/>
            <w:vAlign w:val="bottom"/>
          </w:tcPr>
          <w:p w:rsidR="004A01ED" w:rsidRPr="00866B0A" w:rsidRDefault="004A01ED" w:rsidP="00E317CB">
            <w:pPr>
              <w:rPr>
                <w:sz w:val="16"/>
              </w:rPr>
            </w:pPr>
            <w:r w:rsidRPr="00866B0A">
              <w:rPr>
                <w:sz w:val="16"/>
              </w:rPr>
              <w:t xml:space="preserve">        </w:t>
            </w:r>
            <w:r w:rsidR="00BE6323">
              <w:rPr>
                <w:sz w:val="16"/>
              </w:rPr>
              <w:t xml:space="preserve">    </w:t>
            </w:r>
          </w:p>
        </w:tc>
        <w:tc>
          <w:tcPr>
            <w:tcW w:w="2923" w:type="dxa"/>
            <w:gridSpan w:val="4"/>
            <w:shd w:val="clear" w:color="FFFFFF" w:fill="FFFFC0"/>
            <w:vAlign w:val="bottom"/>
          </w:tcPr>
          <w:p w:rsidR="004A01ED" w:rsidRPr="00866B0A" w:rsidRDefault="004A01ED" w:rsidP="00E317CB">
            <w:pPr>
              <w:widowControl/>
              <w:suppressAutoHyphens w:val="0"/>
              <w:jc w:val="right"/>
              <w:rPr>
                <w:color w:val="auto"/>
                <w:sz w:val="16"/>
                <w:lang w:eastAsia="ru-RU"/>
              </w:rPr>
            </w:pPr>
            <w:r w:rsidRPr="00866B0A">
              <w:rPr>
                <w:color w:val="auto"/>
                <w:sz w:val="16"/>
                <w:szCs w:val="22"/>
                <w:lang w:eastAsia="ru-RU"/>
              </w:rPr>
              <w:t>отдел:</w:t>
            </w:r>
          </w:p>
        </w:tc>
      </w:tr>
      <w:tr w:rsidR="004A01ED" w:rsidRPr="00866B0A" w:rsidTr="00BE6323">
        <w:tc>
          <w:tcPr>
            <w:tcW w:w="3688" w:type="dxa"/>
            <w:gridSpan w:val="4"/>
            <w:shd w:val="clear" w:color="FFFFFF" w:fill="auto"/>
          </w:tcPr>
          <w:p w:rsidR="004A01ED" w:rsidRPr="00866B0A" w:rsidRDefault="004A01ED" w:rsidP="00E317CB">
            <w:pPr>
              <w:widowControl/>
              <w:suppressAutoHyphens w:val="0"/>
              <w:jc w:val="center"/>
              <w:rPr>
                <w:color w:val="auto"/>
                <w:sz w:val="14"/>
                <w:lang w:eastAsia="ru-RU"/>
              </w:rPr>
            </w:pPr>
            <w:r w:rsidRPr="00866B0A">
              <w:rPr>
                <w:color w:val="auto"/>
                <w:sz w:val="14"/>
                <w:szCs w:val="22"/>
                <w:lang w:eastAsia="ru-RU"/>
              </w:rPr>
              <w:t>(подпись)</w:t>
            </w: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2923" w:type="dxa"/>
            <w:gridSpan w:val="4"/>
            <w:shd w:val="clear" w:color="FFFFFF" w:fill="FFFFC0"/>
            <w:vAlign w:val="bottom"/>
          </w:tcPr>
          <w:p w:rsidR="004A01ED" w:rsidRPr="00866B0A" w:rsidRDefault="004A01ED" w:rsidP="00E317CB">
            <w:pPr>
              <w:widowControl/>
              <w:suppressAutoHyphens w:val="0"/>
              <w:jc w:val="right"/>
              <w:rPr>
                <w:color w:val="auto"/>
                <w:sz w:val="16"/>
                <w:lang w:eastAsia="ru-RU"/>
              </w:rPr>
            </w:pPr>
            <w:r w:rsidRPr="00866B0A">
              <w:rPr>
                <w:color w:val="auto"/>
                <w:sz w:val="16"/>
                <w:szCs w:val="22"/>
                <w:lang w:eastAsia="ru-RU"/>
              </w:rPr>
              <w:t>Должность:</w:t>
            </w:r>
          </w:p>
        </w:tc>
      </w:tr>
      <w:tr w:rsidR="004A01ED" w:rsidRPr="00866B0A" w:rsidTr="00BE6323">
        <w:trPr>
          <w:trHeight w:hRule="exact" w:val="105"/>
        </w:trPr>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0391" w:type="dxa"/>
            <w:gridSpan w:val="13"/>
            <w:shd w:val="clear" w:color="FFFFFF" w:fill="auto"/>
            <w:vAlign w:val="bottom"/>
          </w:tcPr>
          <w:p w:rsidR="004A01ED" w:rsidRPr="00866B0A" w:rsidRDefault="00BE6323" w:rsidP="00E317CB">
            <w:pPr>
              <w:rPr>
                <w:sz w:val="16"/>
              </w:rPr>
            </w:pPr>
            <w:r>
              <w:rPr>
                <w:sz w:val="16"/>
              </w:rPr>
              <w:t xml:space="preserve">                                                                                                                                                                                                           Ф И О</w:t>
            </w:r>
          </w:p>
        </w:tc>
      </w:tr>
      <w:tr w:rsidR="004A01ED" w:rsidRPr="00866B0A" w:rsidTr="00BE6323">
        <w:trPr>
          <w:trHeight w:hRule="exact" w:val="150"/>
        </w:trPr>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0391" w:type="dxa"/>
            <w:gridSpan w:val="13"/>
            <w:shd w:val="clear" w:color="FFFFFF" w:fill="auto"/>
            <w:vAlign w:val="bottom"/>
          </w:tcPr>
          <w:p w:rsidR="004A01ED" w:rsidRPr="00866B0A" w:rsidRDefault="004A01ED" w:rsidP="00E317CB">
            <w:pPr>
              <w:widowControl/>
              <w:suppressAutoHyphens w:val="0"/>
              <w:jc w:val="center"/>
              <w:rPr>
                <w:b/>
                <w:color w:val="auto"/>
                <w:lang w:eastAsia="ru-RU"/>
              </w:rPr>
            </w:pPr>
            <w:r w:rsidRPr="00866B0A">
              <w:rPr>
                <w:b/>
                <w:color w:val="auto"/>
                <w:szCs w:val="22"/>
                <w:lang w:eastAsia="ru-RU"/>
              </w:rPr>
              <w:t>заявление</w:t>
            </w:r>
          </w:p>
        </w:tc>
      </w:tr>
      <w:tr w:rsidR="004A01ED" w:rsidRPr="00866B0A" w:rsidTr="00BE6323">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4633" w:type="dxa"/>
            <w:gridSpan w:val="6"/>
            <w:shd w:val="clear" w:color="FFFFFF" w:fill="auto"/>
            <w:vAlign w:val="bottom"/>
          </w:tcPr>
          <w:p w:rsidR="004A01ED" w:rsidRPr="00866B0A" w:rsidRDefault="00BE6323" w:rsidP="00E317CB">
            <w:pPr>
              <w:rPr>
                <w:sz w:val="16"/>
              </w:rPr>
            </w:pPr>
            <w:r>
              <w:rPr>
                <w:sz w:val="16"/>
              </w:rPr>
              <w:t>Прошу выдать денежные средства  в сумм</w:t>
            </w:r>
            <w:r w:rsidR="004A01ED" w:rsidRPr="00866B0A">
              <w:rPr>
                <w:sz w:val="16"/>
              </w:rPr>
              <w:t>е (руб.)</w:t>
            </w:r>
          </w:p>
        </w:tc>
        <w:tc>
          <w:tcPr>
            <w:tcW w:w="5758" w:type="dxa"/>
            <w:gridSpan w:val="7"/>
            <w:tcBorders>
              <w:bottom w:val="single" w:sz="4" w:space="0" w:color="auto"/>
            </w:tcBorders>
            <w:shd w:val="clear" w:color="FFFFFF" w:fill="auto"/>
            <w:vAlign w:val="bottom"/>
          </w:tcPr>
          <w:p w:rsidR="004A01ED" w:rsidRPr="00866B0A" w:rsidRDefault="004A01ED" w:rsidP="00E317CB">
            <w:pPr>
              <w:rPr>
                <w:sz w:val="16"/>
              </w:rPr>
            </w:pPr>
          </w:p>
        </w:tc>
      </w:tr>
      <w:tr w:rsidR="004A01ED" w:rsidRPr="00866B0A" w:rsidTr="00545D1B">
        <w:tc>
          <w:tcPr>
            <w:tcW w:w="20" w:type="dxa"/>
            <w:shd w:val="clear" w:color="FFFFFF" w:fill="auto"/>
            <w:vAlign w:val="bottom"/>
          </w:tcPr>
          <w:p w:rsidR="004A01ED" w:rsidRPr="00866B0A" w:rsidRDefault="004A01ED" w:rsidP="00E317CB">
            <w:pPr>
              <w:jc w:val="center"/>
              <w:rPr>
                <w:sz w:val="16"/>
              </w:rPr>
            </w:pPr>
          </w:p>
        </w:tc>
        <w:tc>
          <w:tcPr>
            <w:tcW w:w="3668" w:type="dxa"/>
            <w:gridSpan w:val="3"/>
            <w:shd w:val="clear" w:color="FFFFFF" w:fill="auto"/>
          </w:tcPr>
          <w:p w:rsidR="004A01ED" w:rsidRPr="00866B0A" w:rsidRDefault="004A01ED" w:rsidP="00E317CB">
            <w:pPr>
              <w:widowControl/>
              <w:suppressAutoHyphens w:val="0"/>
              <w:jc w:val="center"/>
              <w:rPr>
                <w:color w:val="auto"/>
                <w:sz w:val="14"/>
                <w:lang w:eastAsia="ru-RU"/>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545D1B">
        <w:trPr>
          <w:trHeight w:hRule="exact" w:val="75"/>
        </w:trPr>
        <w:tc>
          <w:tcPr>
            <w:tcW w:w="20" w:type="dxa"/>
            <w:shd w:val="clear" w:color="FFFFFF" w:fill="auto"/>
            <w:vAlign w:val="bottom"/>
          </w:tcPr>
          <w:p w:rsidR="004A01ED" w:rsidRPr="00866B0A" w:rsidRDefault="004A01ED" w:rsidP="00E317CB">
            <w:pPr>
              <w:jc w:val="center"/>
              <w:rPr>
                <w:sz w:val="16"/>
              </w:rPr>
            </w:pPr>
          </w:p>
        </w:tc>
        <w:tc>
          <w:tcPr>
            <w:tcW w:w="2723"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rPr>
          <w:trHeight w:hRule="exact" w:val="400"/>
        </w:trPr>
        <w:tc>
          <w:tcPr>
            <w:tcW w:w="2743" w:type="dxa"/>
            <w:gridSpan w:val="3"/>
            <w:shd w:val="clear" w:color="FFFFFF" w:fill="auto"/>
            <w:vAlign w:val="bottom"/>
          </w:tcPr>
          <w:p w:rsidR="004A01ED" w:rsidRPr="005B7D8F" w:rsidRDefault="004A01ED" w:rsidP="00E317CB">
            <w:pPr>
              <w:rPr>
                <w:sz w:val="16"/>
              </w:rPr>
            </w:pPr>
            <w:r w:rsidRPr="005B7D8F">
              <w:rPr>
                <w:sz w:val="16"/>
              </w:rPr>
              <w:lastRenderedPageBreak/>
              <w:t>Назначение аванса</w:t>
            </w:r>
          </w:p>
        </w:tc>
        <w:tc>
          <w:tcPr>
            <w:tcW w:w="7648" w:type="dxa"/>
            <w:gridSpan w:val="10"/>
            <w:tcBorders>
              <w:bottom w:val="single" w:sz="4" w:space="0" w:color="auto"/>
            </w:tcBorders>
            <w:shd w:val="clear" w:color="FFFFFF" w:fill="FFFFC0"/>
            <w:vAlign w:val="bottom"/>
          </w:tcPr>
          <w:p w:rsidR="004A01ED" w:rsidRPr="005B7D8F" w:rsidRDefault="004A01ED" w:rsidP="00E317CB">
            <w:pPr>
              <w:rPr>
                <w:sz w:val="16"/>
              </w:rPr>
            </w:pPr>
          </w:p>
        </w:tc>
      </w:tr>
      <w:tr w:rsidR="004A01ED" w:rsidRPr="00866B0A" w:rsidTr="00BE6323">
        <w:trPr>
          <w:trHeight w:hRule="exact" w:val="400"/>
        </w:trPr>
        <w:tc>
          <w:tcPr>
            <w:tcW w:w="10391" w:type="dxa"/>
            <w:gridSpan w:val="13"/>
            <w:tcBorders>
              <w:bottom w:val="single" w:sz="4" w:space="0" w:color="auto"/>
            </w:tcBorders>
            <w:shd w:val="clear" w:color="FFFFFF" w:fill="FFFFC0"/>
            <w:vAlign w:val="bottom"/>
          </w:tcPr>
          <w:p w:rsidR="004A01ED" w:rsidRPr="005B7D8F" w:rsidRDefault="004A01ED" w:rsidP="00E317CB">
            <w:pPr>
              <w:rPr>
                <w:sz w:val="16"/>
              </w:rPr>
            </w:pPr>
          </w:p>
        </w:tc>
      </w:tr>
      <w:tr w:rsidR="004A01ED" w:rsidRPr="00866B0A" w:rsidTr="00BE6323">
        <w:trPr>
          <w:trHeight w:hRule="exact" w:val="400"/>
        </w:trPr>
        <w:tc>
          <w:tcPr>
            <w:tcW w:w="10391" w:type="dxa"/>
            <w:gridSpan w:val="13"/>
            <w:tcBorders>
              <w:bottom w:val="single" w:sz="4" w:space="0" w:color="auto"/>
            </w:tcBorders>
            <w:shd w:val="clear" w:color="FFFFFF" w:fill="FFFFC0"/>
            <w:vAlign w:val="bottom"/>
          </w:tcPr>
          <w:p w:rsidR="004A01ED" w:rsidRPr="005B7D8F" w:rsidRDefault="004A01ED" w:rsidP="00E317CB">
            <w:pPr>
              <w:rPr>
                <w:sz w:val="16"/>
              </w:rPr>
            </w:pPr>
          </w:p>
        </w:tc>
      </w:tr>
      <w:tr w:rsidR="004A01ED" w:rsidRPr="00866B0A" w:rsidTr="00BE6323">
        <w:trPr>
          <w:trHeight w:hRule="exact" w:val="400"/>
        </w:trPr>
        <w:tc>
          <w:tcPr>
            <w:tcW w:w="10391" w:type="dxa"/>
            <w:gridSpan w:val="13"/>
            <w:tcBorders>
              <w:bottom w:val="single" w:sz="4" w:space="0" w:color="auto"/>
            </w:tcBorders>
            <w:shd w:val="clear" w:color="FFFFFF" w:fill="FFFFC0"/>
            <w:vAlign w:val="bottom"/>
          </w:tcPr>
          <w:p w:rsidR="004A01ED" w:rsidRPr="005B7D8F" w:rsidRDefault="004A01ED" w:rsidP="00E317CB">
            <w:pPr>
              <w:rPr>
                <w:sz w:val="16"/>
              </w:rPr>
            </w:pPr>
          </w:p>
        </w:tc>
      </w:tr>
      <w:tr w:rsidR="004A01ED" w:rsidRPr="00866B0A" w:rsidTr="00BE6323">
        <w:tc>
          <w:tcPr>
            <w:tcW w:w="1798" w:type="dxa"/>
            <w:gridSpan w:val="2"/>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gridSpan w:val="2"/>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5B7D8F"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tcBorders>
              <w:bottom w:val="single" w:sz="4" w:space="0" w:color="auto"/>
            </w:tcBorders>
            <w:shd w:val="clear" w:color="FFFFFF" w:fill="auto"/>
            <w:vAlign w:val="bottom"/>
          </w:tcPr>
          <w:p w:rsidR="004A01ED" w:rsidRPr="00866B0A" w:rsidRDefault="004A01ED" w:rsidP="00E317CB">
            <w:pPr>
              <w:rPr>
                <w:sz w:val="16"/>
              </w:rPr>
            </w:pPr>
          </w:p>
        </w:tc>
        <w:tc>
          <w:tcPr>
            <w:tcW w:w="945" w:type="dxa"/>
            <w:tcBorders>
              <w:bottom w:val="single" w:sz="4" w:space="0" w:color="auto"/>
            </w:tcBorders>
            <w:shd w:val="clear" w:color="FFFFFF" w:fill="auto"/>
            <w:vAlign w:val="bottom"/>
          </w:tcPr>
          <w:p w:rsidR="004A01ED" w:rsidRPr="00866B0A" w:rsidRDefault="004A01ED" w:rsidP="00E317CB">
            <w:pPr>
              <w:rPr>
                <w:sz w:val="16"/>
              </w:rPr>
            </w:pPr>
          </w:p>
        </w:tc>
        <w:tc>
          <w:tcPr>
            <w:tcW w:w="945" w:type="dxa"/>
            <w:tcBorders>
              <w:bottom w:val="single" w:sz="4" w:space="0" w:color="auto"/>
            </w:tcBorders>
            <w:shd w:val="clear" w:color="FFFFFF" w:fill="auto"/>
            <w:vAlign w:val="bottom"/>
          </w:tcPr>
          <w:p w:rsidR="004A01ED" w:rsidRPr="00866B0A" w:rsidRDefault="004A01ED" w:rsidP="00E317CB">
            <w:pP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2835" w:type="dxa"/>
            <w:gridSpan w:val="3"/>
            <w:shd w:val="clear" w:color="FFFFFF" w:fill="auto"/>
          </w:tcPr>
          <w:p w:rsidR="004A01ED" w:rsidRPr="00866B0A" w:rsidRDefault="004A01ED" w:rsidP="00E317CB">
            <w:pPr>
              <w:widowControl/>
              <w:suppressAutoHyphens w:val="0"/>
              <w:jc w:val="center"/>
              <w:rPr>
                <w:color w:val="auto"/>
                <w:sz w:val="14"/>
                <w:lang w:eastAsia="ru-RU"/>
              </w:rPr>
            </w:pPr>
            <w:r w:rsidRPr="00866B0A">
              <w:rPr>
                <w:color w:val="auto"/>
                <w:sz w:val="14"/>
                <w:szCs w:val="22"/>
                <w:lang w:eastAsia="ru-RU"/>
              </w:rPr>
              <w:t>(подпись)</w:t>
            </w: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rPr>
          <w:trHeight w:hRule="exact" w:val="75"/>
        </w:trPr>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798" w:type="dxa"/>
            <w:gridSpan w:val="2"/>
            <w:shd w:val="clear" w:color="FFFFFF" w:fill="auto"/>
            <w:vAlign w:val="bottom"/>
          </w:tcPr>
          <w:tbl>
            <w:tblPr>
              <w:tblW w:w="0" w:type="auto"/>
              <w:tblLayout w:type="fixed"/>
              <w:tblCellMar>
                <w:left w:w="0" w:type="dxa"/>
                <w:right w:w="0" w:type="dxa"/>
              </w:tblCellMar>
              <w:tblLook w:val="00A0" w:firstRow="1" w:lastRow="0" w:firstColumn="1" w:lastColumn="0" w:noHBand="0" w:noVBand="0"/>
            </w:tblPr>
            <w:tblGrid>
              <w:gridCol w:w="945"/>
              <w:gridCol w:w="2923"/>
            </w:tblGrid>
            <w:tr w:rsidR="00BE6323" w:rsidRPr="00866B0A" w:rsidTr="003A3C32">
              <w:tc>
                <w:tcPr>
                  <w:tcW w:w="945" w:type="dxa"/>
                  <w:shd w:val="clear" w:color="FFFFFF" w:fill="auto"/>
                  <w:vAlign w:val="bottom"/>
                </w:tcPr>
                <w:p w:rsidR="00BE6323" w:rsidRPr="00866B0A" w:rsidRDefault="00A105C4" w:rsidP="003A3C32">
                  <w:pPr>
                    <w:rPr>
                      <w:sz w:val="16"/>
                    </w:rPr>
                  </w:pPr>
                  <w:r>
                    <w:rPr>
                      <w:sz w:val="16"/>
                    </w:rPr>
                    <w:t xml:space="preserve">                           </w:t>
                  </w:r>
                </w:p>
              </w:tc>
              <w:tc>
                <w:tcPr>
                  <w:tcW w:w="2923" w:type="dxa"/>
                  <w:shd w:val="clear" w:color="FFFFFF" w:fill="auto"/>
                  <w:vAlign w:val="bottom"/>
                </w:tcPr>
                <w:p w:rsidR="00BE6323" w:rsidRPr="00866B0A" w:rsidRDefault="00BE6323" w:rsidP="003A3C32">
                  <w:pPr>
                    <w:rPr>
                      <w:sz w:val="16"/>
                    </w:rPr>
                  </w:pPr>
                  <w:r w:rsidRPr="00866B0A">
                    <w:rPr>
                      <w:sz w:val="16"/>
                    </w:rPr>
                    <w:t>"_______"___</w:t>
                  </w:r>
                  <w:r w:rsidR="00A105C4">
                    <w:rPr>
                      <w:sz w:val="16"/>
                    </w:rPr>
                    <w:t xml:space="preserve">___________________ 20       </w:t>
                  </w:r>
                </w:p>
              </w:tc>
            </w:tr>
          </w:tbl>
          <w:p w:rsidR="004A01ED" w:rsidRPr="00866B0A" w:rsidRDefault="004A01ED" w:rsidP="00E317CB">
            <w:pPr>
              <w:jc w:val="center"/>
              <w:rPr>
                <w:sz w:val="16"/>
              </w:rPr>
            </w:pPr>
          </w:p>
        </w:tc>
        <w:tc>
          <w:tcPr>
            <w:tcW w:w="945" w:type="dxa"/>
            <w:shd w:val="clear" w:color="FFFFFF" w:fill="auto"/>
            <w:vAlign w:val="bottom"/>
          </w:tcPr>
          <w:p w:rsidR="004A01ED" w:rsidRPr="00866B0A" w:rsidRDefault="00A105C4" w:rsidP="00BE6323">
            <w:pPr>
              <w:rPr>
                <w:sz w:val="16"/>
              </w:rPr>
            </w:pPr>
            <w:r>
              <w:rPr>
                <w:sz w:val="16"/>
              </w:rPr>
              <w:t>год</w:t>
            </w: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BE6323">
            <w:pPr>
              <w:rPr>
                <w:sz w:val="16"/>
              </w:rPr>
            </w:pPr>
          </w:p>
        </w:tc>
        <w:tc>
          <w:tcPr>
            <w:tcW w:w="2923" w:type="dxa"/>
            <w:gridSpan w:val="4"/>
            <w:shd w:val="clear" w:color="FFFFFF" w:fill="auto"/>
            <w:vAlign w:val="bottom"/>
          </w:tcPr>
          <w:p w:rsidR="004A01ED" w:rsidRPr="00866B0A" w:rsidRDefault="00A105C4" w:rsidP="00E317CB">
            <w:pPr>
              <w:rPr>
                <w:sz w:val="16"/>
              </w:rPr>
            </w:pPr>
            <w:r>
              <w:rPr>
                <w:sz w:val="16"/>
              </w:rPr>
              <w:t xml:space="preserve">       </w:t>
            </w:r>
          </w:p>
        </w:tc>
      </w:tr>
      <w:tr w:rsidR="004A01ED" w:rsidRPr="00866B0A" w:rsidTr="00BE6323">
        <w:trPr>
          <w:trHeight w:hRule="exact" w:val="105"/>
        </w:trPr>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r w:rsidR="004A01ED" w:rsidRPr="00866B0A" w:rsidTr="00BE6323">
        <w:tc>
          <w:tcPr>
            <w:tcW w:w="10391" w:type="dxa"/>
            <w:gridSpan w:val="13"/>
            <w:shd w:val="clear" w:color="FFFFFF" w:fill="auto"/>
            <w:vAlign w:val="bottom"/>
          </w:tcPr>
          <w:p w:rsidR="004A01ED" w:rsidRPr="00866B0A" w:rsidRDefault="004A01ED" w:rsidP="00E317CB">
            <w:pPr>
              <w:widowControl/>
              <w:suppressAutoHyphens w:val="0"/>
              <w:rPr>
                <w:b/>
                <w:color w:val="auto"/>
                <w:sz w:val="16"/>
                <w:lang w:eastAsia="ru-RU"/>
              </w:rPr>
            </w:pPr>
          </w:p>
        </w:tc>
      </w:tr>
      <w:tr w:rsidR="004A01ED" w:rsidRPr="00866B0A" w:rsidTr="00F96288">
        <w:trPr>
          <w:trHeight w:hRule="exact" w:val="120"/>
        </w:trPr>
        <w:tc>
          <w:tcPr>
            <w:tcW w:w="1798"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20" w:type="dxa"/>
            <w:shd w:val="clear" w:color="FFFFFF" w:fill="auto"/>
            <w:vAlign w:val="bottom"/>
          </w:tcPr>
          <w:p w:rsidR="004A01ED" w:rsidRPr="00866B0A" w:rsidRDefault="004A01ED" w:rsidP="00E317CB">
            <w:pPr>
              <w:jc w:val="center"/>
              <w:rPr>
                <w:sz w:val="16"/>
              </w:rPr>
            </w:pPr>
          </w:p>
        </w:tc>
        <w:tc>
          <w:tcPr>
            <w:tcW w:w="1870" w:type="dxa"/>
            <w:gridSpan w:val="2"/>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945" w:type="dxa"/>
            <w:shd w:val="clear" w:color="FFFFFF" w:fill="auto"/>
            <w:vAlign w:val="bottom"/>
          </w:tcPr>
          <w:p w:rsidR="004A01ED" w:rsidRPr="00866B0A" w:rsidRDefault="004A01ED" w:rsidP="00E317CB">
            <w:pPr>
              <w:jc w:val="center"/>
              <w:rPr>
                <w:sz w:val="16"/>
              </w:rPr>
            </w:pPr>
          </w:p>
        </w:tc>
        <w:tc>
          <w:tcPr>
            <w:tcW w:w="88" w:type="dxa"/>
            <w:shd w:val="clear" w:color="FFFFFF" w:fill="auto"/>
            <w:vAlign w:val="bottom"/>
          </w:tcPr>
          <w:p w:rsidR="004A01ED" w:rsidRPr="00866B0A" w:rsidRDefault="004A01ED" w:rsidP="00E317CB">
            <w:pPr>
              <w:jc w:val="center"/>
              <w:rPr>
                <w:sz w:val="16"/>
              </w:rPr>
            </w:pPr>
          </w:p>
        </w:tc>
      </w:tr>
    </w:tbl>
    <w:p w:rsidR="004A01ED" w:rsidRPr="00866B0A" w:rsidRDefault="004A01ED" w:rsidP="00E317CB">
      <w:pPr>
        <w:ind w:left="-284"/>
        <w:jc w:val="both"/>
        <w:rPr>
          <w:sz w:val="28"/>
          <w:szCs w:val="28"/>
        </w:rPr>
      </w:pPr>
    </w:p>
    <w:p w:rsidR="004A01ED" w:rsidRDefault="004A01ED" w:rsidP="00E317CB">
      <w:pPr>
        <w:jc w:val="both"/>
        <w:rPr>
          <w:color w:val="auto"/>
          <w:sz w:val="28"/>
          <w:szCs w:val="28"/>
        </w:rPr>
      </w:pPr>
    </w:p>
    <w:p w:rsidR="004A01ED" w:rsidRPr="00866B0A" w:rsidRDefault="004A01ED" w:rsidP="00E317CB">
      <w:pPr>
        <w:jc w:val="both"/>
        <w:rPr>
          <w:color w:val="auto"/>
          <w:sz w:val="28"/>
          <w:szCs w:val="28"/>
        </w:rPr>
      </w:pPr>
    </w:p>
    <w:p w:rsidR="004A01ED" w:rsidRPr="00D160BB" w:rsidRDefault="004A01ED" w:rsidP="00D160BB">
      <w:pPr>
        <w:tabs>
          <w:tab w:val="num" w:pos="0"/>
          <w:tab w:val="left" w:pos="142"/>
        </w:tabs>
        <w:spacing w:line="360" w:lineRule="auto"/>
        <w:ind w:firstLine="709"/>
        <w:contextualSpacing/>
        <w:jc w:val="both"/>
        <w:rPr>
          <w:b/>
          <w:bCs/>
          <w:color w:val="auto"/>
        </w:rPr>
      </w:pPr>
      <w:bookmarkStart w:id="76" w:name="_6.4_Перечень_должностных_1"/>
      <w:bookmarkEnd w:id="76"/>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FB50F5" w:rsidRDefault="004A01ED" w:rsidP="00931641">
      <w:pPr>
        <w:pStyle w:val="4"/>
        <w:ind w:firstLine="284"/>
        <w:rPr>
          <w:rFonts w:ascii="Calibri" w:hAnsi="Calibri" w:cs="Calibri"/>
        </w:rPr>
      </w:pPr>
      <w:r w:rsidRPr="00F624E3">
        <w:rPr>
          <w:rFonts w:ascii="Calibri" w:hAnsi="Calibri" w:cs="Calibri"/>
        </w:rPr>
        <w:t>6.4 Перечень должностных лиц, имеющих право подписи первичных документов</w:t>
      </w:r>
    </w:p>
    <w:p w:rsidR="004A01ED" w:rsidRPr="006041D7" w:rsidRDefault="004A01ED" w:rsidP="00931641">
      <w:pPr>
        <w:tabs>
          <w:tab w:val="num" w:pos="0"/>
          <w:tab w:val="left" w:pos="142"/>
        </w:tabs>
        <w:spacing w:line="360" w:lineRule="auto"/>
        <w:ind w:firstLine="709"/>
        <w:contextualSpacing/>
        <w:jc w:val="both"/>
        <w:rPr>
          <w:bCs/>
          <w:color w:val="auto"/>
        </w:rPr>
      </w:pPr>
    </w:p>
    <w:p w:rsidR="004A01ED" w:rsidRPr="006041D7" w:rsidRDefault="004A01ED" w:rsidP="00931641">
      <w:pPr>
        <w:tabs>
          <w:tab w:val="num" w:pos="0"/>
          <w:tab w:val="left" w:pos="142"/>
        </w:tabs>
        <w:spacing w:line="360" w:lineRule="auto"/>
        <w:ind w:firstLine="709"/>
        <w:contextualSpacing/>
        <w:jc w:val="right"/>
        <w:rPr>
          <w:bCs/>
          <w:color w:val="auto"/>
        </w:rPr>
      </w:pPr>
      <w:r w:rsidRPr="006041D7">
        <w:rPr>
          <w:bCs/>
          <w:color w:val="auto"/>
        </w:rPr>
        <w:t>Приложение №6.4</w:t>
      </w:r>
    </w:p>
    <w:p w:rsidR="004A01ED" w:rsidRPr="006041D7" w:rsidRDefault="004A01ED" w:rsidP="00931641">
      <w:pPr>
        <w:tabs>
          <w:tab w:val="num" w:pos="0"/>
          <w:tab w:val="left" w:pos="142"/>
        </w:tabs>
        <w:spacing w:line="360" w:lineRule="auto"/>
        <w:ind w:firstLine="709"/>
        <w:contextualSpacing/>
        <w:jc w:val="right"/>
        <w:rPr>
          <w:bCs/>
          <w:color w:val="auto"/>
        </w:rPr>
      </w:pPr>
    </w:p>
    <w:p w:rsidR="004A01ED" w:rsidRPr="006041D7" w:rsidRDefault="004A01ED" w:rsidP="00931641">
      <w:pPr>
        <w:tabs>
          <w:tab w:val="num" w:pos="0"/>
          <w:tab w:val="left" w:pos="142"/>
        </w:tabs>
        <w:spacing w:line="360" w:lineRule="auto"/>
        <w:ind w:firstLine="709"/>
        <w:contextualSpacing/>
        <w:jc w:val="center"/>
        <w:rPr>
          <w:b/>
          <w:bCs/>
          <w:iCs/>
        </w:rPr>
      </w:pPr>
      <w:r w:rsidRPr="006041D7">
        <w:rPr>
          <w:b/>
          <w:bCs/>
          <w:iCs/>
        </w:rPr>
        <w:t>Перечень должностных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w:t>
      </w:r>
    </w:p>
    <w:p w:rsidR="004A01ED" w:rsidRPr="006041D7" w:rsidRDefault="004A01ED" w:rsidP="00931641">
      <w:pPr>
        <w:tabs>
          <w:tab w:val="num" w:pos="0"/>
          <w:tab w:val="left" w:pos="142"/>
        </w:tabs>
        <w:spacing w:line="360" w:lineRule="auto"/>
        <w:ind w:left="-284" w:firstLine="709"/>
        <w:contextualSpacing/>
        <w:jc w:val="center"/>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914"/>
        <w:gridCol w:w="1914"/>
        <w:gridCol w:w="1914"/>
        <w:gridCol w:w="1914"/>
      </w:tblGrid>
      <w:tr w:rsidR="004A01ED" w:rsidRPr="006041D7" w:rsidTr="00931641">
        <w:tc>
          <w:tcPr>
            <w:tcW w:w="1380" w:type="dxa"/>
          </w:tcPr>
          <w:p w:rsidR="004A01ED" w:rsidRPr="00C428E3" w:rsidRDefault="004A01ED" w:rsidP="00931641">
            <w:pPr>
              <w:tabs>
                <w:tab w:val="num" w:pos="0"/>
                <w:tab w:val="left" w:pos="142"/>
              </w:tabs>
              <w:snapToGrid w:val="0"/>
              <w:spacing w:line="360" w:lineRule="auto"/>
              <w:ind w:left="34" w:hanging="34"/>
              <w:contextualSpacing/>
              <w:jc w:val="center"/>
              <w:rPr>
                <w:b/>
                <w:sz w:val="20"/>
                <w:szCs w:val="20"/>
              </w:rPr>
            </w:pPr>
            <w:r w:rsidRPr="00C428E3">
              <w:rPr>
                <w:b/>
                <w:sz w:val="20"/>
                <w:szCs w:val="20"/>
              </w:rPr>
              <w:t>№</w:t>
            </w:r>
          </w:p>
          <w:p w:rsidR="004A01ED" w:rsidRPr="00C428E3" w:rsidRDefault="004A01ED" w:rsidP="00931641">
            <w:pPr>
              <w:tabs>
                <w:tab w:val="num" w:pos="0"/>
                <w:tab w:val="left" w:pos="142"/>
              </w:tabs>
              <w:snapToGrid w:val="0"/>
              <w:spacing w:line="360" w:lineRule="auto"/>
              <w:ind w:left="34" w:hanging="34"/>
              <w:contextualSpacing/>
              <w:jc w:val="center"/>
              <w:rPr>
                <w:b/>
                <w:sz w:val="20"/>
                <w:szCs w:val="20"/>
              </w:rPr>
            </w:pPr>
            <w:proofErr w:type="gramStart"/>
            <w:r w:rsidRPr="00C428E3">
              <w:rPr>
                <w:b/>
                <w:sz w:val="20"/>
                <w:szCs w:val="20"/>
              </w:rPr>
              <w:t>п</w:t>
            </w:r>
            <w:proofErr w:type="gramEnd"/>
            <w:r w:rsidRPr="00C428E3">
              <w:rPr>
                <w:b/>
                <w:sz w:val="20"/>
                <w:szCs w:val="20"/>
              </w:rPr>
              <w:t>/п</w:t>
            </w:r>
          </w:p>
        </w:tc>
        <w:tc>
          <w:tcPr>
            <w:tcW w:w="1914" w:type="dxa"/>
          </w:tcPr>
          <w:p w:rsidR="004A01ED" w:rsidRPr="00C428E3" w:rsidRDefault="004A01ED" w:rsidP="00931641">
            <w:pPr>
              <w:tabs>
                <w:tab w:val="num" w:pos="0"/>
                <w:tab w:val="left" w:pos="142"/>
              </w:tabs>
              <w:snapToGrid w:val="0"/>
              <w:spacing w:line="360" w:lineRule="auto"/>
              <w:contextualSpacing/>
              <w:jc w:val="center"/>
              <w:rPr>
                <w:b/>
                <w:sz w:val="20"/>
                <w:szCs w:val="20"/>
              </w:rPr>
            </w:pPr>
            <w:r w:rsidRPr="00C428E3">
              <w:rPr>
                <w:b/>
                <w:sz w:val="20"/>
                <w:szCs w:val="20"/>
              </w:rPr>
              <w:t>Фамилия Имя Отчество</w:t>
            </w:r>
          </w:p>
        </w:tc>
        <w:tc>
          <w:tcPr>
            <w:tcW w:w="1914" w:type="dxa"/>
          </w:tcPr>
          <w:p w:rsidR="004A01ED" w:rsidRPr="00C428E3" w:rsidRDefault="004A01ED" w:rsidP="00931641">
            <w:pPr>
              <w:tabs>
                <w:tab w:val="num" w:pos="0"/>
                <w:tab w:val="left" w:pos="142"/>
              </w:tabs>
              <w:snapToGrid w:val="0"/>
              <w:spacing w:line="360" w:lineRule="auto"/>
              <w:contextualSpacing/>
              <w:jc w:val="center"/>
              <w:rPr>
                <w:b/>
                <w:sz w:val="20"/>
                <w:szCs w:val="20"/>
              </w:rPr>
            </w:pPr>
            <w:r w:rsidRPr="00C428E3">
              <w:rPr>
                <w:b/>
                <w:sz w:val="20"/>
                <w:szCs w:val="20"/>
              </w:rPr>
              <w:t>Занимаемая должность</w:t>
            </w:r>
          </w:p>
        </w:tc>
        <w:tc>
          <w:tcPr>
            <w:tcW w:w="1914" w:type="dxa"/>
          </w:tcPr>
          <w:p w:rsidR="004A01ED" w:rsidRPr="00C428E3" w:rsidRDefault="004A01ED" w:rsidP="00931641">
            <w:pPr>
              <w:tabs>
                <w:tab w:val="num" w:pos="0"/>
                <w:tab w:val="left" w:pos="142"/>
              </w:tabs>
              <w:snapToGrid w:val="0"/>
              <w:spacing w:line="360" w:lineRule="auto"/>
              <w:contextualSpacing/>
              <w:jc w:val="center"/>
              <w:rPr>
                <w:b/>
                <w:sz w:val="20"/>
                <w:szCs w:val="20"/>
              </w:rPr>
            </w:pPr>
            <w:r w:rsidRPr="00C428E3">
              <w:rPr>
                <w:b/>
                <w:sz w:val="20"/>
                <w:szCs w:val="20"/>
              </w:rPr>
              <w:t>Категория</w:t>
            </w:r>
          </w:p>
          <w:p w:rsidR="004A01ED" w:rsidRPr="00C428E3" w:rsidRDefault="004A01ED" w:rsidP="00931641">
            <w:pPr>
              <w:tabs>
                <w:tab w:val="num" w:pos="0"/>
                <w:tab w:val="left" w:pos="142"/>
              </w:tabs>
              <w:snapToGrid w:val="0"/>
              <w:spacing w:line="360" w:lineRule="auto"/>
              <w:contextualSpacing/>
              <w:jc w:val="center"/>
              <w:rPr>
                <w:b/>
                <w:sz w:val="20"/>
                <w:szCs w:val="20"/>
              </w:rPr>
            </w:pPr>
            <w:r w:rsidRPr="00C428E3">
              <w:rPr>
                <w:b/>
                <w:sz w:val="20"/>
                <w:szCs w:val="20"/>
              </w:rPr>
              <w:t>документов</w:t>
            </w:r>
          </w:p>
        </w:tc>
        <w:tc>
          <w:tcPr>
            <w:tcW w:w="1914" w:type="dxa"/>
          </w:tcPr>
          <w:p w:rsidR="004A01ED" w:rsidRPr="00C428E3" w:rsidRDefault="004A01ED" w:rsidP="00931641">
            <w:pPr>
              <w:tabs>
                <w:tab w:val="num" w:pos="0"/>
                <w:tab w:val="left" w:pos="142"/>
              </w:tabs>
              <w:snapToGrid w:val="0"/>
              <w:spacing w:line="360" w:lineRule="auto"/>
              <w:ind w:hanging="1"/>
              <w:contextualSpacing/>
              <w:jc w:val="center"/>
              <w:rPr>
                <w:b/>
                <w:sz w:val="20"/>
                <w:szCs w:val="20"/>
              </w:rPr>
            </w:pPr>
            <w:r w:rsidRPr="00C428E3">
              <w:rPr>
                <w:b/>
                <w:sz w:val="20"/>
                <w:szCs w:val="20"/>
              </w:rPr>
              <w:t>Образец</w:t>
            </w:r>
          </w:p>
          <w:p w:rsidR="004A01ED" w:rsidRPr="00C428E3" w:rsidRDefault="004A01ED" w:rsidP="00931641">
            <w:pPr>
              <w:tabs>
                <w:tab w:val="num" w:pos="0"/>
                <w:tab w:val="left" w:pos="142"/>
              </w:tabs>
              <w:snapToGrid w:val="0"/>
              <w:spacing w:line="360" w:lineRule="auto"/>
              <w:ind w:left="-1"/>
              <w:contextualSpacing/>
              <w:jc w:val="center"/>
              <w:rPr>
                <w:b/>
                <w:sz w:val="20"/>
                <w:szCs w:val="20"/>
              </w:rPr>
            </w:pPr>
            <w:r w:rsidRPr="00C428E3">
              <w:rPr>
                <w:b/>
                <w:sz w:val="20"/>
                <w:szCs w:val="20"/>
              </w:rPr>
              <w:t>подписи</w:t>
            </w:r>
          </w:p>
        </w:tc>
      </w:tr>
      <w:tr w:rsidR="004A01ED" w:rsidRPr="006041D7" w:rsidTr="00931641">
        <w:tc>
          <w:tcPr>
            <w:tcW w:w="1380" w:type="dxa"/>
          </w:tcPr>
          <w:p w:rsidR="004A01ED" w:rsidRPr="006041D7" w:rsidRDefault="004A01ED" w:rsidP="00931641">
            <w:pPr>
              <w:tabs>
                <w:tab w:val="num" w:pos="0"/>
                <w:tab w:val="left" w:pos="142"/>
              </w:tabs>
              <w:spacing w:line="360" w:lineRule="auto"/>
              <w:ind w:firstLine="709"/>
              <w:contextualSpacing/>
            </w:pPr>
            <w:r>
              <w:t>1</w:t>
            </w:r>
          </w:p>
        </w:tc>
        <w:tc>
          <w:tcPr>
            <w:tcW w:w="1914" w:type="dxa"/>
          </w:tcPr>
          <w:p w:rsidR="004A01ED" w:rsidRPr="006041D7" w:rsidRDefault="002B2B63" w:rsidP="00281E39">
            <w:pPr>
              <w:tabs>
                <w:tab w:val="num" w:pos="0"/>
                <w:tab w:val="left" w:pos="142"/>
              </w:tabs>
              <w:spacing w:line="360" w:lineRule="auto"/>
              <w:contextualSpacing/>
            </w:pPr>
            <w:r>
              <w:t>Резников Г.Л</w:t>
            </w:r>
            <w:r w:rsidR="004A01ED">
              <w:t>.</w:t>
            </w:r>
          </w:p>
        </w:tc>
        <w:tc>
          <w:tcPr>
            <w:tcW w:w="1914" w:type="dxa"/>
          </w:tcPr>
          <w:p w:rsidR="004A01ED" w:rsidRPr="006041D7" w:rsidRDefault="00D03BA0" w:rsidP="002B515D">
            <w:pPr>
              <w:tabs>
                <w:tab w:val="num" w:pos="0"/>
                <w:tab w:val="left" w:pos="142"/>
              </w:tabs>
              <w:spacing w:line="360" w:lineRule="auto"/>
              <w:contextualSpacing/>
            </w:pPr>
            <w:r>
              <w:t xml:space="preserve"> Н</w:t>
            </w:r>
            <w:r w:rsidR="004A01ED">
              <w:t>ачальник</w:t>
            </w:r>
          </w:p>
        </w:tc>
        <w:tc>
          <w:tcPr>
            <w:tcW w:w="1914" w:type="dxa"/>
          </w:tcPr>
          <w:p w:rsidR="004A01ED" w:rsidRPr="006041D7" w:rsidRDefault="004A01ED" w:rsidP="00931641">
            <w:pPr>
              <w:tabs>
                <w:tab w:val="num" w:pos="0"/>
                <w:tab w:val="left" w:pos="142"/>
              </w:tabs>
              <w:spacing w:line="360" w:lineRule="auto"/>
              <w:ind w:firstLine="709"/>
              <w:contextualSpacing/>
            </w:pPr>
          </w:p>
        </w:tc>
        <w:tc>
          <w:tcPr>
            <w:tcW w:w="1914" w:type="dxa"/>
          </w:tcPr>
          <w:p w:rsidR="004A01ED" w:rsidRPr="006041D7" w:rsidRDefault="004A01ED" w:rsidP="00931641">
            <w:pPr>
              <w:tabs>
                <w:tab w:val="num" w:pos="0"/>
                <w:tab w:val="left" w:pos="142"/>
              </w:tabs>
              <w:spacing w:line="360" w:lineRule="auto"/>
              <w:ind w:firstLine="709"/>
              <w:contextualSpacing/>
            </w:pPr>
          </w:p>
        </w:tc>
      </w:tr>
      <w:tr w:rsidR="004A01ED" w:rsidRPr="006041D7" w:rsidTr="00931641">
        <w:tc>
          <w:tcPr>
            <w:tcW w:w="1380" w:type="dxa"/>
          </w:tcPr>
          <w:p w:rsidR="004A01ED" w:rsidRPr="006041D7" w:rsidRDefault="004A01ED" w:rsidP="00931641">
            <w:pPr>
              <w:tabs>
                <w:tab w:val="num" w:pos="0"/>
                <w:tab w:val="left" w:pos="142"/>
              </w:tabs>
              <w:spacing w:line="360" w:lineRule="auto"/>
              <w:ind w:firstLine="709"/>
              <w:contextualSpacing/>
            </w:pPr>
            <w:r>
              <w:t>2</w:t>
            </w:r>
          </w:p>
        </w:tc>
        <w:tc>
          <w:tcPr>
            <w:tcW w:w="1914" w:type="dxa"/>
          </w:tcPr>
          <w:p w:rsidR="004A01ED" w:rsidRPr="006041D7" w:rsidRDefault="004A01ED" w:rsidP="00281E39">
            <w:pPr>
              <w:tabs>
                <w:tab w:val="num" w:pos="0"/>
                <w:tab w:val="left" w:pos="142"/>
              </w:tabs>
              <w:spacing w:line="360" w:lineRule="auto"/>
              <w:contextualSpacing/>
            </w:pPr>
            <w:proofErr w:type="spellStart"/>
            <w:r>
              <w:t>Ерёма</w:t>
            </w:r>
            <w:proofErr w:type="spellEnd"/>
            <w:r>
              <w:t xml:space="preserve"> Н.Н.</w:t>
            </w:r>
          </w:p>
        </w:tc>
        <w:tc>
          <w:tcPr>
            <w:tcW w:w="1914" w:type="dxa"/>
          </w:tcPr>
          <w:p w:rsidR="004A01ED" w:rsidRPr="006041D7" w:rsidRDefault="004A01ED" w:rsidP="002B515D">
            <w:pPr>
              <w:tabs>
                <w:tab w:val="num" w:pos="0"/>
                <w:tab w:val="left" w:pos="142"/>
              </w:tabs>
              <w:spacing w:line="360" w:lineRule="auto"/>
              <w:contextualSpacing/>
            </w:pPr>
            <w:proofErr w:type="spellStart"/>
            <w:r>
              <w:t>Зам</w:t>
            </w:r>
            <w:proofErr w:type="gramStart"/>
            <w:r>
              <w:t>.н</w:t>
            </w:r>
            <w:proofErr w:type="gramEnd"/>
            <w:r>
              <w:t>ачальника</w:t>
            </w:r>
            <w:proofErr w:type="spellEnd"/>
          </w:p>
        </w:tc>
        <w:tc>
          <w:tcPr>
            <w:tcW w:w="1914" w:type="dxa"/>
          </w:tcPr>
          <w:p w:rsidR="004A01ED" w:rsidRPr="006041D7" w:rsidRDefault="004A01ED" w:rsidP="00931641">
            <w:pPr>
              <w:tabs>
                <w:tab w:val="num" w:pos="0"/>
                <w:tab w:val="left" w:pos="142"/>
              </w:tabs>
              <w:spacing w:line="360" w:lineRule="auto"/>
              <w:ind w:firstLine="709"/>
              <w:contextualSpacing/>
            </w:pPr>
          </w:p>
        </w:tc>
        <w:tc>
          <w:tcPr>
            <w:tcW w:w="1914" w:type="dxa"/>
          </w:tcPr>
          <w:p w:rsidR="004A01ED" w:rsidRPr="006041D7" w:rsidRDefault="004A01ED" w:rsidP="00931641">
            <w:pPr>
              <w:tabs>
                <w:tab w:val="num" w:pos="0"/>
                <w:tab w:val="left" w:pos="142"/>
              </w:tabs>
              <w:spacing w:line="360" w:lineRule="auto"/>
              <w:ind w:firstLine="709"/>
              <w:contextualSpacing/>
            </w:pPr>
          </w:p>
        </w:tc>
      </w:tr>
      <w:tr w:rsidR="004D5BA2" w:rsidRPr="006041D7" w:rsidTr="00931641">
        <w:tc>
          <w:tcPr>
            <w:tcW w:w="1380" w:type="dxa"/>
          </w:tcPr>
          <w:p w:rsidR="004D5BA2" w:rsidRPr="006041D7" w:rsidRDefault="004D5BA2" w:rsidP="00931641">
            <w:pPr>
              <w:tabs>
                <w:tab w:val="num" w:pos="0"/>
                <w:tab w:val="left" w:pos="142"/>
              </w:tabs>
              <w:spacing w:line="360" w:lineRule="auto"/>
              <w:ind w:firstLine="709"/>
              <w:contextualSpacing/>
            </w:pPr>
            <w:r>
              <w:t>3</w:t>
            </w:r>
          </w:p>
        </w:tc>
        <w:tc>
          <w:tcPr>
            <w:tcW w:w="1914" w:type="dxa"/>
          </w:tcPr>
          <w:p w:rsidR="004D5BA2" w:rsidRPr="006041D7" w:rsidRDefault="0048095E" w:rsidP="002B2B63">
            <w:pPr>
              <w:tabs>
                <w:tab w:val="num" w:pos="0"/>
                <w:tab w:val="left" w:pos="142"/>
              </w:tabs>
              <w:spacing w:line="360" w:lineRule="auto"/>
              <w:contextualSpacing/>
            </w:pPr>
            <w:r>
              <w:t>Небылица А.В.</w:t>
            </w:r>
          </w:p>
        </w:tc>
        <w:tc>
          <w:tcPr>
            <w:tcW w:w="1914" w:type="dxa"/>
          </w:tcPr>
          <w:p w:rsidR="004D5BA2" w:rsidRPr="006041D7" w:rsidRDefault="004D5BA2" w:rsidP="00775FA5">
            <w:pPr>
              <w:tabs>
                <w:tab w:val="num" w:pos="0"/>
                <w:tab w:val="left" w:pos="142"/>
              </w:tabs>
              <w:spacing w:line="360" w:lineRule="auto"/>
              <w:contextualSpacing/>
            </w:pPr>
            <w:proofErr w:type="spellStart"/>
            <w:r>
              <w:t>Зам</w:t>
            </w:r>
            <w:proofErr w:type="gramStart"/>
            <w:r>
              <w:t>.н</w:t>
            </w:r>
            <w:proofErr w:type="gramEnd"/>
            <w:r>
              <w:t>ачальника</w:t>
            </w:r>
            <w:proofErr w:type="spellEnd"/>
          </w:p>
        </w:tc>
        <w:tc>
          <w:tcPr>
            <w:tcW w:w="1914" w:type="dxa"/>
          </w:tcPr>
          <w:p w:rsidR="004D5BA2" w:rsidRPr="006041D7" w:rsidRDefault="004D5BA2" w:rsidP="00931641">
            <w:pPr>
              <w:tabs>
                <w:tab w:val="num" w:pos="0"/>
                <w:tab w:val="left" w:pos="142"/>
              </w:tabs>
              <w:spacing w:line="360" w:lineRule="auto"/>
              <w:ind w:firstLine="709"/>
              <w:contextualSpacing/>
            </w:pPr>
          </w:p>
        </w:tc>
        <w:tc>
          <w:tcPr>
            <w:tcW w:w="1914" w:type="dxa"/>
          </w:tcPr>
          <w:p w:rsidR="004D5BA2" w:rsidRPr="006041D7" w:rsidRDefault="004D5BA2" w:rsidP="00931641">
            <w:pPr>
              <w:tabs>
                <w:tab w:val="num" w:pos="0"/>
                <w:tab w:val="left" w:pos="142"/>
              </w:tabs>
              <w:spacing w:line="360" w:lineRule="auto"/>
              <w:ind w:firstLine="709"/>
              <w:contextualSpacing/>
            </w:pPr>
          </w:p>
        </w:tc>
      </w:tr>
    </w:tbl>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D160BB" w:rsidRDefault="004A01ED" w:rsidP="00D160BB">
      <w:pPr>
        <w:tabs>
          <w:tab w:val="num" w:pos="0"/>
          <w:tab w:val="left" w:pos="142"/>
        </w:tabs>
        <w:spacing w:line="360" w:lineRule="auto"/>
        <w:ind w:firstLine="709"/>
        <w:contextualSpacing/>
        <w:jc w:val="both"/>
        <w:rPr>
          <w:b/>
          <w:bCs/>
          <w:color w:val="auto"/>
        </w:rPr>
      </w:pPr>
    </w:p>
    <w:p w:rsidR="004A01ED" w:rsidRPr="00016179" w:rsidRDefault="004A01ED" w:rsidP="00016179">
      <w:pPr>
        <w:pStyle w:val="4"/>
        <w:tabs>
          <w:tab w:val="left" w:pos="851"/>
          <w:tab w:val="left" w:pos="1134"/>
        </w:tabs>
        <w:spacing w:line="276" w:lineRule="auto"/>
        <w:ind w:firstLine="284"/>
        <w:jc w:val="both"/>
        <w:rPr>
          <w:rFonts w:ascii="Calibri" w:hAnsi="Calibri" w:cs="Calibri"/>
        </w:rPr>
      </w:pPr>
      <w:bookmarkStart w:id="77" w:name="_6.5__Перечень"/>
      <w:bookmarkEnd w:id="77"/>
      <w:proofErr w:type="gramStart"/>
      <w:r w:rsidRPr="00F624E3">
        <w:rPr>
          <w:rFonts w:ascii="Calibri" w:hAnsi="Calibri" w:cs="Calibri"/>
        </w:rPr>
        <w:t xml:space="preserve">6.5 Перечень регистров бухгалтерского учета установленным </w:t>
      </w:r>
      <w:r w:rsidRPr="00F624E3">
        <w:rPr>
          <w:rFonts w:ascii="Calibri" w:hAnsi="Calibri" w:cs="Calibri"/>
        </w:rPr>
        <w:lastRenderedPageBreak/>
        <w:t>Инструкциями №157н, №52н, а также перечень регистров бухгалтерского учета применяемых дополнительно</w:t>
      </w:r>
      <w:proofErr w:type="gramEnd"/>
    </w:p>
    <w:p w:rsidR="004A01ED" w:rsidRPr="006041D7" w:rsidRDefault="004A01ED" w:rsidP="00016179">
      <w:pPr>
        <w:tabs>
          <w:tab w:val="num" w:pos="0"/>
          <w:tab w:val="left" w:pos="142"/>
        </w:tabs>
        <w:spacing w:line="360" w:lineRule="auto"/>
        <w:ind w:firstLine="709"/>
        <w:contextualSpacing/>
        <w:jc w:val="right"/>
        <w:rPr>
          <w:bCs/>
          <w:color w:val="auto"/>
        </w:rPr>
      </w:pPr>
      <w:r w:rsidRPr="006041D7">
        <w:rPr>
          <w:bCs/>
          <w:color w:val="auto"/>
        </w:rPr>
        <w:t>Приложение №6.5</w:t>
      </w:r>
    </w:p>
    <w:p w:rsidR="004A01ED" w:rsidRPr="006041D7" w:rsidRDefault="004A01ED" w:rsidP="00016179">
      <w:pPr>
        <w:tabs>
          <w:tab w:val="num" w:pos="0"/>
          <w:tab w:val="left" w:pos="142"/>
        </w:tabs>
        <w:spacing w:line="360" w:lineRule="auto"/>
        <w:ind w:firstLine="709"/>
        <w:contextualSpacing/>
        <w:jc w:val="right"/>
        <w:rPr>
          <w:bCs/>
          <w:color w:val="auto"/>
        </w:rPr>
      </w:pPr>
    </w:p>
    <w:p w:rsidR="004A01ED" w:rsidRPr="006041D7" w:rsidRDefault="004A01ED" w:rsidP="00016179">
      <w:pPr>
        <w:tabs>
          <w:tab w:val="num" w:pos="0"/>
          <w:tab w:val="left" w:pos="142"/>
        </w:tabs>
        <w:spacing w:line="360" w:lineRule="auto"/>
        <w:ind w:firstLine="709"/>
        <w:contextualSpacing/>
        <w:jc w:val="center"/>
        <w:rPr>
          <w:b/>
          <w:bCs/>
          <w:color w:val="auto"/>
        </w:rPr>
      </w:pPr>
      <w:r w:rsidRPr="006041D7">
        <w:rPr>
          <w:b/>
          <w:bCs/>
          <w:color w:val="auto"/>
        </w:rPr>
        <w:t>ПЕРЕЧЕНЬ РЕГИСТРОВ БУХГАЛТЕРСКОГО УЧЕТА</w:t>
      </w:r>
    </w:p>
    <w:p w:rsidR="004A01ED" w:rsidRPr="006041D7" w:rsidRDefault="004A01ED" w:rsidP="00016179">
      <w:pPr>
        <w:tabs>
          <w:tab w:val="num" w:pos="0"/>
          <w:tab w:val="left" w:pos="142"/>
        </w:tabs>
        <w:spacing w:line="360" w:lineRule="auto"/>
        <w:ind w:firstLine="709"/>
        <w:contextualSpacing/>
        <w:jc w:val="both"/>
        <w:rPr>
          <w:b/>
          <w:bCs/>
          <w:color w:val="auto"/>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1608"/>
        <w:gridCol w:w="2551"/>
        <w:gridCol w:w="2208"/>
      </w:tblGrid>
      <w:tr w:rsidR="004A01ED" w:rsidRPr="00E51C37" w:rsidTr="00B802D2">
        <w:trPr>
          <w:tblHeader/>
        </w:trPr>
        <w:tc>
          <w:tcPr>
            <w:tcW w:w="3320" w:type="dxa"/>
            <w:shd w:val="clear" w:color="auto" w:fill="F3F3F3"/>
            <w:vAlign w:val="center"/>
          </w:tcPr>
          <w:p w:rsidR="004A01ED" w:rsidRPr="00E51C37" w:rsidRDefault="004A01ED" w:rsidP="00B802D2">
            <w:pPr>
              <w:widowControl/>
              <w:suppressAutoHyphens w:val="0"/>
              <w:spacing w:before="60" w:after="60"/>
              <w:jc w:val="center"/>
              <w:rPr>
                <w:b/>
                <w:color w:val="auto"/>
                <w:sz w:val="20"/>
                <w:szCs w:val="20"/>
                <w:lang w:eastAsia="ru-RU"/>
              </w:rPr>
            </w:pPr>
            <w:r w:rsidRPr="00E51C37">
              <w:rPr>
                <w:b/>
                <w:color w:val="auto"/>
                <w:sz w:val="20"/>
                <w:szCs w:val="20"/>
                <w:lang w:eastAsia="ru-RU"/>
              </w:rPr>
              <w:t>Наименование регистра</w:t>
            </w:r>
          </w:p>
        </w:tc>
        <w:tc>
          <w:tcPr>
            <w:tcW w:w="1608" w:type="dxa"/>
            <w:shd w:val="clear" w:color="auto" w:fill="F3F3F3"/>
            <w:vAlign w:val="center"/>
          </w:tcPr>
          <w:p w:rsidR="004A01ED" w:rsidRPr="00E51C37" w:rsidRDefault="004A01ED" w:rsidP="00B802D2">
            <w:pPr>
              <w:widowControl/>
              <w:suppressAutoHyphens w:val="0"/>
              <w:spacing w:before="60" w:after="60"/>
              <w:jc w:val="center"/>
              <w:rPr>
                <w:b/>
                <w:color w:val="auto"/>
                <w:sz w:val="20"/>
                <w:szCs w:val="20"/>
                <w:lang w:eastAsia="ru-RU"/>
              </w:rPr>
            </w:pPr>
            <w:r w:rsidRPr="00E51C37">
              <w:rPr>
                <w:b/>
                <w:color w:val="auto"/>
                <w:sz w:val="20"/>
                <w:szCs w:val="20"/>
                <w:lang w:eastAsia="ru-RU"/>
              </w:rPr>
              <w:t>Код формы</w:t>
            </w:r>
          </w:p>
        </w:tc>
        <w:tc>
          <w:tcPr>
            <w:tcW w:w="2551" w:type="dxa"/>
            <w:shd w:val="clear" w:color="auto" w:fill="F3F3F3"/>
            <w:vAlign w:val="center"/>
          </w:tcPr>
          <w:p w:rsidR="004A01ED" w:rsidRPr="00E51C37" w:rsidRDefault="004A01ED" w:rsidP="00B802D2">
            <w:pPr>
              <w:widowControl/>
              <w:suppressAutoHyphens w:val="0"/>
              <w:spacing w:before="60" w:after="60"/>
              <w:jc w:val="center"/>
              <w:rPr>
                <w:b/>
                <w:color w:val="auto"/>
                <w:sz w:val="20"/>
                <w:szCs w:val="20"/>
                <w:lang w:eastAsia="ru-RU"/>
              </w:rPr>
            </w:pPr>
            <w:r>
              <w:rPr>
                <w:b/>
                <w:color w:val="auto"/>
                <w:sz w:val="20"/>
                <w:szCs w:val="20"/>
                <w:lang w:eastAsia="ru-RU"/>
              </w:rPr>
              <w:t>Ответственное лицо за составление регистра</w:t>
            </w:r>
          </w:p>
        </w:tc>
        <w:tc>
          <w:tcPr>
            <w:tcW w:w="2208" w:type="dxa"/>
            <w:shd w:val="clear" w:color="auto" w:fill="F3F3F3"/>
          </w:tcPr>
          <w:p w:rsidR="004A01ED" w:rsidRDefault="004A01ED" w:rsidP="00B802D2">
            <w:pPr>
              <w:widowControl/>
              <w:suppressAutoHyphens w:val="0"/>
              <w:spacing w:before="60" w:after="60"/>
              <w:jc w:val="center"/>
              <w:rPr>
                <w:b/>
                <w:color w:val="auto"/>
                <w:sz w:val="20"/>
                <w:szCs w:val="20"/>
                <w:lang w:eastAsia="ru-RU"/>
              </w:rPr>
            </w:pPr>
          </w:p>
          <w:p w:rsidR="004A01ED" w:rsidRPr="00E51C37" w:rsidRDefault="004A01ED" w:rsidP="00B802D2">
            <w:pPr>
              <w:widowControl/>
              <w:suppressAutoHyphens w:val="0"/>
              <w:spacing w:before="60" w:after="60"/>
              <w:jc w:val="center"/>
              <w:rPr>
                <w:b/>
                <w:color w:val="auto"/>
                <w:sz w:val="20"/>
                <w:szCs w:val="20"/>
                <w:lang w:eastAsia="ru-RU"/>
              </w:rPr>
            </w:pPr>
            <w:r w:rsidRPr="00E51C37">
              <w:rPr>
                <w:b/>
                <w:color w:val="auto"/>
                <w:sz w:val="20"/>
                <w:szCs w:val="20"/>
                <w:lang w:eastAsia="ru-RU"/>
              </w:rPr>
              <w:t>Периодичность вывода на печать</w:t>
            </w:r>
          </w:p>
          <w:p w:rsidR="004A01ED" w:rsidRPr="00E51C37" w:rsidRDefault="004A01ED" w:rsidP="00B802D2">
            <w:pPr>
              <w:widowControl/>
              <w:suppressAutoHyphens w:val="0"/>
              <w:spacing w:before="60" w:after="60"/>
              <w:jc w:val="center"/>
              <w:rPr>
                <w:b/>
                <w:color w:val="auto"/>
                <w:sz w:val="20"/>
                <w:szCs w:val="20"/>
                <w:lang w:eastAsia="ru-RU"/>
              </w:rPr>
            </w:pP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по счету «Касса»</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7050B0" w:rsidRDefault="004A01ED" w:rsidP="003A63CF">
            <w:pPr>
              <w:pBdr>
                <w:top w:val="single" w:sz="4" w:space="1" w:color="auto"/>
                <w:left w:val="single" w:sz="4" w:space="4" w:color="auto"/>
                <w:bottom w:val="single" w:sz="4" w:space="1" w:color="auto"/>
                <w:right w:val="single" w:sz="4" w:space="4" w:color="auto"/>
              </w:pBdr>
              <w:rPr>
                <w:bCs/>
                <w:i/>
                <w:color w:val="auto"/>
                <w:sz w:val="20"/>
                <w:szCs w:val="20"/>
              </w:rPr>
            </w:pPr>
          </w:p>
          <w:p w:rsidR="004A01ED" w:rsidRPr="00E51C37" w:rsidRDefault="004A01ED" w:rsidP="00B802D2">
            <w:pPr>
              <w:widowControl/>
              <w:suppressAutoHyphens w:val="0"/>
              <w:spacing w:before="60" w:after="60"/>
              <w:ind w:left="288"/>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widowControl/>
              <w:suppressAutoHyphens w:val="0"/>
              <w:spacing w:before="60" w:after="60"/>
              <w:rPr>
                <w:color w:val="auto"/>
                <w:sz w:val="20"/>
                <w:highlight w:val="yellow"/>
                <w:lang w:eastAsia="ru-RU"/>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с безналичными денежными средствами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расчетов с подотчетными лицами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расчетов с поставщиками и подрядчиками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расчетов с дебиторами по доходам</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w:t>
            </w:r>
            <w:r>
              <w:rPr>
                <w:color w:val="auto"/>
                <w:sz w:val="20"/>
                <w:lang w:eastAsia="ru-RU"/>
              </w:rPr>
              <w:t>ций расчетов по оплате труда</w:t>
            </w:r>
            <w:r w:rsidRPr="00E51C37">
              <w:rPr>
                <w:color w:val="auto"/>
                <w:sz w:val="20"/>
                <w:lang w:eastAsia="ru-RU"/>
              </w:rPr>
              <w:t xml:space="preserve"> </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операций по выбытию и перемещению 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Журнал по прочим операциям</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szCs w:val="20"/>
                <w:lang w:eastAsia="ru-RU"/>
              </w:rPr>
            </w:pPr>
            <w:r w:rsidRPr="00E51C37">
              <w:rPr>
                <w:color w:val="auto"/>
                <w:sz w:val="20"/>
                <w:lang w:eastAsia="ru-RU"/>
              </w:rPr>
              <w:t xml:space="preserve">Инвентарная карточка учета </w:t>
            </w:r>
            <w:r>
              <w:rPr>
                <w:color w:val="auto"/>
                <w:sz w:val="20"/>
                <w:lang w:eastAsia="ru-RU"/>
              </w:rPr>
              <w:t>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w:t>
            </w:r>
            <w:r w:rsidR="00D953A8">
              <w:rPr>
                <w:color w:val="auto"/>
                <w:sz w:val="20"/>
                <w:lang w:eastAsia="ru-RU"/>
              </w:rPr>
              <w:t>т</w:t>
            </w:r>
            <w:r>
              <w:rPr>
                <w:color w:val="auto"/>
                <w:sz w:val="20"/>
                <w:lang w:eastAsia="ru-RU"/>
              </w:rPr>
              <w:t>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szCs w:val="20"/>
                <w:lang w:eastAsia="ru-RU"/>
              </w:rPr>
            </w:pPr>
            <w:r w:rsidRPr="00E51C37">
              <w:rPr>
                <w:color w:val="auto"/>
                <w:sz w:val="20"/>
                <w:lang w:eastAsia="ru-RU"/>
              </w:rPr>
              <w:t xml:space="preserve">Инвентарная карточка группового учета </w:t>
            </w:r>
            <w:r>
              <w:rPr>
                <w:color w:val="auto"/>
                <w:sz w:val="20"/>
                <w:lang w:eastAsia="ru-RU"/>
              </w:rPr>
              <w:t>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lang w:eastAsia="ru-RU"/>
              </w:rPr>
            </w:pPr>
            <w:r w:rsidRPr="00E51C37">
              <w:rPr>
                <w:color w:val="auto"/>
                <w:sz w:val="20"/>
                <w:lang w:eastAsia="ru-RU"/>
              </w:rPr>
              <w:t xml:space="preserve">Опись инвентарных карточек по учету </w:t>
            </w:r>
            <w:r>
              <w:rPr>
                <w:color w:val="auto"/>
                <w:sz w:val="20"/>
                <w:lang w:eastAsia="ru-RU"/>
              </w:rPr>
              <w:t>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0504033</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lang w:eastAsia="ru-RU"/>
              </w:rPr>
            </w:pPr>
            <w:r w:rsidRPr="00E51C37">
              <w:rPr>
                <w:color w:val="auto"/>
                <w:sz w:val="20"/>
                <w:lang w:eastAsia="ru-RU"/>
              </w:rPr>
              <w:t>Инвентарный список 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0504034</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lang w:eastAsia="ru-RU"/>
              </w:rPr>
            </w:pPr>
            <w:r w:rsidRPr="00E51C37">
              <w:rPr>
                <w:color w:val="auto"/>
                <w:sz w:val="20"/>
                <w:lang w:eastAsia="ru-RU"/>
              </w:rPr>
              <w:t>Оборотная ведомость по нефинансовым активам</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0504035</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color w:val="auto"/>
                <w:sz w:val="20"/>
                <w:lang w:eastAsia="ru-RU"/>
              </w:rPr>
            </w:pPr>
            <w:r w:rsidRPr="00E51C37">
              <w:rPr>
                <w:color w:val="auto"/>
                <w:sz w:val="20"/>
                <w:lang w:eastAsia="ru-RU"/>
              </w:rPr>
              <w:t>Оборотная ведомость</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0504036</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Карточка количественно-суммового учета материальных ценностей</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Книга учета материальных ценностей</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Карточка учета материальных ценностей</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0504043</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Книга учета бланков строгой отчетности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0504045</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lastRenderedPageBreak/>
              <w:t>Книга учета выданных раздатчикам дене</w:t>
            </w:r>
            <w:r>
              <w:rPr>
                <w:color w:val="auto"/>
                <w:sz w:val="20"/>
                <w:lang w:eastAsia="ru-RU"/>
              </w:rPr>
              <w:t>г на выплату заработной платы</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0504046</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Реестр депонированных сумм</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0504047</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Книга аналитического учета депонированной заработной пла</w:t>
            </w:r>
            <w:r>
              <w:rPr>
                <w:color w:val="auto"/>
                <w:sz w:val="20"/>
                <w:lang w:eastAsia="ru-RU"/>
              </w:rPr>
              <w:t>ты</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0504048</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Карточка учета средств и расчетов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Реестр карточек</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Реестр сдачи документов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0504053</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proofErr w:type="spellStart"/>
            <w:r w:rsidRPr="00E51C37">
              <w:rPr>
                <w:color w:val="auto"/>
                <w:sz w:val="20"/>
                <w:lang w:eastAsia="ru-RU"/>
              </w:rPr>
              <w:t>Многографная</w:t>
            </w:r>
            <w:proofErr w:type="spellEnd"/>
            <w:r w:rsidRPr="00E51C37">
              <w:rPr>
                <w:color w:val="auto"/>
                <w:sz w:val="20"/>
                <w:lang w:eastAsia="ru-RU"/>
              </w:rPr>
              <w:t xml:space="preserve"> карточка</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0504054</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Книга учета материальных ценностей, оплаченных в централизованном порядке</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0504055</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 xml:space="preserve">Реестр учета ценных бумаг </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0504056</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AA6A77">
              <w:rPr>
                <w:color w:val="auto"/>
                <w:sz w:val="20"/>
                <w:lang w:eastAsia="ru-RU"/>
              </w:rPr>
              <w:t>Ведомость учета внутренних  расчетов  между  органами,</w:t>
            </w:r>
            <w:r>
              <w:rPr>
                <w:color w:val="auto"/>
                <w:sz w:val="20"/>
                <w:lang w:eastAsia="ru-RU"/>
              </w:rPr>
              <w:t xml:space="preserve"> </w:t>
            </w:r>
            <w:r w:rsidRPr="00AA6A77">
              <w:rPr>
                <w:color w:val="auto"/>
                <w:sz w:val="20"/>
                <w:lang w:eastAsia="ru-RU"/>
              </w:rPr>
              <w:t>осуществляющими   кассовое   обслуживание   исполнения</w:t>
            </w:r>
            <w:r>
              <w:rPr>
                <w:color w:val="auto"/>
                <w:sz w:val="20"/>
                <w:lang w:eastAsia="ru-RU"/>
              </w:rPr>
              <w:t xml:space="preserve"> </w:t>
            </w:r>
            <w:r w:rsidRPr="00AA6A77">
              <w:rPr>
                <w:color w:val="auto"/>
                <w:sz w:val="20"/>
                <w:lang w:eastAsia="ru-RU"/>
              </w:rPr>
              <w:t>бюджета</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AA6A77">
              <w:rPr>
                <w:color w:val="auto"/>
                <w:sz w:val="20"/>
                <w:lang w:eastAsia="ru-RU"/>
              </w:rPr>
              <w:t>0504061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color w:val="auto"/>
                <w:sz w:val="20"/>
                <w:highlight w:val="yellow"/>
                <w:lang w:eastAsia="ru-RU"/>
              </w:rPr>
            </w:pPr>
            <w:r w:rsidRPr="00AA6A77">
              <w:rPr>
                <w:color w:val="auto"/>
                <w:sz w:val="20"/>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AA6A77">
              <w:rPr>
                <w:color w:val="auto"/>
                <w:sz w:val="20"/>
                <w:lang w:eastAsia="ru-RU"/>
              </w:rPr>
              <w:t>Карточка   учета   лимитов   бюджетных    обязательств</w:t>
            </w:r>
            <w:r>
              <w:rPr>
                <w:color w:val="auto"/>
                <w:sz w:val="20"/>
                <w:lang w:eastAsia="ru-RU"/>
              </w:rPr>
              <w:t xml:space="preserve"> </w:t>
            </w:r>
            <w:r w:rsidRPr="00AA6A77">
              <w:rPr>
                <w:color w:val="auto"/>
                <w:sz w:val="20"/>
                <w:lang w:eastAsia="ru-RU"/>
              </w:rPr>
              <w:t>(бюджетных ассигнований)</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AA6A77">
              <w:rPr>
                <w:color w:val="auto"/>
                <w:sz w:val="20"/>
                <w:lang w:eastAsia="ru-RU"/>
              </w:rPr>
              <w:t>0504062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color w:val="auto"/>
                <w:sz w:val="20"/>
                <w:highlight w:val="yellow"/>
                <w:lang w:eastAsia="ru-RU"/>
              </w:rPr>
            </w:pPr>
            <w:r w:rsidRPr="00AA6A77">
              <w:rPr>
                <w:color w:val="auto"/>
                <w:sz w:val="20"/>
                <w:lang w:eastAsia="ru-RU"/>
              </w:rPr>
              <w:t>Ежемесячно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 xml:space="preserve">Журнал регистрации бюджетных обязательств </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0504064</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Ежегодно</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остатков на счетах учета денежных средств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0504082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(сличительная ведомость) бланков строгой отчетности и денежных документов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0504086</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(сличительная ведомость) по объектам нефинансовых активов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0504087</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наличных денежных средств</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0504088</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расчетов с покупателями, поставщиками и прочими дебиторами и кредиторами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0504089</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Инвентаризационная опись расчетов по поступлениям</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0504091</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Ведомость расхождений по результатам инвентаризации</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0504092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При проведении инвентаризации</w:t>
            </w:r>
          </w:p>
        </w:tc>
      </w:tr>
      <w:tr w:rsidR="004A01ED" w:rsidRPr="00E51C37" w:rsidTr="00B802D2">
        <w:tc>
          <w:tcPr>
            <w:tcW w:w="3320" w:type="dxa"/>
          </w:tcPr>
          <w:p w:rsidR="004A01ED" w:rsidRPr="00E51C37" w:rsidRDefault="004A01ED" w:rsidP="00B802D2">
            <w:pPr>
              <w:widowControl/>
              <w:suppressAutoHyphens w:val="0"/>
              <w:spacing w:before="60" w:after="60"/>
              <w:rPr>
                <w:color w:val="auto"/>
                <w:sz w:val="20"/>
                <w:lang w:eastAsia="ru-RU"/>
              </w:rPr>
            </w:pPr>
            <w:r w:rsidRPr="00E51C37">
              <w:rPr>
                <w:color w:val="auto"/>
                <w:sz w:val="20"/>
                <w:lang w:eastAsia="ru-RU"/>
              </w:rPr>
              <w:t>Главная книга</w:t>
            </w:r>
          </w:p>
        </w:tc>
        <w:tc>
          <w:tcPr>
            <w:tcW w:w="1608" w:type="dxa"/>
          </w:tcPr>
          <w:p w:rsidR="004A01ED" w:rsidRPr="00E51C37" w:rsidRDefault="004A01ED" w:rsidP="00B802D2">
            <w:pPr>
              <w:widowControl/>
              <w:suppressAutoHyphens w:val="0"/>
              <w:spacing w:before="60" w:after="60"/>
              <w:jc w:val="center"/>
              <w:rPr>
                <w:color w:val="auto"/>
                <w:sz w:val="20"/>
                <w:lang w:eastAsia="ru-RU"/>
              </w:rPr>
            </w:pPr>
            <w:r w:rsidRPr="00E51C37">
              <w:rPr>
                <w:color w:val="auto"/>
                <w:sz w:val="20"/>
                <w:lang w:eastAsia="ru-RU"/>
              </w:rPr>
              <w:t>0504072</w:t>
            </w:r>
          </w:p>
        </w:tc>
        <w:tc>
          <w:tcPr>
            <w:tcW w:w="2551" w:type="dxa"/>
            <w:shd w:val="clear" w:color="auto" w:fill="FFFF00"/>
          </w:tcPr>
          <w:p w:rsidR="004A01ED" w:rsidRPr="00E51C37" w:rsidRDefault="004A01ED" w:rsidP="00B802D2">
            <w:pPr>
              <w:widowControl/>
              <w:suppressAutoHyphens w:val="0"/>
              <w:spacing w:before="60" w:after="60"/>
              <w:rPr>
                <w:color w:val="auto"/>
                <w:sz w:val="20"/>
                <w:lang w:eastAsia="ru-RU"/>
              </w:rPr>
            </w:pPr>
            <w:r>
              <w:rPr>
                <w:color w:val="auto"/>
                <w:sz w:val="20"/>
                <w:lang w:eastAsia="ru-RU"/>
              </w:rPr>
              <w:t>бухгалтер</w:t>
            </w:r>
          </w:p>
        </w:tc>
        <w:tc>
          <w:tcPr>
            <w:tcW w:w="2208" w:type="dxa"/>
            <w:shd w:val="clear" w:color="auto" w:fill="FFFF00"/>
          </w:tcPr>
          <w:p w:rsidR="004A01ED" w:rsidRPr="00E51C37" w:rsidRDefault="004A01ED" w:rsidP="00B802D2">
            <w:pPr>
              <w:rPr>
                <w:highlight w:val="yellow"/>
              </w:rPr>
            </w:pPr>
            <w:r w:rsidRPr="00E51C37">
              <w:rPr>
                <w:color w:val="auto"/>
                <w:sz w:val="20"/>
                <w:highlight w:val="yellow"/>
                <w:lang w:eastAsia="ru-RU"/>
              </w:rPr>
              <w:t>Ежемесячно</w:t>
            </w:r>
          </w:p>
        </w:tc>
      </w:tr>
    </w:tbl>
    <w:p w:rsidR="004A01ED" w:rsidRPr="006041D7" w:rsidRDefault="004A01ED" w:rsidP="00016179">
      <w:pPr>
        <w:tabs>
          <w:tab w:val="num" w:pos="0"/>
          <w:tab w:val="left" w:pos="142"/>
        </w:tabs>
        <w:spacing w:line="360" w:lineRule="auto"/>
        <w:ind w:firstLine="709"/>
        <w:contextualSpacing/>
        <w:jc w:val="both"/>
        <w:rPr>
          <w:bCs/>
          <w:color w:val="auto"/>
        </w:rPr>
      </w:pPr>
    </w:p>
    <w:p w:rsidR="004A01ED" w:rsidRPr="006041D7" w:rsidRDefault="004A01ED" w:rsidP="00016179">
      <w:pPr>
        <w:tabs>
          <w:tab w:val="num" w:pos="0"/>
          <w:tab w:val="left" w:pos="142"/>
        </w:tabs>
        <w:spacing w:line="360" w:lineRule="auto"/>
        <w:ind w:firstLine="709"/>
        <w:contextualSpacing/>
        <w:jc w:val="center"/>
        <w:rPr>
          <w:b/>
          <w:bCs/>
          <w:color w:val="auto"/>
        </w:rPr>
      </w:pPr>
      <w:r w:rsidRPr="006041D7">
        <w:rPr>
          <w:b/>
          <w:bCs/>
          <w:color w:val="auto"/>
        </w:rPr>
        <w:lastRenderedPageBreak/>
        <w:t>ПЕРЕЧЕНЬ ДОПОЛНИТЕЛЬНЫХ РЕГИСТРОВ БУХГАЛТЕРСКОГО УЧЕТА</w:t>
      </w:r>
    </w:p>
    <w:p w:rsidR="004A01ED" w:rsidRPr="002E340E" w:rsidRDefault="004A01ED" w:rsidP="00016179">
      <w:pPr>
        <w:tabs>
          <w:tab w:val="num" w:pos="0"/>
          <w:tab w:val="left" w:pos="142"/>
        </w:tabs>
        <w:spacing w:line="360" w:lineRule="auto"/>
        <w:ind w:firstLine="709"/>
        <w:contextualSpacing/>
        <w:jc w:val="both"/>
        <w:rPr>
          <w:bCs/>
          <w:i/>
          <w:color w:val="auto"/>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35"/>
      </w:tblGrid>
      <w:tr w:rsidR="004A01ED" w:rsidRPr="006041D7" w:rsidTr="00B802D2">
        <w:trPr>
          <w:tblHeader/>
        </w:trPr>
        <w:tc>
          <w:tcPr>
            <w:tcW w:w="6771" w:type="dxa"/>
            <w:shd w:val="clear" w:color="auto" w:fill="F3F3F3"/>
            <w:vAlign w:val="center"/>
          </w:tcPr>
          <w:p w:rsidR="004A01ED" w:rsidRPr="006041D7" w:rsidRDefault="004A01ED" w:rsidP="00B802D2">
            <w:pPr>
              <w:widowControl/>
              <w:tabs>
                <w:tab w:val="num" w:pos="0"/>
                <w:tab w:val="left" w:pos="142"/>
              </w:tabs>
              <w:suppressAutoHyphens w:val="0"/>
              <w:spacing w:before="60" w:after="60" w:line="360" w:lineRule="auto"/>
              <w:ind w:firstLine="709"/>
              <w:contextualSpacing/>
              <w:jc w:val="center"/>
              <w:rPr>
                <w:b/>
                <w:color w:val="auto"/>
                <w:lang w:eastAsia="ru-RU"/>
              </w:rPr>
            </w:pPr>
            <w:r w:rsidRPr="006041D7">
              <w:rPr>
                <w:b/>
                <w:color w:val="auto"/>
                <w:lang w:eastAsia="ru-RU"/>
              </w:rPr>
              <w:t>Наименование регистра</w:t>
            </w:r>
          </w:p>
        </w:tc>
        <w:tc>
          <w:tcPr>
            <w:tcW w:w="2835" w:type="dxa"/>
            <w:shd w:val="clear" w:color="auto" w:fill="F3F3F3"/>
            <w:vAlign w:val="center"/>
          </w:tcPr>
          <w:p w:rsidR="004A01ED" w:rsidRPr="006041D7" w:rsidRDefault="004A01ED" w:rsidP="00B802D2">
            <w:pPr>
              <w:widowControl/>
              <w:tabs>
                <w:tab w:val="num" w:pos="0"/>
                <w:tab w:val="left" w:pos="142"/>
              </w:tabs>
              <w:suppressAutoHyphens w:val="0"/>
              <w:spacing w:before="60" w:after="60" w:line="360" w:lineRule="auto"/>
              <w:ind w:firstLine="709"/>
              <w:contextualSpacing/>
              <w:jc w:val="center"/>
              <w:rPr>
                <w:b/>
                <w:color w:val="auto"/>
                <w:lang w:eastAsia="ru-RU"/>
              </w:rPr>
            </w:pPr>
            <w:r w:rsidRPr="006041D7">
              <w:rPr>
                <w:b/>
                <w:color w:val="auto"/>
                <w:lang w:eastAsia="ru-RU"/>
              </w:rPr>
              <w:t>Код формы</w:t>
            </w:r>
          </w:p>
        </w:tc>
      </w:tr>
      <w:tr w:rsidR="004A01ED" w:rsidRPr="006041D7" w:rsidTr="00B802D2">
        <w:tc>
          <w:tcPr>
            <w:tcW w:w="6771" w:type="dxa"/>
          </w:tcPr>
          <w:p w:rsidR="004A01ED" w:rsidRPr="00D557AB" w:rsidRDefault="004A01ED" w:rsidP="00B802D2">
            <w:pPr>
              <w:widowControl/>
              <w:tabs>
                <w:tab w:val="num" w:pos="0"/>
                <w:tab w:val="left" w:pos="142"/>
              </w:tabs>
              <w:suppressAutoHyphens w:val="0"/>
              <w:spacing w:before="60" w:after="60" w:line="360" w:lineRule="auto"/>
              <w:ind w:firstLine="709"/>
              <w:contextualSpacing/>
              <w:rPr>
                <w:color w:val="auto"/>
                <w:lang w:eastAsia="ru-RU"/>
              </w:rPr>
            </w:pPr>
            <w:r w:rsidRPr="00D557AB">
              <w:rPr>
                <w:color w:val="auto"/>
                <w:sz w:val="22"/>
                <w:szCs w:val="22"/>
                <w:lang w:eastAsia="ru-RU"/>
              </w:rPr>
              <w:t>Расчет среднегодовой стоимости имущества</w:t>
            </w:r>
          </w:p>
        </w:tc>
        <w:tc>
          <w:tcPr>
            <w:tcW w:w="2835" w:type="dxa"/>
          </w:tcPr>
          <w:p w:rsidR="004A01ED" w:rsidRPr="00D557AB" w:rsidRDefault="004A01ED" w:rsidP="00B802D2">
            <w:pPr>
              <w:widowControl/>
              <w:tabs>
                <w:tab w:val="num" w:pos="0"/>
                <w:tab w:val="left" w:pos="142"/>
              </w:tabs>
              <w:suppressAutoHyphens w:val="0"/>
              <w:spacing w:before="60" w:after="60" w:line="360" w:lineRule="auto"/>
              <w:ind w:firstLine="709"/>
              <w:contextualSpacing/>
              <w:jc w:val="center"/>
              <w:rPr>
                <w:color w:val="auto"/>
                <w:lang w:eastAsia="ru-RU"/>
              </w:rPr>
            </w:pPr>
            <w:r w:rsidRPr="00D557AB">
              <w:rPr>
                <w:color w:val="auto"/>
                <w:sz w:val="22"/>
                <w:szCs w:val="22"/>
                <w:lang w:eastAsia="ru-RU"/>
              </w:rPr>
              <w:t>Б/</w:t>
            </w:r>
            <w:proofErr w:type="gramStart"/>
            <w:r w:rsidRPr="00D557AB">
              <w:rPr>
                <w:color w:val="auto"/>
                <w:sz w:val="22"/>
                <w:szCs w:val="22"/>
                <w:lang w:eastAsia="ru-RU"/>
              </w:rPr>
              <w:t>н</w:t>
            </w:r>
            <w:proofErr w:type="gramEnd"/>
          </w:p>
        </w:tc>
      </w:tr>
      <w:tr w:rsidR="004A01ED" w:rsidRPr="006041D7" w:rsidTr="00B802D2">
        <w:tc>
          <w:tcPr>
            <w:tcW w:w="6771" w:type="dxa"/>
          </w:tcPr>
          <w:p w:rsidR="004A01ED" w:rsidRPr="00D557AB" w:rsidRDefault="004A01ED" w:rsidP="00A7009F">
            <w:pPr>
              <w:widowControl/>
              <w:tabs>
                <w:tab w:val="num" w:pos="0"/>
                <w:tab w:val="left" w:pos="142"/>
              </w:tabs>
              <w:suppressAutoHyphens w:val="0"/>
              <w:spacing w:before="60" w:after="60" w:line="360" w:lineRule="auto"/>
              <w:ind w:firstLine="709"/>
              <w:contextualSpacing/>
              <w:rPr>
                <w:color w:val="auto"/>
                <w:lang w:eastAsia="ru-RU"/>
              </w:rPr>
            </w:pPr>
            <w:r w:rsidRPr="00D557AB">
              <w:rPr>
                <w:color w:val="auto"/>
                <w:sz w:val="22"/>
                <w:szCs w:val="22"/>
                <w:lang w:eastAsia="ru-RU"/>
              </w:rPr>
              <w:t xml:space="preserve">Сводные данные об исполнении </w:t>
            </w:r>
            <w:r>
              <w:rPr>
                <w:color w:val="auto"/>
                <w:sz w:val="22"/>
                <w:szCs w:val="22"/>
                <w:lang w:eastAsia="ru-RU"/>
              </w:rPr>
              <w:t>бюджета ПБС</w:t>
            </w:r>
          </w:p>
        </w:tc>
        <w:tc>
          <w:tcPr>
            <w:tcW w:w="2835" w:type="dxa"/>
          </w:tcPr>
          <w:p w:rsidR="004A01ED" w:rsidRPr="00D557AB" w:rsidRDefault="004A01ED" w:rsidP="00B802D2">
            <w:pPr>
              <w:widowControl/>
              <w:tabs>
                <w:tab w:val="num" w:pos="0"/>
                <w:tab w:val="left" w:pos="142"/>
              </w:tabs>
              <w:suppressAutoHyphens w:val="0"/>
              <w:spacing w:before="60" w:after="60" w:line="360" w:lineRule="auto"/>
              <w:ind w:firstLine="709"/>
              <w:contextualSpacing/>
              <w:jc w:val="center"/>
              <w:rPr>
                <w:color w:val="auto"/>
                <w:lang w:eastAsia="ru-RU"/>
              </w:rPr>
            </w:pPr>
            <w:r w:rsidRPr="00D557AB">
              <w:rPr>
                <w:color w:val="auto"/>
                <w:sz w:val="22"/>
                <w:szCs w:val="22"/>
                <w:lang w:eastAsia="ru-RU"/>
              </w:rPr>
              <w:t>Б/</w:t>
            </w:r>
            <w:proofErr w:type="gramStart"/>
            <w:r w:rsidRPr="00D557AB">
              <w:rPr>
                <w:color w:val="auto"/>
                <w:sz w:val="22"/>
                <w:szCs w:val="22"/>
                <w:lang w:eastAsia="ru-RU"/>
              </w:rPr>
              <w:t>н</w:t>
            </w:r>
            <w:proofErr w:type="gramEnd"/>
          </w:p>
        </w:tc>
      </w:tr>
      <w:tr w:rsidR="004A01ED" w:rsidRPr="006041D7" w:rsidTr="00B802D2">
        <w:tc>
          <w:tcPr>
            <w:tcW w:w="6771" w:type="dxa"/>
          </w:tcPr>
          <w:p w:rsidR="004A01ED" w:rsidRPr="00D557AB" w:rsidRDefault="004A01ED" w:rsidP="00B802D2">
            <w:pPr>
              <w:widowControl/>
              <w:tabs>
                <w:tab w:val="num" w:pos="0"/>
                <w:tab w:val="left" w:pos="142"/>
              </w:tabs>
              <w:suppressAutoHyphens w:val="0"/>
              <w:spacing w:before="60" w:after="60" w:line="360" w:lineRule="auto"/>
              <w:ind w:firstLine="709"/>
              <w:contextualSpacing/>
              <w:rPr>
                <w:color w:val="auto"/>
                <w:lang w:eastAsia="ru-RU"/>
              </w:rPr>
            </w:pPr>
            <w:r w:rsidRPr="00D557AB">
              <w:rPr>
                <w:color w:val="auto"/>
                <w:sz w:val="22"/>
                <w:szCs w:val="22"/>
                <w:lang w:eastAsia="ru-RU"/>
              </w:rPr>
              <w:t>Расчеты с контрагентами</w:t>
            </w:r>
          </w:p>
        </w:tc>
        <w:tc>
          <w:tcPr>
            <w:tcW w:w="2835" w:type="dxa"/>
          </w:tcPr>
          <w:p w:rsidR="004A01ED" w:rsidRPr="00D557AB" w:rsidRDefault="004A01ED" w:rsidP="00B802D2">
            <w:pPr>
              <w:widowControl/>
              <w:tabs>
                <w:tab w:val="num" w:pos="0"/>
                <w:tab w:val="left" w:pos="142"/>
              </w:tabs>
              <w:suppressAutoHyphens w:val="0"/>
              <w:spacing w:before="60" w:after="60" w:line="360" w:lineRule="auto"/>
              <w:ind w:firstLine="709"/>
              <w:contextualSpacing/>
              <w:jc w:val="center"/>
              <w:rPr>
                <w:color w:val="auto"/>
                <w:lang w:eastAsia="ru-RU"/>
              </w:rPr>
            </w:pPr>
            <w:r w:rsidRPr="00D557AB">
              <w:rPr>
                <w:color w:val="auto"/>
                <w:sz w:val="22"/>
                <w:szCs w:val="22"/>
                <w:lang w:eastAsia="ru-RU"/>
              </w:rPr>
              <w:t>Б/</w:t>
            </w:r>
            <w:proofErr w:type="gramStart"/>
            <w:r w:rsidRPr="00D557AB">
              <w:rPr>
                <w:color w:val="auto"/>
                <w:sz w:val="22"/>
                <w:szCs w:val="22"/>
                <w:lang w:eastAsia="ru-RU"/>
              </w:rPr>
              <w:t>н</w:t>
            </w:r>
            <w:proofErr w:type="gramEnd"/>
          </w:p>
        </w:tc>
      </w:tr>
      <w:tr w:rsidR="004A01ED" w:rsidRPr="006041D7" w:rsidTr="00B802D2">
        <w:tc>
          <w:tcPr>
            <w:tcW w:w="6771" w:type="dxa"/>
          </w:tcPr>
          <w:p w:rsidR="004A01ED" w:rsidRPr="00D557AB" w:rsidRDefault="004A01ED" w:rsidP="00B802D2">
            <w:pPr>
              <w:widowControl/>
              <w:tabs>
                <w:tab w:val="num" w:pos="0"/>
                <w:tab w:val="left" w:pos="142"/>
              </w:tabs>
              <w:suppressAutoHyphens w:val="0"/>
              <w:spacing w:before="60" w:after="60" w:line="360" w:lineRule="auto"/>
              <w:ind w:firstLine="709"/>
              <w:contextualSpacing/>
              <w:rPr>
                <w:color w:val="auto"/>
                <w:lang w:eastAsia="ru-RU"/>
              </w:rPr>
            </w:pPr>
            <w:r w:rsidRPr="00D557AB">
              <w:rPr>
                <w:color w:val="auto"/>
                <w:sz w:val="22"/>
                <w:szCs w:val="22"/>
                <w:lang w:eastAsia="ru-RU"/>
              </w:rPr>
              <w:t>Журнал по санкционированию расходов учреждения</w:t>
            </w:r>
          </w:p>
        </w:tc>
        <w:tc>
          <w:tcPr>
            <w:tcW w:w="2835" w:type="dxa"/>
          </w:tcPr>
          <w:p w:rsidR="004A01ED" w:rsidRPr="00D557AB" w:rsidRDefault="004A01ED" w:rsidP="00B802D2">
            <w:pPr>
              <w:widowControl/>
              <w:tabs>
                <w:tab w:val="num" w:pos="0"/>
                <w:tab w:val="left" w:pos="142"/>
              </w:tabs>
              <w:suppressAutoHyphens w:val="0"/>
              <w:spacing w:before="60" w:after="60" w:line="360" w:lineRule="auto"/>
              <w:ind w:firstLine="709"/>
              <w:contextualSpacing/>
              <w:jc w:val="center"/>
              <w:rPr>
                <w:color w:val="auto"/>
                <w:lang w:eastAsia="ru-RU"/>
              </w:rPr>
            </w:pPr>
            <w:r w:rsidRPr="00A7009F">
              <w:rPr>
                <w:color w:val="auto"/>
                <w:sz w:val="22"/>
                <w:szCs w:val="22"/>
                <w:lang w:eastAsia="ru-RU"/>
              </w:rPr>
              <w:t>0504071</w:t>
            </w:r>
            <w:r>
              <w:rPr>
                <w:color w:val="auto"/>
                <w:sz w:val="22"/>
                <w:szCs w:val="22"/>
                <w:lang w:eastAsia="ru-RU"/>
              </w:rPr>
              <w:t xml:space="preserve"> (№9)</w:t>
            </w:r>
          </w:p>
        </w:tc>
      </w:tr>
      <w:tr w:rsidR="004A01ED" w:rsidRPr="006041D7" w:rsidTr="00B802D2">
        <w:tc>
          <w:tcPr>
            <w:tcW w:w="6771" w:type="dxa"/>
          </w:tcPr>
          <w:p w:rsidR="004A01ED" w:rsidRDefault="004A01ED" w:rsidP="00B802D2">
            <w:pPr>
              <w:widowControl/>
              <w:tabs>
                <w:tab w:val="num" w:pos="0"/>
                <w:tab w:val="left" w:pos="142"/>
              </w:tabs>
              <w:suppressAutoHyphens w:val="0"/>
              <w:spacing w:before="60" w:after="60" w:line="360" w:lineRule="auto"/>
              <w:ind w:firstLine="709"/>
              <w:contextualSpacing/>
              <w:rPr>
                <w:color w:val="auto"/>
                <w:lang w:eastAsia="ru-RU"/>
              </w:rPr>
            </w:pPr>
          </w:p>
        </w:tc>
        <w:tc>
          <w:tcPr>
            <w:tcW w:w="2835" w:type="dxa"/>
          </w:tcPr>
          <w:p w:rsidR="004A01ED" w:rsidRDefault="004A01ED" w:rsidP="00B802D2">
            <w:pPr>
              <w:widowControl/>
              <w:tabs>
                <w:tab w:val="num" w:pos="0"/>
                <w:tab w:val="left" w:pos="142"/>
              </w:tabs>
              <w:suppressAutoHyphens w:val="0"/>
              <w:spacing w:before="60" w:after="60" w:line="360" w:lineRule="auto"/>
              <w:ind w:firstLine="709"/>
              <w:contextualSpacing/>
              <w:jc w:val="center"/>
              <w:rPr>
                <w:color w:val="auto"/>
                <w:lang w:eastAsia="ru-RU"/>
              </w:rPr>
            </w:pPr>
          </w:p>
        </w:tc>
      </w:tr>
    </w:tbl>
    <w:p w:rsidR="004A01ED" w:rsidRPr="006041D7" w:rsidRDefault="004A01ED" w:rsidP="00016179">
      <w:pPr>
        <w:tabs>
          <w:tab w:val="num" w:pos="0"/>
          <w:tab w:val="left" w:pos="142"/>
        </w:tabs>
        <w:spacing w:line="360" w:lineRule="auto"/>
        <w:ind w:firstLine="709"/>
        <w:contextualSpacing/>
        <w:jc w:val="both"/>
        <w:rPr>
          <w:bCs/>
          <w:color w:val="auto"/>
        </w:rPr>
      </w:pPr>
    </w:p>
    <w:p w:rsidR="004A01ED" w:rsidRPr="00FB50F5" w:rsidRDefault="004A01ED" w:rsidP="00BE1CC2">
      <w:pPr>
        <w:pStyle w:val="4"/>
        <w:ind w:firstLine="284"/>
        <w:jc w:val="both"/>
        <w:rPr>
          <w:rFonts w:ascii="Calibri" w:hAnsi="Calibri" w:cs="Calibri"/>
        </w:rPr>
      </w:pPr>
      <w:bookmarkStart w:id="78" w:name="_6.6_Перечень_сотрудников"/>
      <w:bookmarkEnd w:id="78"/>
      <w:r w:rsidRPr="00F624E3">
        <w:rPr>
          <w:rFonts w:ascii="Calibri" w:hAnsi="Calibri" w:cs="Calibri"/>
        </w:rPr>
        <w:t>6.6 Перечень сотрудников (должностей), которым разрешена выдача наличных денежных средств под отчет</w:t>
      </w:r>
    </w:p>
    <w:p w:rsidR="004A01ED" w:rsidRPr="006041D7" w:rsidRDefault="004A01ED" w:rsidP="00BE1CC2">
      <w:pPr>
        <w:tabs>
          <w:tab w:val="num" w:pos="0"/>
          <w:tab w:val="left" w:pos="142"/>
        </w:tabs>
        <w:spacing w:line="360" w:lineRule="auto"/>
        <w:ind w:firstLine="709"/>
        <w:contextualSpacing/>
        <w:jc w:val="both"/>
        <w:rPr>
          <w:b/>
          <w:bCs/>
          <w:color w:val="auto"/>
        </w:rPr>
      </w:pPr>
    </w:p>
    <w:p w:rsidR="004A01ED" w:rsidRPr="006041D7" w:rsidRDefault="004A01ED" w:rsidP="00BE1CC2">
      <w:pPr>
        <w:tabs>
          <w:tab w:val="num" w:pos="0"/>
          <w:tab w:val="left" w:pos="142"/>
        </w:tabs>
        <w:spacing w:line="360" w:lineRule="auto"/>
        <w:ind w:firstLine="709"/>
        <w:contextualSpacing/>
        <w:jc w:val="right"/>
        <w:rPr>
          <w:bCs/>
          <w:color w:val="auto"/>
        </w:rPr>
      </w:pPr>
      <w:r w:rsidRPr="006041D7">
        <w:rPr>
          <w:bCs/>
          <w:color w:val="auto"/>
        </w:rPr>
        <w:t>Приложение №6.6</w:t>
      </w:r>
    </w:p>
    <w:p w:rsidR="004A01ED" w:rsidRPr="006041D7" w:rsidRDefault="004A01ED" w:rsidP="00BE1CC2">
      <w:pPr>
        <w:tabs>
          <w:tab w:val="num" w:pos="0"/>
          <w:tab w:val="left" w:pos="142"/>
        </w:tabs>
        <w:spacing w:line="360" w:lineRule="auto"/>
        <w:ind w:firstLine="709"/>
        <w:contextualSpacing/>
        <w:jc w:val="both"/>
        <w:rPr>
          <w:bCs/>
          <w:color w:val="auto"/>
        </w:rPr>
      </w:pPr>
    </w:p>
    <w:p w:rsidR="004A01ED" w:rsidRPr="006041D7" w:rsidRDefault="004A01ED" w:rsidP="00BE1CC2">
      <w:pPr>
        <w:tabs>
          <w:tab w:val="num" w:pos="0"/>
          <w:tab w:val="left" w:pos="142"/>
        </w:tabs>
        <w:spacing w:line="360" w:lineRule="auto"/>
        <w:ind w:left="-284" w:firstLine="709"/>
        <w:contextualSpacing/>
        <w:jc w:val="center"/>
        <w:rPr>
          <w:b/>
          <w:bCs/>
          <w:color w:val="auto"/>
        </w:rPr>
      </w:pPr>
      <w:r w:rsidRPr="006041D7">
        <w:rPr>
          <w:b/>
          <w:bCs/>
          <w:color w:val="auto"/>
        </w:rPr>
        <w:t>Перечень сотрудников (должностей), которым разрешена выдача наличных денежных средств под отчет</w:t>
      </w:r>
    </w:p>
    <w:p w:rsidR="004A01ED" w:rsidRPr="006041D7" w:rsidRDefault="004A01ED" w:rsidP="00BE1CC2">
      <w:pPr>
        <w:tabs>
          <w:tab w:val="num" w:pos="0"/>
          <w:tab w:val="left" w:pos="142"/>
        </w:tabs>
        <w:spacing w:line="360" w:lineRule="auto"/>
        <w:ind w:left="-284" w:firstLine="709"/>
        <w:contextualSpacing/>
        <w:jc w:val="center"/>
        <w:rPr>
          <w:b/>
          <w:bCs/>
          <w:i/>
          <w:iCs/>
        </w:rPr>
      </w:pPr>
    </w:p>
    <w:tbl>
      <w:tblPr>
        <w:tblW w:w="9297" w:type="dxa"/>
        <w:tblInd w:w="108" w:type="dxa"/>
        <w:tblLayout w:type="fixed"/>
        <w:tblLook w:val="0000" w:firstRow="0" w:lastRow="0" w:firstColumn="0" w:lastColumn="0" w:noHBand="0" w:noVBand="0"/>
      </w:tblPr>
      <w:tblGrid>
        <w:gridCol w:w="851"/>
        <w:gridCol w:w="2187"/>
        <w:gridCol w:w="2093"/>
        <w:gridCol w:w="1923"/>
        <w:gridCol w:w="2243"/>
      </w:tblGrid>
      <w:tr w:rsidR="004A01ED" w:rsidRPr="006041D7" w:rsidTr="00B802D2">
        <w:trPr>
          <w:trHeight w:val="371"/>
        </w:trPr>
        <w:tc>
          <w:tcPr>
            <w:tcW w:w="851" w:type="dxa"/>
            <w:tcBorders>
              <w:top w:val="single" w:sz="4" w:space="0" w:color="000000"/>
              <w:left w:val="single" w:sz="4" w:space="0" w:color="000000"/>
              <w:bottom w:val="single" w:sz="4" w:space="0" w:color="000000"/>
            </w:tcBorders>
          </w:tcPr>
          <w:p w:rsidR="004A01ED" w:rsidRPr="00F037BE" w:rsidRDefault="004A01ED" w:rsidP="00B802D2">
            <w:pPr>
              <w:tabs>
                <w:tab w:val="num" w:pos="0"/>
                <w:tab w:val="left" w:pos="142"/>
              </w:tabs>
              <w:snapToGrid w:val="0"/>
              <w:ind w:right="176" w:firstLine="34"/>
              <w:contextualSpacing/>
              <w:jc w:val="center"/>
              <w:rPr>
                <w:sz w:val="20"/>
                <w:szCs w:val="20"/>
              </w:rPr>
            </w:pPr>
            <w:r w:rsidRPr="00F037BE">
              <w:rPr>
                <w:sz w:val="20"/>
                <w:szCs w:val="20"/>
              </w:rPr>
              <w:t xml:space="preserve">№ </w:t>
            </w:r>
            <w:proofErr w:type="gramStart"/>
            <w:r w:rsidRPr="00F037BE">
              <w:rPr>
                <w:sz w:val="20"/>
                <w:szCs w:val="20"/>
              </w:rPr>
              <w:t>п</w:t>
            </w:r>
            <w:proofErr w:type="gramEnd"/>
            <w:r w:rsidRPr="00F037BE">
              <w:rPr>
                <w:sz w:val="20"/>
                <w:szCs w:val="20"/>
              </w:rPr>
              <w:t>/п</w:t>
            </w:r>
          </w:p>
        </w:tc>
        <w:tc>
          <w:tcPr>
            <w:tcW w:w="2187" w:type="dxa"/>
            <w:tcBorders>
              <w:top w:val="single" w:sz="4" w:space="0" w:color="000000"/>
              <w:left w:val="single" w:sz="4" w:space="0" w:color="000000"/>
              <w:bottom w:val="single" w:sz="4" w:space="0" w:color="000000"/>
            </w:tcBorders>
          </w:tcPr>
          <w:p w:rsidR="004A01ED" w:rsidRPr="00F037BE" w:rsidRDefault="004A01ED" w:rsidP="00B802D2">
            <w:pPr>
              <w:tabs>
                <w:tab w:val="num" w:pos="0"/>
                <w:tab w:val="left" w:pos="142"/>
                <w:tab w:val="left" w:pos="175"/>
              </w:tabs>
              <w:snapToGrid w:val="0"/>
              <w:ind w:left="-284" w:firstLine="459"/>
              <w:contextualSpacing/>
              <w:jc w:val="center"/>
              <w:rPr>
                <w:sz w:val="20"/>
                <w:szCs w:val="20"/>
              </w:rPr>
            </w:pPr>
            <w:r w:rsidRPr="00F037BE">
              <w:rPr>
                <w:sz w:val="20"/>
                <w:szCs w:val="20"/>
              </w:rPr>
              <w:t>ФИО</w:t>
            </w:r>
          </w:p>
          <w:p w:rsidR="004A01ED" w:rsidRPr="00F037BE" w:rsidRDefault="004A01ED" w:rsidP="00B802D2">
            <w:pPr>
              <w:tabs>
                <w:tab w:val="num" w:pos="0"/>
                <w:tab w:val="left" w:pos="142"/>
                <w:tab w:val="left" w:pos="175"/>
              </w:tabs>
              <w:snapToGrid w:val="0"/>
              <w:ind w:left="-284" w:firstLine="459"/>
              <w:contextualSpacing/>
              <w:jc w:val="center"/>
              <w:rPr>
                <w:sz w:val="20"/>
                <w:szCs w:val="20"/>
              </w:rPr>
            </w:pPr>
            <w:r w:rsidRPr="00F037BE">
              <w:rPr>
                <w:sz w:val="20"/>
                <w:szCs w:val="20"/>
              </w:rPr>
              <w:t>сотрудника</w:t>
            </w:r>
          </w:p>
        </w:tc>
        <w:tc>
          <w:tcPr>
            <w:tcW w:w="2093" w:type="dxa"/>
            <w:tcBorders>
              <w:top w:val="single" w:sz="4" w:space="0" w:color="000000"/>
              <w:left w:val="single" w:sz="4" w:space="0" w:color="000000"/>
              <w:bottom w:val="single" w:sz="4" w:space="0" w:color="000000"/>
            </w:tcBorders>
          </w:tcPr>
          <w:p w:rsidR="004A01ED" w:rsidRPr="00F037BE" w:rsidRDefault="004A01ED" w:rsidP="00B802D2">
            <w:pPr>
              <w:tabs>
                <w:tab w:val="num" w:pos="0"/>
                <w:tab w:val="left" w:pos="115"/>
              </w:tabs>
              <w:snapToGrid w:val="0"/>
              <w:contextualSpacing/>
              <w:jc w:val="center"/>
              <w:rPr>
                <w:sz w:val="20"/>
                <w:szCs w:val="20"/>
              </w:rPr>
            </w:pPr>
            <w:r w:rsidRPr="00F037BE">
              <w:rPr>
                <w:sz w:val="20"/>
                <w:szCs w:val="20"/>
              </w:rPr>
              <w:t>Занимаемая должность</w:t>
            </w:r>
          </w:p>
        </w:tc>
        <w:tc>
          <w:tcPr>
            <w:tcW w:w="1923" w:type="dxa"/>
            <w:tcBorders>
              <w:top w:val="single" w:sz="4" w:space="0" w:color="000000"/>
              <w:left w:val="single" w:sz="4" w:space="0" w:color="000000"/>
              <w:bottom w:val="single" w:sz="4" w:space="0" w:color="000000"/>
            </w:tcBorders>
          </w:tcPr>
          <w:p w:rsidR="004A01ED" w:rsidRDefault="004A01ED" w:rsidP="00B802D2">
            <w:pPr>
              <w:tabs>
                <w:tab w:val="num" w:pos="0"/>
                <w:tab w:val="left" w:pos="142"/>
              </w:tabs>
              <w:snapToGrid w:val="0"/>
              <w:ind w:firstLine="6"/>
              <w:contextualSpacing/>
              <w:jc w:val="center"/>
              <w:rPr>
                <w:sz w:val="20"/>
                <w:szCs w:val="20"/>
              </w:rPr>
            </w:pPr>
            <w:r>
              <w:rPr>
                <w:sz w:val="20"/>
                <w:szCs w:val="20"/>
              </w:rPr>
              <w:t>Выдача средств</w:t>
            </w:r>
          </w:p>
          <w:p w:rsidR="004A01ED" w:rsidRPr="00F037BE" w:rsidRDefault="004A01ED" w:rsidP="00B802D2">
            <w:pPr>
              <w:tabs>
                <w:tab w:val="num" w:pos="0"/>
                <w:tab w:val="left" w:pos="142"/>
              </w:tabs>
              <w:snapToGrid w:val="0"/>
              <w:ind w:firstLine="6"/>
              <w:contextualSpacing/>
              <w:jc w:val="center"/>
              <w:rPr>
                <w:sz w:val="20"/>
                <w:szCs w:val="20"/>
              </w:rPr>
            </w:pPr>
            <w:r>
              <w:rPr>
                <w:sz w:val="20"/>
                <w:szCs w:val="20"/>
              </w:rPr>
              <w:t>на цели</w:t>
            </w:r>
          </w:p>
        </w:tc>
        <w:tc>
          <w:tcPr>
            <w:tcW w:w="2243" w:type="dxa"/>
            <w:tcBorders>
              <w:top w:val="single" w:sz="4" w:space="0" w:color="000000"/>
              <w:left w:val="single" w:sz="4" w:space="0" w:color="000000"/>
              <w:bottom w:val="single" w:sz="4" w:space="0" w:color="000000"/>
              <w:right w:val="single" w:sz="4" w:space="0" w:color="000000"/>
            </w:tcBorders>
          </w:tcPr>
          <w:p w:rsidR="004A01ED" w:rsidRPr="00F037BE" w:rsidRDefault="004A01ED" w:rsidP="00B802D2">
            <w:pPr>
              <w:tabs>
                <w:tab w:val="num" w:pos="0"/>
                <w:tab w:val="left" w:pos="142"/>
              </w:tabs>
              <w:snapToGrid w:val="0"/>
              <w:ind w:left="68"/>
              <w:contextualSpacing/>
              <w:jc w:val="center"/>
              <w:rPr>
                <w:sz w:val="20"/>
                <w:szCs w:val="20"/>
              </w:rPr>
            </w:pPr>
            <w:r w:rsidRPr="00F037BE">
              <w:rPr>
                <w:sz w:val="20"/>
                <w:szCs w:val="20"/>
              </w:rPr>
              <w:t xml:space="preserve">Образец </w:t>
            </w:r>
          </w:p>
          <w:p w:rsidR="004A01ED" w:rsidRPr="00F037BE" w:rsidRDefault="004A01ED" w:rsidP="00B802D2">
            <w:pPr>
              <w:tabs>
                <w:tab w:val="num" w:pos="0"/>
                <w:tab w:val="left" w:pos="142"/>
              </w:tabs>
              <w:snapToGrid w:val="0"/>
              <w:ind w:left="68"/>
              <w:contextualSpacing/>
              <w:jc w:val="center"/>
              <w:rPr>
                <w:sz w:val="20"/>
                <w:szCs w:val="20"/>
              </w:rPr>
            </w:pPr>
            <w:r w:rsidRPr="00F037BE">
              <w:rPr>
                <w:sz w:val="20"/>
                <w:szCs w:val="20"/>
              </w:rPr>
              <w:t>подписи</w:t>
            </w:r>
          </w:p>
        </w:tc>
      </w:tr>
      <w:tr w:rsidR="004A01ED" w:rsidRPr="006041D7" w:rsidTr="00B802D2">
        <w:tc>
          <w:tcPr>
            <w:tcW w:w="851" w:type="dxa"/>
            <w:tcBorders>
              <w:top w:val="single" w:sz="4" w:space="0" w:color="000000"/>
              <w:left w:val="single" w:sz="4" w:space="0" w:color="000000"/>
              <w:bottom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r>
              <w:t>11</w:t>
            </w:r>
          </w:p>
        </w:tc>
        <w:tc>
          <w:tcPr>
            <w:tcW w:w="2187" w:type="dxa"/>
            <w:tcBorders>
              <w:top w:val="single" w:sz="4" w:space="0" w:color="000000"/>
              <w:left w:val="single" w:sz="4" w:space="0" w:color="000000"/>
              <w:bottom w:val="single" w:sz="4" w:space="0" w:color="000000"/>
            </w:tcBorders>
          </w:tcPr>
          <w:p w:rsidR="004A01ED" w:rsidRPr="006041D7" w:rsidRDefault="00051D73" w:rsidP="001C11F0">
            <w:pPr>
              <w:tabs>
                <w:tab w:val="num" w:pos="0"/>
                <w:tab w:val="left" w:pos="142"/>
              </w:tabs>
              <w:snapToGrid w:val="0"/>
              <w:spacing w:line="360" w:lineRule="auto"/>
              <w:contextualSpacing/>
              <w:jc w:val="both"/>
            </w:pPr>
            <w:r>
              <w:t>Резников Г.Л.</w:t>
            </w:r>
          </w:p>
        </w:tc>
        <w:tc>
          <w:tcPr>
            <w:tcW w:w="2093" w:type="dxa"/>
            <w:tcBorders>
              <w:top w:val="single" w:sz="4" w:space="0" w:color="000000"/>
              <w:left w:val="single" w:sz="4" w:space="0" w:color="000000"/>
              <w:bottom w:val="single" w:sz="4" w:space="0" w:color="000000"/>
            </w:tcBorders>
          </w:tcPr>
          <w:p w:rsidR="004A01ED" w:rsidRPr="006041D7" w:rsidRDefault="00B162B0" w:rsidP="001C11F0">
            <w:pPr>
              <w:tabs>
                <w:tab w:val="num" w:pos="0"/>
                <w:tab w:val="left" w:pos="142"/>
              </w:tabs>
              <w:snapToGrid w:val="0"/>
              <w:spacing w:line="360" w:lineRule="auto"/>
              <w:contextualSpacing/>
              <w:jc w:val="both"/>
            </w:pPr>
            <w:r>
              <w:t>Н</w:t>
            </w:r>
            <w:r w:rsidR="004A01ED">
              <w:t>ачальник</w:t>
            </w:r>
          </w:p>
        </w:tc>
        <w:tc>
          <w:tcPr>
            <w:tcW w:w="1923" w:type="dxa"/>
            <w:tcBorders>
              <w:top w:val="single" w:sz="4" w:space="0" w:color="000000"/>
              <w:left w:val="single" w:sz="4" w:space="0" w:color="000000"/>
              <w:bottom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p>
        </w:tc>
        <w:tc>
          <w:tcPr>
            <w:tcW w:w="2243" w:type="dxa"/>
            <w:tcBorders>
              <w:top w:val="single" w:sz="4" w:space="0" w:color="000000"/>
              <w:left w:val="single" w:sz="4" w:space="0" w:color="000000"/>
              <w:bottom w:val="single" w:sz="4" w:space="0" w:color="000000"/>
              <w:right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p>
        </w:tc>
      </w:tr>
      <w:tr w:rsidR="004A01ED" w:rsidRPr="006041D7" w:rsidTr="00B802D2">
        <w:tc>
          <w:tcPr>
            <w:tcW w:w="851" w:type="dxa"/>
            <w:tcBorders>
              <w:top w:val="single" w:sz="4" w:space="0" w:color="000000"/>
              <w:left w:val="single" w:sz="4" w:space="0" w:color="000000"/>
              <w:bottom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r>
              <w:t>22</w:t>
            </w:r>
          </w:p>
        </w:tc>
        <w:tc>
          <w:tcPr>
            <w:tcW w:w="2187" w:type="dxa"/>
            <w:tcBorders>
              <w:top w:val="single" w:sz="4" w:space="0" w:color="000000"/>
              <w:left w:val="single" w:sz="4" w:space="0" w:color="000000"/>
              <w:bottom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proofErr w:type="spellStart"/>
            <w:r>
              <w:t>Ерёма</w:t>
            </w:r>
            <w:proofErr w:type="spellEnd"/>
            <w:r>
              <w:t xml:space="preserve"> Н.Н.</w:t>
            </w:r>
          </w:p>
        </w:tc>
        <w:tc>
          <w:tcPr>
            <w:tcW w:w="2093" w:type="dxa"/>
            <w:tcBorders>
              <w:top w:val="single" w:sz="4" w:space="0" w:color="000000"/>
              <w:left w:val="single" w:sz="4" w:space="0" w:color="000000"/>
              <w:bottom w:val="single" w:sz="4" w:space="0" w:color="000000"/>
            </w:tcBorders>
          </w:tcPr>
          <w:p w:rsidR="004A01ED" w:rsidRPr="006041D7" w:rsidRDefault="004A01ED" w:rsidP="001C11F0">
            <w:pPr>
              <w:tabs>
                <w:tab w:val="num" w:pos="0"/>
                <w:tab w:val="left" w:pos="142"/>
              </w:tabs>
              <w:snapToGrid w:val="0"/>
              <w:spacing w:line="360" w:lineRule="auto"/>
              <w:contextualSpacing/>
              <w:jc w:val="both"/>
            </w:pPr>
            <w:r>
              <w:t>Заместитель начальника</w:t>
            </w:r>
          </w:p>
        </w:tc>
        <w:tc>
          <w:tcPr>
            <w:tcW w:w="1923" w:type="dxa"/>
            <w:tcBorders>
              <w:top w:val="single" w:sz="4" w:space="0" w:color="000000"/>
              <w:left w:val="single" w:sz="4" w:space="0" w:color="000000"/>
              <w:bottom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p>
        </w:tc>
        <w:tc>
          <w:tcPr>
            <w:tcW w:w="2243" w:type="dxa"/>
            <w:tcBorders>
              <w:top w:val="single" w:sz="4" w:space="0" w:color="000000"/>
              <w:left w:val="single" w:sz="4" w:space="0" w:color="000000"/>
              <w:bottom w:val="single" w:sz="4" w:space="0" w:color="000000"/>
              <w:right w:val="single" w:sz="4" w:space="0" w:color="000000"/>
            </w:tcBorders>
          </w:tcPr>
          <w:p w:rsidR="004A01ED" w:rsidRPr="006041D7" w:rsidRDefault="004A01ED" w:rsidP="00B802D2">
            <w:pPr>
              <w:tabs>
                <w:tab w:val="num" w:pos="0"/>
                <w:tab w:val="left" w:pos="142"/>
              </w:tabs>
              <w:snapToGrid w:val="0"/>
              <w:spacing w:line="360" w:lineRule="auto"/>
              <w:ind w:firstLine="709"/>
              <w:contextualSpacing/>
              <w:jc w:val="both"/>
            </w:pPr>
          </w:p>
        </w:tc>
      </w:tr>
      <w:tr w:rsidR="00051D73" w:rsidRPr="006041D7" w:rsidTr="00B802D2">
        <w:tc>
          <w:tcPr>
            <w:tcW w:w="851" w:type="dxa"/>
            <w:tcBorders>
              <w:top w:val="single" w:sz="4" w:space="0" w:color="000000"/>
              <w:left w:val="single" w:sz="4" w:space="0" w:color="000000"/>
              <w:bottom w:val="single" w:sz="4" w:space="0" w:color="000000"/>
            </w:tcBorders>
          </w:tcPr>
          <w:p w:rsidR="00051D73" w:rsidRPr="006041D7" w:rsidRDefault="00051D73" w:rsidP="00B802D2">
            <w:pPr>
              <w:tabs>
                <w:tab w:val="num" w:pos="0"/>
                <w:tab w:val="left" w:pos="142"/>
              </w:tabs>
              <w:snapToGrid w:val="0"/>
              <w:spacing w:line="360" w:lineRule="auto"/>
              <w:ind w:firstLine="709"/>
              <w:contextualSpacing/>
              <w:jc w:val="both"/>
            </w:pPr>
            <w:r>
              <w:t>33</w:t>
            </w:r>
          </w:p>
        </w:tc>
        <w:tc>
          <w:tcPr>
            <w:tcW w:w="2187" w:type="dxa"/>
            <w:tcBorders>
              <w:top w:val="single" w:sz="4" w:space="0" w:color="000000"/>
              <w:left w:val="single" w:sz="4" w:space="0" w:color="000000"/>
              <w:bottom w:val="single" w:sz="4" w:space="0" w:color="000000"/>
            </w:tcBorders>
          </w:tcPr>
          <w:p w:rsidR="00051D73" w:rsidRPr="006041D7" w:rsidRDefault="00CC4828" w:rsidP="00051D73">
            <w:pPr>
              <w:tabs>
                <w:tab w:val="num" w:pos="0"/>
                <w:tab w:val="left" w:pos="142"/>
              </w:tabs>
              <w:snapToGrid w:val="0"/>
              <w:spacing w:line="360" w:lineRule="auto"/>
              <w:contextualSpacing/>
              <w:jc w:val="both"/>
            </w:pPr>
            <w:r>
              <w:t>Небылица А.В.</w:t>
            </w:r>
          </w:p>
        </w:tc>
        <w:tc>
          <w:tcPr>
            <w:tcW w:w="2093" w:type="dxa"/>
            <w:tcBorders>
              <w:top w:val="single" w:sz="4" w:space="0" w:color="000000"/>
              <w:left w:val="single" w:sz="4" w:space="0" w:color="000000"/>
              <w:bottom w:val="single" w:sz="4" w:space="0" w:color="000000"/>
            </w:tcBorders>
          </w:tcPr>
          <w:p w:rsidR="00051D73" w:rsidRPr="006041D7" w:rsidRDefault="00051D73" w:rsidP="00775FA5">
            <w:pPr>
              <w:tabs>
                <w:tab w:val="num" w:pos="0"/>
                <w:tab w:val="left" w:pos="142"/>
              </w:tabs>
              <w:snapToGrid w:val="0"/>
              <w:spacing w:line="360" w:lineRule="auto"/>
              <w:contextualSpacing/>
              <w:jc w:val="both"/>
            </w:pPr>
            <w:r>
              <w:t>Заместитель начальника</w:t>
            </w:r>
          </w:p>
        </w:tc>
        <w:tc>
          <w:tcPr>
            <w:tcW w:w="1923" w:type="dxa"/>
            <w:tcBorders>
              <w:top w:val="single" w:sz="4" w:space="0" w:color="000000"/>
              <w:left w:val="single" w:sz="4" w:space="0" w:color="000000"/>
              <w:bottom w:val="single" w:sz="4" w:space="0" w:color="000000"/>
            </w:tcBorders>
          </w:tcPr>
          <w:p w:rsidR="00051D73" w:rsidRPr="006041D7" w:rsidRDefault="00051D73" w:rsidP="00B802D2">
            <w:pPr>
              <w:tabs>
                <w:tab w:val="num" w:pos="0"/>
                <w:tab w:val="left" w:pos="142"/>
              </w:tabs>
              <w:snapToGrid w:val="0"/>
              <w:spacing w:line="360" w:lineRule="auto"/>
              <w:ind w:firstLine="709"/>
              <w:contextualSpacing/>
              <w:jc w:val="both"/>
            </w:pPr>
          </w:p>
        </w:tc>
        <w:tc>
          <w:tcPr>
            <w:tcW w:w="2243" w:type="dxa"/>
            <w:tcBorders>
              <w:top w:val="single" w:sz="4" w:space="0" w:color="000000"/>
              <w:left w:val="single" w:sz="4" w:space="0" w:color="000000"/>
              <w:bottom w:val="single" w:sz="4" w:space="0" w:color="000000"/>
              <w:right w:val="single" w:sz="4" w:space="0" w:color="000000"/>
            </w:tcBorders>
          </w:tcPr>
          <w:p w:rsidR="00051D73" w:rsidRPr="006041D7" w:rsidRDefault="00051D73" w:rsidP="00B802D2">
            <w:pPr>
              <w:tabs>
                <w:tab w:val="num" w:pos="0"/>
                <w:tab w:val="left" w:pos="142"/>
              </w:tabs>
              <w:snapToGrid w:val="0"/>
              <w:spacing w:line="360" w:lineRule="auto"/>
              <w:ind w:firstLine="709"/>
              <w:contextualSpacing/>
              <w:jc w:val="both"/>
            </w:pPr>
          </w:p>
        </w:tc>
      </w:tr>
      <w:tr w:rsidR="00095BFD" w:rsidRPr="006041D7" w:rsidTr="00B802D2">
        <w:tc>
          <w:tcPr>
            <w:tcW w:w="851" w:type="dxa"/>
            <w:tcBorders>
              <w:top w:val="single" w:sz="4" w:space="0" w:color="000000"/>
              <w:left w:val="single" w:sz="4" w:space="0" w:color="000000"/>
              <w:bottom w:val="single" w:sz="4" w:space="0" w:color="000000"/>
            </w:tcBorders>
          </w:tcPr>
          <w:p w:rsidR="00095BFD" w:rsidRDefault="00095BFD" w:rsidP="00095BFD">
            <w:pPr>
              <w:tabs>
                <w:tab w:val="num" w:pos="0"/>
                <w:tab w:val="left" w:pos="142"/>
              </w:tabs>
              <w:snapToGrid w:val="0"/>
              <w:spacing w:line="360" w:lineRule="auto"/>
              <w:contextualSpacing/>
              <w:jc w:val="both"/>
            </w:pPr>
            <w:r>
              <w:t>4</w:t>
            </w:r>
          </w:p>
        </w:tc>
        <w:tc>
          <w:tcPr>
            <w:tcW w:w="2187" w:type="dxa"/>
            <w:tcBorders>
              <w:top w:val="single" w:sz="4" w:space="0" w:color="000000"/>
              <w:left w:val="single" w:sz="4" w:space="0" w:color="000000"/>
              <w:bottom w:val="single" w:sz="4" w:space="0" w:color="000000"/>
            </w:tcBorders>
          </w:tcPr>
          <w:p w:rsidR="00095BFD" w:rsidRDefault="00095BFD" w:rsidP="00051D73">
            <w:pPr>
              <w:tabs>
                <w:tab w:val="num" w:pos="0"/>
                <w:tab w:val="left" w:pos="142"/>
              </w:tabs>
              <w:snapToGrid w:val="0"/>
              <w:spacing w:line="360" w:lineRule="auto"/>
              <w:contextualSpacing/>
              <w:jc w:val="both"/>
            </w:pPr>
            <w:r>
              <w:t>Сотрудники отдела опеки</w:t>
            </w:r>
          </w:p>
        </w:tc>
        <w:tc>
          <w:tcPr>
            <w:tcW w:w="2093" w:type="dxa"/>
            <w:tcBorders>
              <w:top w:val="single" w:sz="4" w:space="0" w:color="000000"/>
              <w:left w:val="single" w:sz="4" w:space="0" w:color="000000"/>
              <w:bottom w:val="single" w:sz="4" w:space="0" w:color="000000"/>
            </w:tcBorders>
          </w:tcPr>
          <w:p w:rsidR="00095BFD" w:rsidRDefault="00095BFD" w:rsidP="00775FA5">
            <w:pPr>
              <w:tabs>
                <w:tab w:val="num" w:pos="0"/>
                <w:tab w:val="left" w:pos="142"/>
              </w:tabs>
              <w:snapToGrid w:val="0"/>
              <w:spacing w:line="360" w:lineRule="auto"/>
              <w:contextualSpacing/>
              <w:jc w:val="both"/>
            </w:pPr>
          </w:p>
        </w:tc>
        <w:tc>
          <w:tcPr>
            <w:tcW w:w="1923" w:type="dxa"/>
            <w:tcBorders>
              <w:top w:val="single" w:sz="4" w:space="0" w:color="000000"/>
              <w:left w:val="single" w:sz="4" w:space="0" w:color="000000"/>
              <w:bottom w:val="single" w:sz="4" w:space="0" w:color="000000"/>
            </w:tcBorders>
          </w:tcPr>
          <w:p w:rsidR="00095BFD" w:rsidRPr="006041D7" w:rsidRDefault="00095BFD" w:rsidP="00B802D2">
            <w:pPr>
              <w:tabs>
                <w:tab w:val="num" w:pos="0"/>
                <w:tab w:val="left" w:pos="142"/>
              </w:tabs>
              <w:snapToGrid w:val="0"/>
              <w:spacing w:line="360" w:lineRule="auto"/>
              <w:ind w:firstLine="709"/>
              <w:contextualSpacing/>
              <w:jc w:val="both"/>
            </w:pPr>
          </w:p>
        </w:tc>
        <w:tc>
          <w:tcPr>
            <w:tcW w:w="2243" w:type="dxa"/>
            <w:tcBorders>
              <w:top w:val="single" w:sz="4" w:space="0" w:color="000000"/>
              <w:left w:val="single" w:sz="4" w:space="0" w:color="000000"/>
              <w:bottom w:val="single" w:sz="4" w:space="0" w:color="000000"/>
              <w:right w:val="single" w:sz="4" w:space="0" w:color="000000"/>
            </w:tcBorders>
          </w:tcPr>
          <w:p w:rsidR="00095BFD" w:rsidRPr="006041D7" w:rsidRDefault="00095BFD" w:rsidP="00B802D2">
            <w:pPr>
              <w:tabs>
                <w:tab w:val="num" w:pos="0"/>
                <w:tab w:val="left" w:pos="142"/>
              </w:tabs>
              <w:snapToGrid w:val="0"/>
              <w:spacing w:line="360" w:lineRule="auto"/>
              <w:ind w:firstLine="709"/>
              <w:contextualSpacing/>
              <w:jc w:val="both"/>
            </w:pPr>
          </w:p>
        </w:tc>
      </w:tr>
    </w:tbl>
    <w:p w:rsidR="004A01ED" w:rsidRPr="00D160BB" w:rsidRDefault="004A01ED" w:rsidP="00D160BB">
      <w:pPr>
        <w:tabs>
          <w:tab w:val="num" w:pos="0"/>
          <w:tab w:val="left" w:pos="142"/>
        </w:tabs>
        <w:spacing w:line="360" w:lineRule="auto"/>
        <w:ind w:firstLine="709"/>
        <w:contextualSpacing/>
        <w:jc w:val="both"/>
        <w:rPr>
          <w:b/>
          <w:bCs/>
          <w:i/>
          <w:iCs/>
        </w:rPr>
      </w:pPr>
    </w:p>
    <w:p w:rsidR="004A01ED" w:rsidRPr="00FB50F5" w:rsidRDefault="004A01ED" w:rsidP="00CA5027">
      <w:pPr>
        <w:pStyle w:val="4"/>
        <w:ind w:firstLine="284"/>
        <w:rPr>
          <w:rFonts w:ascii="Calibri" w:hAnsi="Calibri" w:cs="Calibri"/>
        </w:rPr>
      </w:pPr>
      <w:bookmarkStart w:id="79" w:name="_6.7_Сроки_хранения"/>
      <w:bookmarkEnd w:id="79"/>
      <w:r w:rsidRPr="00F624E3">
        <w:rPr>
          <w:rFonts w:ascii="Calibri" w:hAnsi="Calibri" w:cs="Calibri"/>
        </w:rPr>
        <w:t>6.7 Сроки хранения документов</w:t>
      </w:r>
    </w:p>
    <w:p w:rsidR="004A01ED" w:rsidRPr="006041D7" w:rsidRDefault="004A01ED" w:rsidP="00CA5027">
      <w:pPr>
        <w:tabs>
          <w:tab w:val="num" w:pos="0"/>
          <w:tab w:val="left" w:pos="142"/>
        </w:tabs>
        <w:spacing w:line="360" w:lineRule="auto"/>
        <w:ind w:left="-284" w:firstLine="709"/>
        <w:contextualSpacing/>
        <w:jc w:val="right"/>
        <w:rPr>
          <w:bCs/>
          <w:color w:val="auto"/>
        </w:rPr>
      </w:pPr>
      <w:r w:rsidRPr="006041D7">
        <w:rPr>
          <w:bCs/>
          <w:color w:val="auto"/>
        </w:rPr>
        <w:t>Приложение № 6.7</w:t>
      </w:r>
    </w:p>
    <w:p w:rsidR="004A01ED" w:rsidRPr="006041D7" w:rsidRDefault="004A01ED" w:rsidP="00CA5027">
      <w:pPr>
        <w:tabs>
          <w:tab w:val="num" w:pos="0"/>
          <w:tab w:val="left" w:pos="142"/>
        </w:tabs>
        <w:spacing w:line="360" w:lineRule="auto"/>
        <w:ind w:left="-284" w:firstLine="709"/>
        <w:contextualSpacing/>
        <w:jc w:val="center"/>
        <w:rPr>
          <w:b/>
          <w:bCs/>
          <w:color w:val="auto"/>
        </w:rPr>
      </w:pPr>
      <w:r w:rsidRPr="006041D7">
        <w:rPr>
          <w:b/>
          <w:bCs/>
          <w:color w:val="auto"/>
        </w:rPr>
        <w:t>СРОКИ ХРАНЕНИЯ ДОКУМЕНТОВ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420"/>
        <w:gridCol w:w="2880"/>
      </w:tblGrid>
      <w:tr w:rsidR="004A01ED" w:rsidRPr="00A140FE" w:rsidTr="00B802D2">
        <w:trPr>
          <w:tblHeader/>
        </w:trPr>
        <w:tc>
          <w:tcPr>
            <w:tcW w:w="3168" w:type="dxa"/>
            <w:shd w:val="clear" w:color="auto" w:fill="F3F3F3"/>
            <w:vAlign w:val="center"/>
          </w:tcPr>
          <w:p w:rsidR="004A01ED" w:rsidRPr="00A140FE" w:rsidRDefault="004A01ED" w:rsidP="00B802D2">
            <w:pPr>
              <w:widowControl/>
              <w:suppressAutoHyphens w:val="0"/>
              <w:spacing w:after="120"/>
              <w:jc w:val="center"/>
              <w:rPr>
                <w:b/>
                <w:color w:val="auto"/>
                <w:sz w:val="20"/>
                <w:szCs w:val="20"/>
                <w:lang w:eastAsia="ru-RU"/>
              </w:rPr>
            </w:pPr>
            <w:r w:rsidRPr="00A140FE">
              <w:rPr>
                <w:b/>
                <w:color w:val="auto"/>
                <w:sz w:val="20"/>
                <w:szCs w:val="20"/>
                <w:lang w:eastAsia="ru-RU"/>
              </w:rPr>
              <w:t>Вид документа</w:t>
            </w:r>
          </w:p>
        </w:tc>
        <w:tc>
          <w:tcPr>
            <w:tcW w:w="3420" w:type="dxa"/>
            <w:shd w:val="clear" w:color="auto" w:fill="F3F3F3"/>
            <w:vAlign w:val="center"/>
          </w:tcPr>
          <w:p w:rsidR="004A01ED" w:rsidRPr="00A140FE" w:rsidRDefault="004A01ED" w:rsidP="00B802D2">
            <w:pPr>
              <w:widowControl/>
              <w:suppressAutoHyphens w:val="0"/>
              <w:spacing w:after="120"/>
              <w:jc w:val="center"/>
              <w:rPr>
                <w:b/>
                <w:color w:val="auto"/>
                <w:sz w:val="20"/>
                <w:szCs w:val="20"/>
                <w:lang w:eastAsia="ru-RU"/>
              </w:rPr>
            </w:pPr>
            <w:r w:rsidRPr="00A140FE">
              <w:rPr>
                <w:b/>
                <w:color w:val="auto"/>
                <w:sz w:val="20"/>
                <w:szCs w:val="20"/>
                <w:lang w:eastAsia="ru-RU"/>
              </w:rPr>
              <w:t>Минимальный срок хранения</w:t>
            </w:r>
          </w:p>
        </w:tc>
        <w:tc>
          <w:tcPr>
            <w:tcW w:w="2880" w:type="dxa"/>
            <w:shd w:val="clear" w:color="auto" w:fill="F3F3F3"/>
            <w:vAlign w:val="center"/>
          </w:tcPr>
          <w:p w:rsidR="004A01ED" w:rsidRPr="00A140FE" w:rsidRDefault="004A01ED" w:rsidP="00B802D2">
            <w:pPr>
              <w:widowControl/>
              <w:suppressAutoHyphens w:val="0"/>
              <w:spacing w:after="120"/>
              <w:jc w:val="center"/>
              <w:rPr>
                <w:b/>
                <w:color w:val="auto"/>
                <w:sz w:val="20"/>
                <w:szCs w:val="20"/>
                <w:lang w:eastAsia="ru-RU"/>
              </w:rPr>
            </w:pPr>
            <w:r w:rsidRPr="00A140FE">
              <w:rPr>
                <w:b/>
                <w:color w:val="auto"/>
                <w:sz w:val="20"/>
                <w:szCs w:val="20"/>
                <w:lang w:eastAsia="ru-RU"/>
              </w:rPr>
              <w:t>Нормативный акт, устанавливающий границы срока хранения</w:t>
            </w:r>
          </w:p>
        </w:tc>
      </w:tr>
      <w:tr w:rsidR="004A01ED" w:rsidRPr="00A140FE" w:rsidTr="00B802D2">
        <w:trPr>
          <w:trHeight w:val="1364"/>
        </w:trPr>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lastRenderedPageBreak/>
              <w:t>Первичные учетные документы</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b/>
                <w:color w:val="auto"/>
                <w:sz w:val="20"/>
                <w:szCs w:val="20"/>
                <w:lang w:eastAsia="ru-RU"/>
              </w:rPr>
              <w:t>5 лет</w:t>
            </w:r>
            <w:r w:rsidRPr="00A140FE">
              <w:rPr>
                <w:color w:val="auto"/>
                <w:sz w:val="20"/>
                <w:szCs w:val="20"/>
                <w:lang w:eastAsia="ru-RU"/>
              </w:rPr>
              <w:t xml:space="preserve"> после отчетного года</w:t>
            </w:r>
          </w:p>
        </w:tc>
        <w:tc>
          <w:tcPr>
            <w:tcW w:w="2880" w:type="dxa"/>
          </w:tcPr>
          <w:p w:rsidR="004A01ED" w:rsidRPr="00A140FE" w:rsidRDefault="004A01ED" w:rsidP="00B802D2">
            <w:pPr>
              <w:widowControl/>
              <w:suppressAutoHyphens w:val="0"/>
              <w:spacing w:before="120" w:after="120"/>
              <w:rPr>
                <w:color w:val="auto"/>
                <w:sz w:val="20"/>
                <w:szCs w:val="20"/>
                <w:lang w:eastAsia="ru-RU"/>
              </w:rPr>
            </w:pPr>
            <w:r>
              <w:rPr>
                <w:color w:val="auto"/>
                <w:sz w:val="20"/>
                <w:szCs w:val="20"/>
                <w:lang w:eastAsia="ru-RU"/>
              </w:rPr>
              <w:t>Ч</w:t>
            </w:r>
            <w:r w:rsidRPr="00A140FE">
              <w:rPr>
                <w:color w:val="auto"/>
                <w:sz w:val="20"/>
                <w:szCs w:val="20"/>
                <w:lang w:eastAsia="ru-RU"/>
              </w:rPr>
              <w:t>.1 ст.29 Закона № 402-ФЗ</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Документы по личному составу (архивные документы, отражающие трудовые отношения работника с работодателем)</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b/>
                <w:color w:val="auto"/>
                <w:sz w:val="20"/>
                <w:szCs w:val="20"/>
                <w:lang w:eastAsia="ru-RU"/>
              </w:rPr>
              <w:t>75 лет</w:t>
            </w:r>
            <w:r w:rsidRPr="00A140FE">
              <w:rPr>
                <w:color w:val="auto"/>
                <w:sz w:val="20"/>
                <w:szCs w:val="20"/>
                <w:lang w:eastAsia="ru-RU"/>
              </w:rPr>
              <w:t xml:space="preserve"> до поступления в государственные и муниципальные архивы</w:t>
            </w:r>
          </w:p>
        </w:tc>
        <w:tc>
          <w:tcPr>
            <w:tcW w:w="2880" w:type="dxa"/>
          </w:tcPr>
          <w:p w:rsidR="004A01ED" w:rsidRPr="00A140FE" w:rsidRDefault="004A01ED" w:rsidP="00B802D2">
            <w:pPr>
              <w:widowControl/>
              <w:suppressAutoHyphens w:val="0"/>
              <w:spacing w:before="120" w:after="120"/>
              <w:rPr>
                <w:color w:val="auto"/>
                <w:sz w:val="20"/>
                <w:szCs w:val="20"/>
                <w:lang w:eastAsia="ru-RU"/>
              </w:rPr>
            </w:pPr>
            <w:proofErr w:type="spellStart"/>
            <w:r w:rsidRPr="00A140FE">
              <w:rPr>
                <w:color w:val="auto"/>
                <w:sz w:val="20"/>
                <w:szCs w:val="20"/>
                <w:lang w:eastAsia="ru-RU"/>
              </w:rPr>
              <w:t>Пп</w:t>
            </w:r>
            <w:proofErr w:type="spellEnd"/>
            <w:r w:rsidRPr="00A140FE">
              <w:rPr>
                <w:color w:val="auto"/>
                <w:sz w:val="20"/>
                <w:szCs w:val="20"/>
                <w:lang w:eastAsia="ru-RU"/>
              </w:rPr>
              <w:t>. б п. 4 ст. 22 Закона № 125-ФЗ</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proofErr w:type="gramStart"/>
            <w:r w:rsidRPr="00A140FE">
              <w:rPr>
                <w:color w:val="auto"/>
                <w:sz w:val="20"/>
                <w:szCs w:val="20"/>
                <w:lang w:eastAsia="ru-RU"/>
              </w:rPr>
              <w:t>Счета-фактуры</w:t>
            </w:r>
            <w:proofErr w:type="gramEnd"/>
            <w:r w:rsidRPr="00A140FE">
              <w:rPr>
                <w:color w:val="auto"/>
                <w:sz w:val="20"/>
                <w:szCs w:val="20"/>
                <w:lang w:eastAsia="ru-RU"/>
              </w:rPr>
              <w:t xml:space="preserve"> выданные и полученные, применяемые при расчетах по НДС *</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lang w:eastAsia="ru-RU"/>
              </w:rPr>
              <w:t xml:space="preserve">Не менее </w:t>
            </w:r>
            <w:r w:rsidRPr="00A140FE">
              <w:rPr>
                <w:b/>
                <w:color w:val="auto"/>
                <w:sz w:val="20"/>
                <w:lang w:eastAsia="ru-RU"/>
              </w:rPr>
              <w:t>4 лет</w:t>
            </w:r>
            <w:r w:rsidRPr="00A140FE">
              <w:rPr>
                <w:color w:val="auto"/>
                <w:sz w:val="20"/>
                <w:lang w:eastAsia="ru-RU"/>
              </w:rPr>
              <w:t xml:space="preserve"> </w:t>
            </w:r>
            <w:proofErr w:type="gramStart"/>
            <w:r w:rsidRPr="00A140FE">
              <w:rPr>
                <w:color w:val="auto"/>
                <w:sz w:val="20"/>
                <w:lang w:eastAsia="ru-RU"/>
              </w:rPr>
              <w:t>с даты</w:t>
            </w:r>
            <w:proofErr w:type="gramEnd"/>
            <w:r w:rsidRPr="00A140FE">
              <w:rPr>
                <w:color w:val="auto"/>
                <w:sz w:val="20"/>
                <w:lang w:eastAsia="ru-RU"/>
              </w:rPr>
              <w:t xml:space="preserve"> последней записи в </w:t>
            </w:r>
            <w:r w:rsidRPr="00A140FE">
              <w:rPr>
                <w:color w:val="auto"/>
                <w:sz w:val="20"/>
                <w:szCs w:val="20"/>
                <w:lang w:eastAsia="ru-RU"/>
              </w:rPr>
              <w:t>Журнале учета полученных и выставленных счетов-фактур, в котором хранится счет-фактура</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П. 13 Приложения 3 к </w:t>
            </w:r>
            <w:r w:rsidRPr="00A140FE">
              <w:rPr>
                <w:color w:val="auto"/>
                <w:sz w:val="20"/>
                <w:lang w:eastAsia="ru-RU"/>
              </w:rPr>
              <w:t>Постановлению Правительства РФ от 26 декабря 2011 г.</w:t>
            </w:r>
            <w:r>
              <w:rPr>
                <w:color w:val="auto"/>
                <w:sz w:val="20"/>
                <w:lang w:eastAsia="ru-RU"/>
              </w:rPr>
              <w:t xml:space="preserve"> (ред. 29.11.2014г.)</w:t>
            </w:r>
            <w:r w:rsidRPr="00A140FE">
              <w:rPr>
                <w:color w:val="auto"/>
                <w:sz w:val="20"/>
                <w:lang w:eastAsia="ru-RU"/>
              </w:rPr>
              <w:t xml:space="preserve"> № 1137</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Заверенные в установленном порядке </w:t>
            </w:r>
            <w:r w:rsidRPr="00A140FE">
              <w:rPr>
                <w:color w:val="auto"/>
                <w:sz w:val="20"/>
                <w:lang w:eastAsia="ru-RU"/>
              </w:rPr>
              <w:t xml:space="preserve">комиссионером </w:t>
            </w:r>
            <w:r w:rsidRPr="00A140FE">
              <w:rPr>
                <w:color w:val="auto"/>
                <w:sz w:val="20"/>
                <w:szCs w:val="20"/>
                <w:lang w:eastAsia="ru-RU"/>
              </w:rPr>
              <w:t>(агентом) копии счетов-фактур, полученных комитентами (принципалами)</w:t>
            </w:r>
          </w:p>
        </w:tc>
        <w:tc>
          <w:tcPr>
            <w:tcW w:w="3420" w:type="dxa"/>
          </w:tcPr>
          <w:p w:rsidR="004A01ED" w:rsidRPr="00A140FE" w:rsidRDefault="004A01ED" w:rsidP="00B802D2">
            <w:pPr>
              <w:widowControl/>
              <w:suppressAutoHyphens w:val="0"/>
              <w:spacing w:before="120" w:after="120"/>
              <w:rPr>
                <w:color w:val="auto"/>
                <w:sz w:val="20"/>
                <w:lang w:eastAsia="ru-RU"/>
              </w:rPr>
            </w:pPr>
            <w:r w:rsidRPr="00A140FE">
              <w:rPr>
                <w:color w:val="auto"/>
                <w:sz w:val="20"/>
                <w:lang w:eastAsia="ru-RU"/>
              </w:rPr>
              <w:t xml:space="preserve">Не менее </w:t>
            </w:r>
            <w:r w:rsidRPr="00A140FE">
              <w:rPr>
                <w:b/>
                <w:color w:val="auto"/>
                <w:sz w:val="20"/>
                <w:lang w:eastAsia="ru-RU"/>
              </w:rPr>
              <w:t>4 лет</w:t>
            </w:r>
            <w:r w:rsidRPr="00A140FE">
              <w:rPr>
                <w:color w:val="auto"/>
                <w:sz w:val="20"/>
                <w:lang w:eastAsia="ru-RU"/>
              </w:rPr>
              <w:t xml:space="preserve"> </w:t>
            </w:r>
            <w:proofErr w:type="gramStart"/>
            <w:r w:rsidRPr="00A140FE">
              <w:rPr>
                <w:color w:val="auto"/>
                <w:sz w:val="20"/>
                <w:lang w:eastAsia="ru-RU"/>
              </w:rPr>
              <w:t>с даты</w:t>
            </w:r>
            <w:proofErr w:type="gramEnd"/>
            <w:r w:rsidRPr="00A140FE">
              <w:rPr>
                <w:color w:val="auto"/>
                <w:sz w:val="20"/>
                <w:lang w:eastAsia="ru-RU"/>
              </w:rPr>
              <w:t xml:space="preserve"> последней записи в </w:t>
            </w:r>
            <w:r w:rsidRPr="00A140FE">
              <w:rPr>
                <w:color w:val="auto"/>
                <w:sz w:val="20"/>
                <w:szCs w:val="20"/>
                <w:lang w:eastAsia="ru-RU"/>
              </w:rPr>
              <w:t>Журнале учета полученных и выставленных счетов-фактур, в котором хранится счет-фактура</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П. 15 Приложения 3 к </w:t>
            </w:r>
            <w:r w:rsidRPr="00A140FE">
              <w:rPr>
                <w:color w:val="auto"/>
                <w:sz w:val="20"/>
                <w:lang w:eastAsia="ru-RU"/>
              </w:rPr>
              <w:t xml:space="preserve">Постановлению Правительства </w:t>
            </w:r>
            <w:r>
              <w:rPr>
                <w:color w:val="auto"/>
                <w:sz w:val="20"/>
                <w:lang w:eastAsia="ru-RU"/>
              </w:rPr>
              <w:t>РФ от 26 декабря 2011 г.</w:t>
            </w:r>
            <w:r w:rsidRPr="00BD192C">
              <w:rPr>
                <w:color w:val="auto"/>
                <w:sz w:val="20"/>
                <w:lang w:eastAsia="ru-RU"/>
              </w:rPr>
              <w:t xml:space="preserve"> (ред. 29.11.2014г.)</w:t>
            </w:r>
            <w:r>
              <w:rPr>
                <w:color w:val="auto"/>
                <w:sz w:val="20"/>
                <w:lang w:eastAsia="ru-RU"/>
              </w:rPr>
              <w:t xml:space="preserve"> </w:t>
            </w:r>
            <w:r w:rsidRPr="00A140FE">
              <w:rPr>
                <w:color w:val="auto"/>
                <w:sz w:val="20"/>
                <w:lang w:eastAsia="ru-RU"/>
              </w:rPr>
              <w:t>№ 1137</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Таможенные декларации (их заверенные копии) платежные и иные документы, подтверждающие уплату НДС в отношении товаров, ввезенных на территорию РФ</w:t>
            </w:r>
          </w:p>
        </w:tc>
        <w:tc>
          <w:tcPr>
            <w:tcW w:w="3420" w:type="dxa"/>
          </w:tcPr>
          <w:p w:rsidR="004A01ED" w:rsidRPr="00A140FE" w:rsidRDefault="004A01ED" w:rsidP="00B802D2">
            <w:pPr>
              <w:widowControl/>
              <w:suppressAutoHyphens w:val="0"/>
              <w:spacing w:before="120" w:after="120"/>
              <w:rPr>
                <w:color w:val="auto"/>
                <w:sz w:val="20"/>
                <w:lang w:eastAsia="ru-RU"/>
              </w:rPr>
            </w:pPr>
            <w:r w:rsidRPr="00A140FE">
              <w:rPr>
                <w:color w:val="auto"/>
                <w:sz w:val="20"/>
                <w:lang w:eastAsia="ru-RU"/>
              </w:rPr>
              <w:t xml:space="preserve">Не менее </w:t>
            </w:r>
            <w:r w:rsidRPr="00A140FE">
              <w:rPr>
                <w:b/>
                <w:color w:val="auto"/>
                <w:sz w:val="20"/>
                <w:lang w:eastAsia="ru-RU"/>
              </w:rPr>
              <w:t>4 лет</w:t>
            </w:r>
            <w:r w:rsidRPr="00A140FE">
              <w:rPr>
                <w:color w:val="auto"/>
                <w:sz w:val="20"/>
                <w:lang w:eastAsia="ru-RU"/>
              </w:rPr>
              <w:t xml:space="preserve"> </w:t>
            </w:r>
            <w:proofErr w:type="gramStart"/>
            <w:r w:rsidRPr="00A140FE">
              <w:rPr>
                <w:color w:val="auto"/>
                <w:sz w:val="20"/>
                <w:lang w:eastAsia="ru-RU"/>
              </w:rPr>
              <w:t>с даты</w:t>
            </w:r>
            <w:proofErr w:type="gramEnd"/>
            <w:r w:rsidRPr="00A140FE">
              <w:rPr>
                <w:color w:val="auto"/>
                <w:sz w:val="20"/>
                <w:lang w:eastAsia="ru-RU"/>
              </w:rPr>
              <w:t xml:space="preserve"> последней записи в </w:t>
            </w:r>
            <w:r w:rsidRPr="00A140FE">
              <w:rPr>
                <w:color w:val="auto"/>
                <w:sz w:val="20"/>
                <w:szCs w:val="20"/>
                <w:lang w:eastAsia="ru-RU"/>
              </w:rPr>
              <w:t>Журнале учета полученных и выставленных счетов-фактур, в котором подлежат хранению указанные документы</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П. 15 Приложения 3 к </w:t>
            </w:r>
            <w:r w:rsidRPr="00A140FE">
              <w:rPr>
                <w:color w:val="auto"/>
                <w:sz w:val="20"/>
                <w:lang w:eastAsia="ru-RU"/>
              </w:rPr>
              <w:t xml:space="preserve">Постановлению Правительства РФ от 26 декабря 2011 г. </w:t>
            </w:r>
            <w:r w:rsidRPr="00BD192C">
              <w:rPr>
                <w:color w:val="auto"/>
                <w:sz w:val="20"/>
                <w:lang w:eastAsia="ru-RU"/>
              </w:rPr>
              <w:t>(ред. 29.11.2014г.)</w:t>
            </w:r>
            <w:r>
              <w:rPr>
                <w:color w:val="auto"/>
                <w:sz w:val="20"/>
                <w:lang w:eastAsia="ru-RU"/>
              </w:rPr>
              <w:t xml:space="preserve"> </w:t>
            </w:r>
            <w:r w:rsidRPr="00A140FE">
              <w:rPr>
                <w:color w:val="auto"/>
                <w:sz w:val="20"/>
                <w:lang w:eastAsia="ru-RU"/>
              </w:rPr>
              <w:t>№ 1137</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Заявления о ввозе товаров и об уплате косвенных налогов с отметками налоговых органов об уплате НДС или их заверенные копии, копии платежных и иных документов, подтверждающих уплату НДС в отношении товаров, импортируемых на территорию РФ</w:t>
            </w:r>
          </w:p>
        </w:tc>
        <w:tc>
          <w:tcPr>
            <w:tcW w:w="3420" w:type="dxa"/>
          </w:tcPr>
          <w:p w:rsidR="004A01ED" w:rsidRPr="00A140FE" w:rsidRDefault="004A01ED" w:rsidP="00B802D2">
            <w:pPr>
              <w:widowControl/>
              <w:suppressAutoHyphens w:val="0"/>
              <w:spacing w:before="120" w:after="120"/>
              <w:rPr>
                <w:color w:val="auto"/>
                <w:sz w:val="20"/>
                <w:lang w:eastAsia="ru-RU"/>
              </w:rPr>
            </w:pPr>
            <w:r w:rsidRPr="00A140FE">
              <w:rPr>
                <w:color w:val="auto"/>
                <w:sz w:val="20"/>
                <w:lang w:eastAsia="ru-RU"/>
              </w:rPr>
              <w:t xml:space="preserve">Не менее </w:t>
            </w:r>
            <w:r w:rsidRPr="00A140FE">
              <w:rPr>
                <w:b/>
                <w:color w:val="auto"/>
                <w:sz w:val="20"/>
                <w:lang w:eastAsia="ru-RU"/>
              </w:rPr>
              <w:t>4 лет</w:t>
            </w:r>
            <w:r w:rsidRPr="00A140FE">
              <w:rPr>
                <w:color w:val="auto"/>
                <w:sz w:val="20"/>
                <w:lang w:eastAsia="ru-RU"/>
              </w:rPr>
              <w:t xml:space="preserve"> </w:t>
            </w:r>
            <w:proofErr w:type="gramStart"/>
            <w:r w:rsidRPr="00A140FE">
              <w:rPr>
                <w:color w:val="auto"/>
                <w:sz w:val="20"/>
                <w:lang w:eastAsia="ru-RU"/>
              </w:rPr>
              <w:t>с даты</w:t>
            </w:r>
            <w:proofErr w:type="gramEnd"/>
            <w:r w:rsidRPr="00A140FE">
              <w:rPr>
                <w:color w:val="auto"/>
                <w:sz w:val="20"/>
                <w:lang w:eastAsia="ru-RU"/>
              </w:rPr>
              <w:t xml:space="preserve"> последней записи в </w:t>
            </w:r>
            <w:r w:rsidRPr="00A140FE">
              <w:rPr>
                <w:color w:val="auto"/>
                <w:sz w:val="20"/>
                <w:szCs w:val="20"/>
                <w:lang w:eastAsia="ru-RU"/>
              </w:rPr>
              <w:t>Журнале учета полученных и выставленных счетов-фактур, в котором подлежат хранению указанные документы</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П. 15 Приложения 3 к </w:t>
            </w:r>
            <w:r w:rsidRPr="00A140FE">
              <w:rPr>
                <w:color w:val="auto"/>
                <w:sz w:val="20"/>
                <w:lang w:eastAsia="ru-RU"/>
              </w:rPr>
              <w:t>Постановлению Правите</w:t>
            </w:r>
            <w:r>
              <w:rPr>
                <w:color w:val="auto"/>
                <w:sz w:val="20"/>
                <w:lang w:eastAsia="ru-RU"/>
              </w:rPr>
              <w:t>льства РФ от 26 декабря 2011 г.</w:t>
            </w:r>
            <w:r w:rsidRPr="00BD192C">
              <w:rPr>
                <w:color w:val="auto"/>
                <w:sz w:val="20"/>
                <w:lang w:eastAsia="ru-RU"/>
              </w:rPr>
              <w:t xml:space="preserve"> (ред. 29.11.2014г.)</w:t>
            </w:r>
            <w:r>
              <w:rPr>
                <w:color w:val="auto"/>
                <w:sz w:val="20"/>
                <w:lang w:eastAsia="ru-RU"/>
              </w:rPr>
              <w:t xml:space="preserve"> </w:t>
            </w:r>
            <w:r w:rsidRPr="00A140FE">
              <w:rPr>
                <w:color w:val="auto"/>
                <w:sz w:val="20"/>
                <w:lang w:eastAsia="ru-RU"/>
              </w:rPr>
              <w:t>№ 1137</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Регистры бухгалтерского учета</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b/>
                <w:color w:val="auto"/>
                <w:sz w:val="20"/>
                <w:szCs w:val="20"/>
                <w:lang w:eastAsia="ru-RU"/>
              </w:rPr>
              <w:t>5 лет</w:t>
            </w:r>
            <w:r w:rsidRPr="00A140FE">
              <w:rPr>
                <w:color w:val="auto"/>
                <w:sz w:val="20"/>
                <w:szCs w:val="20"/>
                <w:lang w:eastAsia="ru-RU"/>
              </w:rPr>
              <w:t xml:space="preserve"> после отчетного года</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П.1 ст.29 Закона № 402-ФЗ</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Журнал учета полученных и выставленных счетов-фактур, применяемых при расчетах по НДС (</w:t>
            </w:r>
            <w:r w:rsidRPr="00A140FE">
              <w:rPr>
                <w:color w:val="auto"/>
                <w:sz w:val="20"/>
                <w:lang w:eastAsia="ru-RU"/>
              </w:rPr>
              <w:t>составленный на бумажном носителе или в электронном виде</w:t>
            </w:r>
            <w:r w:rsidRPr="00A140FE">
              <w:rPr>
                <w:color w:val="auto"/>
                <w:sz w:val="20"/>
                <w:szCs w:val="20"/>
                <w:lang w:eastAsia="ru-RU"/>
              </w:rPr>
              <w:t>)</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lang w:eastAsia="ru-RU"/>
              </w:rPr>
              <w:t xml:space="preserve">Не менее </w:t>
            </w:r>
            <w:r w:rsidRPr="00A140FE">
              <w:rPr>
                <w:b/>
                <w:color w:val="auto"/>
                <w:sz w:val="20"/>
                <w:lang w:eastAsia="ru-RU"/>
              </w:rPr>
              <w:t>4 лет</w:t>
            </w:r>
            <w:r w:rsidRPr="00A140FE">
              <w:rPr>
                <w:color w:val="auto"/>
                <w:sz w:val="20"/>
                <w:lang w:eastAsia="ru-RU"/>
              </w:rPr>
              <w:t xml:space="preserve"> </w:t>
            </w:r>
            <w:proofErr w:type="gramStart"/>
            <w:r w:rsidRPr="00A140FE">
              <w:rPr>
                <w:color w:val="auto"/>
                <w:sz w:val="20"/>
                <w:lang w:eastAsia="ru-RU"/>
              </w:rPr>
              <w:t>с даты</w:t>
            </w:r>
            <w:proofErr w:type="gramEnd"/>
            <w:r w:rsidRPr="00A140FE">
              <w:rPr>
                <w:color w:val="auto"/>
                <w:sz w:val="20"/>
                <w:lang w:eastAsia="ru-RU"/>
              </w:rPr>
              <w:t xml:space="preserve"> последней записи</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П. 13 Приложения 3 к </w:t>
            </w:r>
            <w:r w:rsidRPr="00A140FE">
              <w:rPr>
                <w:color w:val="auto"/>
                <w:sz w:val="20"/>
                <w:lang w:eastAsia="ru-RU"/>
              </w:rPr>
              <w:t>Постановлению Правительства РФ от 26 декабря 2011 г. № 1137</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Бухгалтерская (финансовая) отчетность</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b/>
                <w:color w:val="auto"/>
                <w:sz w:val="20"/>
                <w:szCs w:val="20"/>
                <w:lang w:eastAsia="ru-RU"/>
              </w:rPr>
              <w:t>5 лет</w:t>
            </w:r>
            <w:r w:rsidRPr="00A140FE">
              <w:rPr>
                <w:color w:val="auto"/>
                <w:sz w:val="20"/>
                <w:szCs w:val="20"/>
                <w:lang w:eastAsia="ru-RU"/>
              </w:rPr>
              <w:t xml:space="preserve"> </w:t>
            </w:r>
            <w:r w:rsidRPr="00A140FE">
              <w:rPr>
                <w:color w:val="auto"/>
                <w:sz w:val="20"/>
                <w:szCs w:val="20"/>
                <w:lang w:eastAsia="ru-RU"/>
              </w:rPr>
              <w:lastRenderedPageBreak/>
              <w:t>после отчетного года</w:t>
            </w:r>
          </w:p>
        </w:tc>
        <w:tc>
          <w:tcPr>
            <w:tcW w:w="288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lastRenderedPageBreak/>
              <w:t>П.1 ст.29 Закона № 402-ФЗ</w:t>
            </w:r>
          </w:p>
        </w:tc>
      </w:tr>
      <w:tr w:rsidR="004A01ED" w:rsidRPr="00A140FE" w:rsidTr="00B802D2">
        <w:tc>
          <w:tcPr>
            <w:tcW w:w="3168" w:type="dxa"/>
          </w:tcPr>
          <w:p w:rsidR="004A01ED" w:rsidRPr="00A140FE" w:rsidRDefault="004A01ED" w:rsidP="00B802D2">
            <w:pPr>
              <w:widowControl/>
              <w:suppressAutoHyphens w:val="0"/>
              <w:spacing w:before="120" w:after="120"/>
              <w:jc w:val="both"/>
              <w:rPr>
                <w:color w:val="auto"/>
                <w:sz w:val="20"/>
                <w:szCs w:val="20"/>
                <w:lang w:eastAsia="ru-RU"/>
              </w:rPr>
            </w:pPr>
            <w:r w:rsidRPr="00A140FE">
              <w:rPr>
                <w:color w:val="auto"/>
                <w:sz w:val="20"/>
                <w:szCs w:val="20"/>
                <w:lang w:eastAsia="ru-RU"/>
              </w:rPr>
              <w:lastRenderedPageBreak/>
              <w:t xml:space="preserve">Первичные (сводные) учетные документы, регистры бухгалтерского учета и бухгалтерская </w:t>
            </w:r>
            <w:r>
              <w:rPr>
                <w:color w:val="auto"/>
                <w:sz w:val="20"/>
                <w:szCs w:val="20"/>
                <w:lang w:eastAsia="ru-RU"/>
              </w:rPr>
              <w:t xml:space="preserve">(финансовая) </w:t>
            </w:r>
            <w:r w:rsidRPr="00A140FE">
              <w:rPr>
                <w:color w:val="auto"/>
                <w:sz w:val="20"/>
                <w:szCs w:val="20"/>
                <w:lang w:eastAsia="ru-RU"/>
              </w:rPr>
              <w:t>отчетность</w:t>
            </w:r>
          </w:p>
        </w:tc>
        <w:tc>
          <w:tcPr>
            <w:tcW w:w="3420"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A140FE">
              <w:rPr>
                <w:b/>
                <w:color w:val="auto"/>
                <w:sz w:val="20"/>
                <w:szCs w:val="20"/>
                <w:lang w:eastAsia="ru-RU"/>
              </w:rPr>
              <w:t>5 лет</w:t>
            </w:r>
          </w:p>
        </w:tc>
        <w:tc>
          <w:tcPr>
            <w:tcW w:w="2880" w:type="dxa"/>
          </w:tcPr>
          <w:p w:rsidR="004A01ED" w:rsidRPr="00A140FE" w:rsidRDefault="004A01ED" w:rsidP="00B802D2">
            <w:pPr>
              <w:widowControl/>
              <w:suppressAutoHyphens w:val="0"/>
              <w:spacing w:before="120" w:after="120"/>
              <w:jc w:val="both"/>
              <w:rPr>
                <w:color w:val="auto"/>
                <w:sz w:val="20"/>
                <w:szCs w:val="20"/>
                <w:lang w:eastAsia="ru-RU"/>
              </w:rPr>
            </w:pPr>
            <w:r w:rsidRPr="00A140FE">
              <w:rPr>
                <w:color w:val="auto"/>
                <w:sz w:val="20"/>
                <w:szCs w:val="20"/>
                <w:lang w:eastAsia="ru-RU"/>
              </w:rPr>
              <w:t>П. 14 Инструкции № 157н</w:t>
            </w:r>
            <w:r>
              <w:rPr>
                <w:color w:val="auto"/>
                <w:sz w:val="20"/>
                <w:szCs w:val="20"/>
                <w:lang w:eastAsia="ru-RU"/>
              </w:rPr>
              <w:t xml:space="preserve"> (ред. 89н)</w:t>
            </w:r>
          </w:p>
        </w:tc>
      </w:tr>
      <w:tr w:rsidR="004A01ED" w:rsidRPr="00A140FE" w:rsidTr="00B802D2">
        <w:tc>
          <w:tcPr>
            <w:tcW w:w="3168" w:type="dxa"/>
          </w:tcPr>
          <w:p w:rsidR="004A01ED" w:rsidRPr="00A140FE" w:rsidRDefault="004A01ED" w:rsidP="00B802D2">
            <w:pPr>
              <w:widowControl/>
              <w:suppressAutoHyphens w:val="0"/>
              <w:spacing w:before="120" w:after="120"/>
              <w:rPr>
                <w:color w:val="auto"/>
                <w:sz w:val="20"/>
                <w:szCs w:val="20"/>
                <w:lang w:eastAsia="ru-RU"/>
              </w:rPr>
            </w:pPr>
            <w:r w:rsidRPr="00A140FE">
              <w:rPr>
                <w:color w:val="auto"/>
                <w:sz w:val="20"/>
                <w:szCs w:val="20"/>
                <w:lang w:eastAsia="ru-RU"/>
              </w:rPr>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w:t>
            </w:r>
          </w:p>
        </w:tc>
        <w:tc>
          <w:tcPr>
            <w:tcW w:w="3420" w:type="dxa"/>
          </w:tcPr>
          <w:p w:rsidR="004A01ED" w:rsidRPr="00A140FE" w:rsidRDefault="004A01ED" w:rsidP="00B802D2">
            <w:pPr>
              <w:widowControl/>
              <w:suppressAutoHyphens w:val="0"/>
              <w:spacing w:before="120" w:after="120"/>
              <w:jc w:val="both"/>
              <w:rPr>
                <w:color w:val="auto"/>
                <w:sz w:val="20"/>
                <w:szCs w:val="20"/>
                <w:lang w:eastAsia="ru-RU"/>
              </w:rPr>
            </w:pPr>
            <w:r w:rsidRPr="00A140FE">
              <w:rPr>
                <w:color w:val="auto"/>
                <w:sz w:val="20"/>
                <w:szCs w:val="20"/>
                <w:lang w:eastAsia="ru-RU"/>
              </w:rPr>
              <w:t xml:space="preserve">Не менее </w:t>
            </w:r>
            <w:r w:rsidRPr="00A140FE">
              <w:rPr>
                <w:b/>
                <w:color w:val="auto"/>
                <w:sz w:val="20"/>
                <w:szCs w:val="20"/>
                <w:lang w:eastAsia="ru-RU"/>
              </w:rPr>
              <w:t>5 лет</w:t>
            </w:r>
            <w:r w:rsidRPr="00A140FE">
              <w:rPr>
                <w:color w:val="auto"/>
                <w:sz w:val="20"/>
                <w:szCs w:val="20"/>
                <w:lang w:eastAsia="ru-RU"/>
              </w:rPr>
              <w:t xml:space="preserve"> после года, в котором они использовались для составления бухгалтерской (финансовой) отчетности в последний раз</w:t>
            </w:r>
          </w:p>
        </w:tc>
        <w:tc>
          <w:tcPr>
            <w:tcW w:w="2880" w:type="dxa"/>
          </w:tcPr>
          <w:p w:rsidR="004A01ED" w:rsidRPr="00A140FE" w:rsidRDefault="004A01ED" w:rsidP="00B802D2">
            <w:pPr>
              <w:widowControl/>
              <w:suppressAutoHyphens w:val="0"/>
              <w:spacing w:before="120" w:after="120"/>
              <w:jc w:val="both"/>
              <w:rPr>
                <w:color w:val="auto"/>
                <w:sz w:val="20"/>
                <w:szCs w:val="20"/>
                <w:lang w:eastAsia="ru-RU"/>
              </w:rPr>
            </w:pPr>
            <w:r w:rsidRPr="00A140FE">
              <w:rPr>
                <w:color w:val="auto"/>
                <w:sz w:val="20"/>
                <w:szCs w:val="20"/>
                <w:lang w:eastAsia="ru-RU"/>
              </w:rPr>
              <w:t>П.2 ст.29 Закона № 402-ФЗ</w:t>
            </w:r>
          </w:p>
        </w:tc>
      </w:tr>
    </w:tbl>
    <w:p w:rsidR="004A01ED" w:rsidRPr="00FD144B" w:rsidRDefault="004A01ED" w:rsidP="00CA5027">
      <w:pPr>
        <w:tabs>
          <w:tab w:val="num" w:pos="0"/>
          <w:tab w:val="left" w:pos="142"/>
        </w:tabs>
        <w:spacing w:line="360" w:lineRule="auto"/>
        <w:ind w:left="-284" w:firstLine="709"/>
        <w:contextualSpacing/>
        <w:jc w:val="center"/>
        <w:rPr>
          <w:b/>
          <w:bCs/>
          <w:color w:val="auto"/>
        </w:rPr>
      </w:pPr>
      <w:r w:rsidRPr="00FD144B">
        <w:rPr>
          <w:b/>
          <w:bCs/>
          <w:color w:val="auto"/>
        </w:rPr>
        <w:t>Сроки хранения по видам документов</w:t>
      </w:r>
    </w:p>
    <w:p w:rsidR="004A01ED" w:rsidRPr="006041D7" w:rsidRDefault="004A01ED" w:rsidP="00CA5027">
      <w:pPr>
        <w:tabs>
          <w:tab w:val="num" w:pos="0"/>
          <w:tab w:val="left" w:pos="142"/>
        </w:tabs>
        <w:spacing w:line="360" w:lineRule="auto"/>
        <w:ind w:left="-284" w:firstLine="709"/>
        <w:contextualSpacing/>
        <w:jc w:val="both"/>
        <w:rPr>
          <w:bCs/>
          <w:color w:val="auto"/>
        </w:rPr>
      </w:pPr>
    </w:p>
    <w:tbl>
      <w:tblPr>
        <w:tblW w:w="9488" w:type="dxa"/>
        <w:tblInd w:w="20" w:type="dxa"/>
        <w:tblCellMar>
          <w:left w:w="0" w:type="dxa"/>
          <w:right w:w="0" w:type="dxa"/>
        </w:tblCellMar>
        <w:tblLook w:val="00A0" w:firstRow="1" w:lastRow="0" w:firstColumn="1" w:lastColumn="0" w:noHBand="0" w:noVBand="0"/>
      </w:tblPr>
      <w:tblGrid>
        <w:gridCol w:w="411"/>
        <w:gridCol w:w="5018"/>
        <w:gridCol w:w="1151"/>
        <w:gridCol w:w="2908"/>
      </w:tblGrid>
      <w:tr w:rsidR="004A01ED" w:rsidRPr="002A35A0" w:rsidTr="00B802D2">
        <w:tc>
          <w:tcPr>
            <w:tcW w:w="411" w:type="dxa"/>
            <w:tcBorders>
              <w:top w:val="single" w:sz="8" w:space="0" w:color="000000"/>
              <w:left w:val="single" w:sz="8" w:space="0" w:color="000000"/>
              <w:bottom w:val="single" w:sz="8" w:space="0" w:color="000000"/>
              <w:right w:val="single" w:sz="8" w:space="0" w:color="000000"/>
            </w:tcBorders>
            <w:shd w:val="clear" w:color="auto" w:fill="F2F2F2"/>
          </w:tcPr>
          <w:p w:rsidR="004A01ED" w:rsidRPr="002A35A0" w:rsidRDefault="004A01ED" w:rsidP="00B802D2">
            <w:pPr>
              <w:widowControl/>
              <w:suppressAutoHyphens w:val="0"/>
              <w:spacing w:line="276" w:lineRule="auto"/>
              <w:jc w:val="center"/>
              <w:rPr>
                <w:b/>
                <w:color w:val="auto"/>
                <w:sz w:val="20"/>
                <w:szCs w:val="20"/>
                <w:lang w:eastAsia="en-US"/>
              </w:rPr>
            </w:pPr>
            <w:r w:rsidRPr="002A35A0">
              <w:rPr>
                <w:b/>
                <w:color w:val="auto"/>
                <w:sz w:val="20"/>
                <w:szCs w:val="20"/>
                <w:lang w:eastAsia="en-US"/>
              </w:rPr>
              <w:t>№</w:t>
            </w:r>
          </w:p>
        </w:tc>
        <w:tc>
          <w:tcPr>
            <w:tcW w:w="5018" w:type="dxa"/>
            <w:tcBorders>
              <w:top w:val="single" w:sz="8" w:space="0" w:color="000000"/>
              <w:left w:val="single" w:sz="8" w:space="0" w:color="000000"/>
              <w:bottom w:val="single" w:sz="8" w:space="0" w:color="000000"/>
              <w:right w:val="single" w:sz="8" w:space="0" w:color="000000"/>
            </w:tcBorders>
            <w:shd w:val="clear" w:color="auto" w:fill="F2F2F2"/>
          </w:tcPr>
          <w:p w:rsidR="004A01ED" w:rsidRPr="002A35A0" w:rsidRDefault="004A01ED" w:rsidP="00B802D2">
            <w:pPr>
              <w:widowControl/>
              <w:suppressAutoHyphens w:val="0"/>
              <w:spacing w:line="276" w:lineRule="auto"/>
              <w:jc w:val="center"/>
              <w:rPr>
                <w:b/>
                <w:color w:val="auto"/>
                <w:sz w:val="20"/>
                <w:szCs w:val="20"/>
                <w:lang w:eastAsia="en-US"/>
              </w:rPr>
            </w:pPr>
            <w:r w:rsidRPr="002A35A0">
              <w:rPr>
                <w:b/>
                <w:color w:val="auto"/>
                <w:sz w:val="20"/>
                <w:szCs w:val="20"/>
                <w:lang w:eastAsia="en-US"/>
              </w:rPr>
              <w:t>Вид документа</w:t>
            </w:r>
          </w:p>
        </w:tc>
        <w:tc>
          <w:tcPr>
            <w:tcW w:w="1151" w:type="dxa"/>
            <w:tcBorders>
              <w:top w:val="single" w:sz="8" w:space="0" w:color="000000"/>
              <w:left w:val="single" w:sz="8" w:space="0" w:color="000000"/>
              <w:bottom w:val="single" w:sz="8" w:space="0" w:color="000000"/>
              <w:right w:val="single" w:sz="8" w:space="0" w:color="000000"/>
            </w:tcBorders>
            <w:shd w:val="clear" w:color="auto" w:fill="F2F2F2"/>
          </w:tcPr>
          <w:p w:rsidR="004A01ED" w:rsidRPr="002A35A0" w:rsidRDefault="004A01ED" w:rsidP="00B802D2">
            <w:pPr>
              <w:widowControl/>
              <w:suppressAutoHyphens w:val="0"/>
              <w:spacing w:line="276" w:lineRule="auto"/>
              <w:jc w:val="center"/>
              <w:rPr>
                <w:b/>
                <w:color w:val="auto"/>
                <w:sz w:val="20"/>
                <w:szCs w:val="20"/>
                <w:lang w:eastAsia="en-US"/>
              </w:rPr>
            </w:pPr>
            <w:r w:rsidRPr="002A35A0">
              <w:rPr>
                <w:b/>
                <w:color w:val="auto"/>
                <w:sz w:val="20"/>
                <w:szCs w:val="20"/>
                <w:lang w:eastAsia="en-US"/>
              </w:rPr>
              <w:t>Срок хранения документа</w:t>
            </w:r>
          </w:p>
        </w:tc>
        <w:tc>
          <w:tcPr>
            <w:tcW w:w="2908" w:type="dxa"/>
            <w:tcBorders>
              <w:top w:val="single" w:sz="8" w:space="0" w:color="000000"/>
              <w:left w:val="single" w:sz="8" w:space="0" w:color="000000"/>
              <w:bottom w:val="single" w:sz="8" w:space="0" w:color="000000"/>
              <w:right w:val="single" w:sz="8" w:space="0" w:color="000000"/>
            </w:tcBorders>
            <w:shd w:val="clear" w:color="auto" w:fill="F2F2F2"/>
          </w:tcPr>
          <w:p w:rsidR="004A01ED" w:rsidRPr="002A35A0" w:rsidRDefault="004A01ED" w:rsidP="00B802D2">
            <w:pPr>
              <w:widowControl/>
              <w:suppressAutoHyphens w:val="0"/>
              <w:spacing w:line="276" w:lineRule="auto"/>
              <w:jc w:val="center"/>
              <w:rPr>
                <w:b/>
                <w:color w:val="auto"/>
                <w:sz w:val="20"/>
                <w:szCs w:val="20"/>
                <w:lang w:eastAsia="en-US"/>
              </w:rPr>
            </w:pPr>
            <w:r w:rsidRPr="002A35A0">
              <w:rPr>
                <w:b/>
                <w:color w:val="auto"/>
                <w:sz w:val="20"/>
                <w:szCs w:val="20"/>
                <w:lang w:eastAsia="en-US"/>
              </w:rPr>
              <w:t>Примечания</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 xml:space="preserve">Бюджетная </w:t>
            </w:r>
            <w:r>
              <w:rPr>
                <w:color w:val="auto"/>
                <w:sz w:val="20"/>
                <w:szCs w:val="20"/>
                <w:lang w:eastAsia="en-US"/>
              </w:rPr>
              <w:t xml:space="preserve">(бухгалтерская) </w:t>
            </w:r>
            <w:r w:rsidRPr="002A35A0">
              <w:rPr>
                <w:color w:val="auto"/>
                <w:sz w:val="20"/>
                <w:szCs w:val="20"/>
                <w:lang w:eastAsia="en-US"/>
              </w:rPr>
              <w:t>отчетность (балансы, отчеты, справки, пояснительные записки):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vMerge w:val="restart"/>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(1) При отсутствии </w:t>
            </w:r>
            <w:proofErr w:type="gramStart"/>
            <w:r w:rsidRPr="002A35A0">
              <w:rPr>
                <w:color w:val="auto"/>
                <w:sz w:val="20"/>
                <w:szCs w:val="20"/>
                <w:lang w:eastAsia="en-US"/>
              </w:rPr>
              <w:t>годовых</w:t>
            </w:r>
            <w:proofErr w:type="gramEnd"/>
            <w:r w:rsidRPr="002A35A0">
              <w:rPr>
                <w:color w:val="auto"/>
                <w:sz w:val="20"/>
                <w:szCs w:val="20"/>
                <w:lang w:eastAsia="en-US"/>
              </w:rPr>
              <w:t xml:space="preserve"> - пост.</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(2) При отсутствии годовых, квартальных - пост.</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годовая</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vMerge/>
            <w:tcBorders>
              <w:top w:val="single" w:sz="8" w:space="0" w:color="000000"/>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квартальная</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vMerge/>
            <w:tcBorders>
              <w:top w:val="single" w:sz="8" w:space="0" w:color="000000"/>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в) месячная</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1 г. (2)</w:t>
            </w:r>
          </w:p>
        </w:tc>
        <w:tc>
          <w:tcPr>
            <w:tcW w:w="2908" w:type="dxa"/>
            <w:vMerge/>
            <w:tcBorders>
              <w:top w:val="single" w:sz="8" w:space="0" w:color="000000"/>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Передаточные акты, разделительные, ликвидационные балансы; пояснительные записки к ним</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Аналитические документы (таблицы, доклады) к годовой бухгалтерской (бюджетной) отчетности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4</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32B7">
            <w:pPr>
              <w:widowControl/>
              <w:suppressAutoHyphens w:val="0"/>
              <w:spacing w:line="276" w:lineRule="auto"/>
              <w:ind w:left="283"/>
              <w:rPr>
                <w:color w:val="auto"/>
                <w:sz w:val="20"/>
                <w:szCs w:val="20"/>
                <w:lang w:eastAsia="en-US"/>
              </w:rPr>
            </w:pPr>
            <w:r w:rsidRPr="002A35A0">
              <w:rPr>
                <w:color w:val="auto"/>
                <w:sz w:val="20"/>
                <w:szCs w:val="20"/>
                <w:lang w:eastAsia="en-US"/>
              </w:rPr>
              <w:t>Отчеты по субвенциям, полученным из бюджетов: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годовые</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Пост.</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полугодовые, квартальные</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5</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6</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учетной политики (рабочий план счетов, формы первичных учетных документов и др.)</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7</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proofErr w:type="gramStart"/>
            <w:r w:rsidRPr="002A35A0">
              <w:rPr>
                <w:color w:val="auto"/>
                <w:sz w:val="20"/>
                <w:szCs w:val="20"/>
                <w:lang w:eastAsia="en-US"/>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roofErr w:type="gramEnd"/>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При условии проведения проверки (ревизии)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8</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proofErr w:type="gramStart"/>
            <w:r w:rsidRPr="002A35A0">
              <w:rPr>
                <w:color w:val="auto"/>
                <w:sz w:val="20"/>
                <w:szCs w:val="20"/>
                <w:lang w:eastAsia="en-US"/>
              </w:rPr>
              <w:t xml:space="preserve">Первичные учетные документы и приложения к ним, зафиксировавшие факт совершения хозяйственной </w:t>
            </w:r>
            <w:r w:rsidRPr="002A35A0">
              <w:rPr>
                <w:color w:val="auto"/>
                <w:sz w:val="20"/>
                <w:szCs w:val="20"/>
                <w:lang w:eastAsia="en-US"/>
              </w:rPr>
              <w:lastRenderedPageBreak/>
              <w:t>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roofErr w:type="gramEnd"/>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lastRenderedPageBreak/>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При условии проведения проверки (ревизии)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lastRenderedPageBreak/>
              <w:t>9</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Утвержденные фонды заработной платы:</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по месту разработки и утверждения</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Пост.</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в других организациях</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До минования надобности</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10</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 xml:space="preserve">Сведения об учете фондов, лимитов заработной платы и </w:t>
            </w:r>
            <w:proofErr w:type="gramStart"/>
            <w:r w:rsidRPr="002A35A0">
              <w:rPr>
                <w:color w:val="auto"/>
                <w:sz w:val="20"/>
                <w:szCs w:val="20"/>
                <w:lang w:eastAsia="en-US"/>
              </w:rPr>
              <w:t>контроле за</w:t>
            </w:r>
            <w:proofErr w:type="gramEnd"/>
            <w:r w:rsidRPr="002A35A0">
              <w:rPr>
                <w:color w:val="auto"/>
                <w:sz w:val="20"/>
                <w:szCs w:val="20"/>
                <w:lang w:eastAsia="en-US"/>
              </w:rPr>
              <w:t xml:space="preserve">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11</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Реестры закупок товаров, работ, услуг, осуществляемых организацией без заключения государственного или муниципального контракта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Состав документов и сведений, содержащихся в реестрах, определяется законами и нормативными правовыми актами Российской Федерации</w:t>
            </w:r>
            <w:proofErr w:type="gramStart"/>
            <w:r w:rsidRPr="002A35A0">
              <w:rPr>
                <w:color w:val="auto"/>
                <w:sz w:val="20"/>
                <w:szCs w:val="20"/>
                <w:lang w:eastAsia="en-US"/>
              </w:rPr>
              <w:t xml:space="preserve"> Х</w:t>
            </w:r>
            <w:proofErr w:type="gramEnd"/>
            <w:r w:rsidRPr="002A35A0">
              <w:rPr>
                <w:color w:val="auto"/>
                <w:sz w:val="20"/>
                <w:szCs w:val="20"/>
                <w:lang w:eastAsia="en-US"/>
              </w:rPr>
              <w:t>ранятся в организации, исполняющей функцию ведения реестра, передаются на постоянное хранение после завершения ведения</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12</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(акты, сведения, справки, переписка) о взаимных расчетах и перерасчетах между организациями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проведения взаиморасчета</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13</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Счета-фактуры</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4 г.</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14</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Гарантийные письма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окончания срока гарантии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15</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(справки, акты, обязательства, переписка) о дебиторской и кредиторской задолженности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16</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Перечень лиц, имеющих право подписи первичных учетных документов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(1) После замены </w:t>
            </w:r>
            <w:proofErr w:type="gramStart"/>
            <w:r w:rsidRPr="002A35A0">
              <w:rPr>
                <w:color w:val="auto"/>
                <w:sz w:val="20"/>
                <w:szCs w:val="20"/>
                <w:lang w:eastAsia="en-US"/>
              </w:rPr>
              <w:t>новыми</w:t>
            </w:r>
            <w:proofErr w:type="gramEnd"/>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17</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Свидетельства о постановке на учет в налоговых органах</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18</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proofErr w:type="gramStart"/>
            <w:r w:rsidRPr="002A35A0">
              <w:rPr>
                <w:color w:val="auto"/>
                <w:sz w:val="20"/>
                <w:szCs w:val="20"/>
                <w:lang w:eastAsia="en-US"/>
              </w:rP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roofErr w:type="gramEnd"/>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19</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22</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Налоговые декларации (расчеты) юридических лиц по всем видам налогов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23</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Сведения о доходах физических лиц</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(1) При отсутствии лицевых счетов или ведомостей </w:t>
            </w:r>
            <w:r w:rsidRPr="002A35A0">
              <w:rPr>
                <w:color w:val="auto"/>
                <w:sz w:val="20"/>
                <w:szCs w:val="20"/>
                <w:lang w:eastAsia="en-US"/>
              </w:rPr>
              <w:lastRenderedPageBreak/>
              <w:t>начисления заработной платы - 75 л.</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lastRenderedPageBreak/>
              <w:t>24</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w:t>
            </w:r>
            <w:proofErr w:type="gramStart"/>
            <w:r w:rsidRPr="002A35A0">
              <w:rPr>
                <w:color w:val="auto"/>
                <w:sz w:val="20"/>
                <w:szCs w:val="20"/>
                <w:lang w:eastAsia="en-US"/>
              </w:rPr>
              <w:t>о-</w:t>
            </w:r>
            <w:proofErr w:type="gramEnd"/>
            <w:r w:rsidRPr="002A35A0">
              <w:rPr>
                <w:color w:val="auto"/>
                <w:sz w:val="20"/>
                <w:szCs w:val="20"/>
                <w:lang w:eastAsia="en-US"/>
              </w:rPr>
              <w:t xml:space="preserve"> ревизионной работе, в </w:t>
            </w:r>
            <w:proofErr w:type="spellStart"/>
            <w:r w:rsidRPr="002A35A0">
              <w:rPr>
                <w:color w:val="auto"/>
                <w:sz w:val="20"/>
                <w:szCs w:val="20"/>
                <w:lang w:eastAsia="en-US"/>
              </w:rPr>
              <w:t>т.ч</w:t>
            </w:r>
            <w:proofErr w:type="spellEnd"/>
            <w:r w:rsidRPr="002A35A0">
              <w:rPr>
                <w:color w:val="auto"/>
                <w:sz w:val="20"/>
                <w:szCs w:val="20"/>
                <w:lang w:eastAsia="en-US"/>
              </w:rPr>
              <w:t>. проверке кассы, правильности взимания налогов и др.</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При условии проведения проверки (ревизии)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25</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Переписка о наложенных на организацию взысканиях, штрафах</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26</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(справки, акты, обязательства, переписка) о недостачах, растратах, хищениях</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27</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Положения об оплате труда и премировании работников: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(1) После замены </w:t>
            </w:r>
            <w:proofErr w:type="gramStart"/>
            <w:r w:rsidRPr="002A35A0">
              <w:rPr>
                <w:color w:val="auto"/>
                <w:sz w:val="20"/>
                <w:szCs w:val="20"/>
                <w:lang w:eastAsia="en-US"/>
              </w:rPr>
              <w:t>новыми</w:t>
            </w:r>
            <w:proofErr w:type="gramEnd"/>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по месту разработки и/или утверждения</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в других организациях</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28</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(сводные расчетные (расчетно-платежные) ведомости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(2)</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При отсутствии лицевых счетов - 75 л.</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(2) При условии проведения проверки (ревизии)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29</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Лицевые карточки, счета работников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75 л.</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30</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Исполнительные листы работников (исполнительные документы)</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До минования надобности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Не менее 5 л.</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31</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(заявления, решения, справки, переписка) об оплате учебных отпусков</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До минования надобности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Не менее 5 л.</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32</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proofErr w:type="gramStart"/>
            <w:r w:rsidRPr="002A35A0">
              <w:rPr>
                <w:color w:val="auto"/>
                <w:sz w:val="20"/>
                <w:szCs w:val="20"/>
                <w:lang w:eastAsia="en-US"/>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roofErr w:type="gramEnd"/>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Пост.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О товарно-материальных ценностях (движимом имуществе) - 5 л.</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При условии проведения проверки (ревизии)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33</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proofErr w:type="gramStart"/>
            <w:r w:rsidRPr="002A35A0">
              <w:rPr>
                <w:color w:val="auto"/>
                <w:sz w:val="20"/>
                <w:szCs w:val="20"/>
                <w:lang w:eastAsia="en-US"/>
              </w:rP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roofErr w:type="gramEnd"/>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Пост.</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34</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(заявки, акты оценки, переписка и др.) по продаже движимого имущества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10 л. (1)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продажи</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35</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 xml:space="preserve">Акты о передаче прав на недвижимое имущество и сделок с ним </w:t>
            </w:r>
            <w:proofErr w:type="gramStart"/>
            <w:r w:rsidRPr="002A35A0">
              <w:rPr>
                <w:color w:val="auto"/>
                <w:sz w:val="20"/>
                <w:szCs w:val="20"/>
                <w:lang w:eastAsia="en-US"/>
              </w:rPr>
              <w:t>от</w:t>
            </w:r>
            <w:proofErr w:type="gramEnd"/>
            <w:r w:rsidRPr="002A35A0">
              <w:rPr>
                <w:color w:val="auto"/>
                <w:sz w:val="20"/>
                <w:szCs w:val="20"/>
                <w:lang w:eastAsia="en-US"/>
              </w:rPr>
              <w:t xml:space="preserve"> прежнего к новому правообладателю (с баланса на баланс)</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36</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Договоры, соглашения (1)</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(2)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(1) Не </w:t>
            </w:r>
            <w:proofErr w:type="gramStart"/>
            <w:r w:rsidRPr="002A35A0">
              <w:rPr>
                <w:color w:val="auto"/>
                <w:sz w:val="20"/>
                <w:szCs w:val="20"/>
                <w:lang w:eastAsia="en-US"/>
              </w:rPr>
              <w:t>указанные</w:t>
            </w:r>
            <w:proofErr w:type="gramEnd"/>
            <w:r w:rsidRPr="002A35A0">
              <w:rPr>
                <w:color w:val="auto"/>
                <w:sz w:val="20"/>
                <w:szCs w:val="20"/>
                <w:lang w:eastAsia="en-US"/>
              </w:rPr>
              <w:t xml:space="preserve"> в отдельных статьях Перечня</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(2) После истечения срока действия договора, соглашения</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37</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Протоколы разногласий по договорам</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(1)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истечения срока действия договора</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lastRenderedPageBreak/>
              <w:t>38</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Договоры дарения</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39</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Договоры подряда с юридическими лицами</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5 л. (1)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истечения срока действия договора</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40</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Документы (акты, справки, счета) о приеме выполненных работ:</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vMerge w:val="restart"/>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истечения срока действия договора, соглашения</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(2) При отсутствии лицевых счетов - 75 л.</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по договорам, контрактам, соглашениям на работы, относящиеся к основной (профильной) деятельности организации</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 ЭПК</w:t>
            </w:r>
          </w:p>
        </w:tc>
        <w:tc>
          <w:tcPr>
            <w:tcW w:w="2908" w:type="dxa"/>
            <w:vMerge/>
            <w:tcBorders>
              <w:top w:val="single" w:sz="8" w:space="0" w:color="000000"/>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по трудовым договорам, договорам подряда</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(2)</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в) по хозяйственным, операционным договорам, соглашениям</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41</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Договоры о материальной ответственности материально ответственного лица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После увольнения материально ответственного лица</w:t>
            </w:r>
          </w:p>
        </w:tc>
      </w:tr>
      <w:tr w:rsidR="004A01ED" w:rsidRPr="002A35A0" w:rsidTr="00B802D2">
        <w:tc>
          <w:tcPr>
            <w:tcW w:w="41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r w:rsidRPr="002A35A0">
              <w:rPr>
                <w:color w:val="auto"/>
                <w:sz w:val="20"/>
                <w:szCs w:val="20"/>
                <w:lang w:eastAsia="en-US"/>
              </w:rPr>
              <w:t>42</w:t>
            </w:r>
          </w:p>
        </w:tc>
        <w:tc>
          <w:tcPr>
            <w:tcW w:w="501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Книги, журналы, карточки учета:</w:t>
            </w:r>
          </w:p>
        </w:tc>
        <w:tc>
          <w:tcPr>
            <w:tcW w:w="1151"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(1) При условии</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а) ценных бумаг</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проведения</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б) поступления валюты</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(1)</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проверки (ревизии)</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 xml:space="preserve">в) регистрации договоров купли-продажи движимого и недвижимого имущества, в </w:t>
            </w:r>
            <w:proofErr w:type="spellStart"/>
            <w:r w:rsidRPr="002A35A0">
              <w:rPr>
                <w:color w:val="auto"/>
                <w:sz w:val="20"/>
                <w:szCs w:val="20"/>
                <w:lang w:eastAsia="en-US"/>
              </w:rPr>
              <w:t>т.ч</w:t>
            </w:r>
            <w:proofErr w:type="spellEnd"/>
            <w:r w:rsidRPr="002A35A0">
              <w:rPr>
                <w:color w:val="auto"/>
                <w:sz w:val="20"/>
                <w:szCs w:val="20"/>
                <w:lang w:eastAsia="en-US"/>
              </w:rPr>
              <w:t>. акций</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(2) После окончания срока действия договора,</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г) договоров, контрактов, соглашений с юридическими лицами</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(2)</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контракта, соглашения</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д) основных средств (зданий, сооружений), иного имущества, обязательств</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(3)</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(3) После ликвидации основных средств.</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е) договоров, актов о приеме-передаче имущества</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 xml:space="preserve">Пост. </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При условии проведения</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ж) расчетов с организациями</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проверки (ревизии)</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з) приходно-расходных кассовых документов (счетов, платежных поручений)</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(4) При условии проведения проверки (ревизии)</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и) погашенных векселей на уплату налогов</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(5)</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(5) После погашения налога.</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к) реализации товаров, работ, услуг, облагаемых и не облагаемых налогом на добавленную стоимость</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(6)</w:t>
            </w:r>
          </w:p>
        </w:tc>
        <w:tc>
          <w:tcPr>
            <w:tcW w:w="2908" w:type="dxa"/>
            <w:vMerge w:val="restart"/>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xml:space="preserve">При условии проведения проверки (ревизии) (6) </w:t>
            </w:r>
            <w:proofErr w:type="gramStart"/>
            <w:r w:rsidRPr="002A35A0">
              <w:rPr>
                <w:color w:val="auto"/>
                <w:sz w:val="20"/>
                <w:szCs w:val="20"/>
                <w:lang w:eastAsia="en-US"/>
              </w:rPr>
              <w:t>С даты</w:t>
            </w:r>
            <w:proofErr w:type="gramEnd"/>
            <w:r w:rsidRPr="002A35A0">
              <w:rPr>
                <w:color w:val="auto"/>
                <w:sz w:val="20"/>
                <w:szCs w:val="20"/>
                <w:lang w:eastAsia="en-US"/>
              </w:rPr>
              <w:t xml:space="preserve"> последней записи.</w:t>
            </w:r>
          </w:p>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При условии проведения проверки (ревизии)</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л) хозяйственного имущества (материальных ценностей)</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vMerge/>
            <w:tcBorders>
              <w:top w:val="nil"/>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м) вспомогательные, контрольные (транспортные, грузовые, весовые и др.)</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vMerge/>
            <w:tcBorders>
              <w:top w:val="nil"/>
              <w:left w:val="single" w:sz="8" w:space="0" w:color="000000"/>
              <w:bottom w:val="nil"/>
              <w:right w:val="single" w:sz="8" w:space="0" w:color="000000"/>
            </w:tcBorders>
            <w:vAlign w:val="center"/>
          </w:tcPr>
          <w:p w:rsidR="004A01ED" w:rsidRPr="002A35A0" w:rsidRDefault="004A01ED" w:rsidP="00B802D2">
            <w:pPr>
              <w:widowControl/>
              <w:suppressAutoHyphens w:val="0"/>
              <w:spacing w:line="276" w:lineRule="auto"/>
              <w:ind w:left="210"/>
              <w:rPr>
                <w:color w:val="auto"/>
                <w:sz w:val="20"/>
                <w:szCs w:val="20"/>
                <w:lang w:eastAsia="en-US"/>
              </w:rPr>
            </w:pP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н) подотчетных лиц</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о) исполнительных листов</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п) сумм доходов и подоходного налога работников</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р) депонированной заработной платы</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с) депонентов по депозитным суммам</w:t>
            </w:r>
          </w:p>
        </w:tc>
        <w:tc>
          <w:tcPr>
            <w:tcW w:w="1151"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w:t>
            </w:r>
          </w:p>
        </w:tc>
        <w:tc>
          <w:tcPr>
            <w:tcW w:w="2908" w:type="dxa"/>
            <w:tcBorders>
              <w:top w:val="nil"/>
              <w:left w:val="single" w:sz="8" w:space="0" w:color="000000"/>
              <w:bottom w:val="nil"/>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т) доверенностей</w:t>
            </w:r>
          </w:p>
        </w:tc>
        <w:tc>
          <w:tcPr>
            <w:tcW w:w="1151" w:type="dxa"/>
            <w:tcBorders>
              <w:top w:val="nil"/>
              <w:left w:val="single" w:sz="8" w:space="0" w:color="000000"/>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5 л. (4)</w:t>
            </w:r>
          </w:p>
        </w:tc>
        <w:tc>
          <w:tcPr>
            <w:tcW w:w="2908" w:type="dxa"/>
            <w:tcBorders>
              <w:top w:val="nil"/>
              <w:left w:val="single" w:sz="8" w:space="0" w:color="000000"/>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r w:rsidR="004A01ED" w:rsidRPr="002A35A0" w:rsidTr="00B802D2">
        <w:tc>
          <w:tcPr>
            <w:tcW w:w="411" w:type="dxa"/>
            <w:tcBorders>
              <w:top w:val="nil"/>
              <w:left w:val="single" w:sz="8" w:space="0" w:color="000000"/>
              <w:bottom w:val="single" w:sz="4" w:space="0" w:color="000000"/>
              <w:right w:val="single" w:sz="8" w:space="0" w:color="000000"/>
            </w:tcBorders>
          </w:tcPr>
          <w:p w:rsidR="004A01ED" w:rsidRPr="002A35A0" w:rsidRDefault="004A01ED" w:rsidP="00B802D2">
            <w:pPr>
              <w:widowControl/>
              <w:suppressAutoHyphens w:val="0"/>
              <w:spacing w:line="276" w:lineRule="auto"/>
              <w:jc w:val="center"/>
              <w:rPr>
                <w:color w:val="auto"/>
                <w:sz w:val="20"/>
                <w:szCs w:val="20"/>
                <w:lang w:eastAsia="en-US"/>
              </w:rPr>
            </w:pPr>
          </w:p>
        </w:tc>
        <w:tc>
          <w:tcPr>
            <w:tcW w:w="5018" w:type="dxa"/>
            <w:tcBorders>
              <w:top w:val="nil"/>
              <w:left w:val="single" w:sz="8" w:space="0" w:color="000000"/>
              <w:bottom w:val="single" w:sz="4" w:space="0" w:color="000000"/>
              <w:right w:val="single" w:sz="8" w:space="0" w:color="000000"/>
            </w:tcBorders>
          </w:tcPr>
          <w:p w:rsidR="004A01ED" w:rsidRPr="002A35A0" w:rsidRDefault="004A01ED" w:rsidP="00B802D2">
            <w:pPr>
              <w:widowControl/>
              <w:suppressAutoHyphens w:val="0"/>
              <w:spacing w:line="276" w:lineRule="auto"/>
              <w:ind w:left="283"/>
              <w:rPr>
                <w:color w:val="auto"/>
                <w:sz w:val="20"/>
                <w:szCs w:val="20"/>
                <w:lang w:eastAsia="en-US"/>
              </w:rPr>
            </w:pPr>
            <w:r w:rsidRPr="002A35A0">
              <w:rPr>
                <w:color w:val="auto"/>
                <w:sz w:val="20"/>
                <w:szCs w:val="20"/>
                <w:lang w:eastAsia="en-US"/>
              </w:rPr>
              <w:t>у) учета покупок; учета продаж</w:t>
            </w:r>
          </w:p>
        </w:tc>
        <w:tc>
          <w:tcPr>
            <w:tcW w:w="1151" w:type="dxa"/>
            <w:tcBorders>
              <w:top w:val="nil"/>
              <w:left w:val="single" w:sz="8" w:space="0" w:color="000000"/>
              <w:bottom w:val="single" w:sz="4" w:space="0" w:color="000000"/>
              <w:right w:val="single" w:sz="8" w:space="0" w:color="000000"/>
            </w:tcBorders>
          </w:tcPr>
          <w:p w:rsidR="004A01ED" w:rsidRPr="002A35A0" w:rsidRDefault="004A01ED" w:rsidP="00B802D2">
            <w:pPr>
              <w:widowControl/>
              <w:suppressAutoHyphens w:val="0"/>
              <w:spacing w:line="276" w:lineRule="auto"/>
              <w:ind w:left="141"/>
              <w:rPr>
                <w:color w:val="auto"/>
                <w:sz w:val="20"/>
                <w:szCs w:val="20"/>
                <w:lang w:eastAsia="en-US"/>
              </w:rPr>
            </w:pPr>
            <w:r w:rsidRPr="002A35A0">
              <w:rPr>
                <w:color w:val="auto"/>
                <w:sz w:val="20"/>
                <w:szCs w:val="20"/>
                <w:lang w:eastAsia="en-US"/>
              </w:rPr>
              <w:t>4 г.</w:t>
            </w:r>
          </w:p>
        </w:tc>
        <w:tc>
          <w:tcPr>
            <w:tcW w:w="2908" w:type="dxa"/>
            <w:tcBorders>
              <w:top w:val="nil"/>
              <w:left w:val="single" w:sz="8" w:space="0" w:color="000000"/>
              <w:bottom w:val="single" w:sz="4" w:space="0" w:color="000000"/>
              <w:right w:val="single" w:sz="8" w:space="0" w:color="000000"/>
            </w:tcBorders>
          </w:tcPr>
          <w:p w:rsidR="004A01ED" w:rsidRPr="002A35A0" w:rsidRDefault="004A01ED" w:rsidP="00B802D2">
            <w:pPr>
              <w:widowControl/>
              <w:suppressAutoHyphens w:val="0"/>
              <w:spacing w:line="276" w:lineRule="auto"/>
              <w:ind w:left="210"/>
              <w:rPr>
                <w:color w:val="auto"/>
                <w:sz w:val="20"/>
                <w:szCs w:val="20"/>
                <w:lang w:eastAsia="en-US"/>
              </w:rPr>
            </w:pPr>
            <w:r w:rsidRPr="002A35A0">
              <w:rPr>
                <w:color w:val="auto"/>
                <w:sz w:val="20"/>
                <w:szCs w:val="20"/>
                <w:lang w:eastAsia="en-US"/>
              </w:rPr>
              <w:t> </w:t>
            </w:r>
          </w:p>
        </w:tc>
      </w:tr>
    </w:tbl>
    <w:p w:rsidR="004A01ED" w:rsidRDefault="004A01ED" w:rsidP="00D160BB">
      <w:pPr>
        <w:tabs>
          <w:tab w:val="num" w:pos="0"/>
          <w:tab w:val="left" w:pos="142"/>
        </w:tabs>
        <w:spacing w:line="360" w:lineRule="auto"/>
        <w:ind w:firstLine="709"/>
        <w:contextualSpacing/>
        <w:jc w:val="both"/>
        <w:rPr>
          <w:b/>
          <w:bCs/>
          <w:color w:val="auto"/>
        </w:rPr>
      </w:pPr>
    </w:p>
    <w:p w:rsidR="004A01ED" w:rsidRPr="00FB50F5" w:rsidRDefault="004A01ED" w:rsidP="00FB26DF">
      <w:pPr>
        <w:pStyle w:val="4"/>
        <w:ind w:firstLine="284"/>
        <w:rPr>
          <w:rFonts w:ascii="Calibri" w:hAnsi="Calibri" w:cs="Calibri"/>
        </w:rPr>
      </w:pPr>
      <w:bookmarkStart w:id="80" w:name="_6.8_Перечень_регистров"/>
      <w:bookmarkEnd w:id="80"/>
      <w:r w:rsidRPr="00F624E3">
        <w:rPr>
          <w:rFonts w:ascii="Calibri" w:hAnsi="Calibri" w:cs="Calibri"/>
        </w:rPr>
        <w:t>6.8 Перечень регистров налогового учета</w:t>
      </w:r>
    </w:p>
    <w:p w:rsidR="004A01ED" w:rsidRPr="006041D7" w:rsidRDefault="004A01ED" w:rsidP="00FB26DF">
      <w:pPr>
        <w:tabs>
          <w:tab w:val="num" w:pos="0"/>
          <w:tab w:val="left" w:pos="142"/>
        </w:tabs>
        <w:spacing w:line="360" w:lineRule="auto"/>
        <w:ind w:firstLine="709"/>
        <w:contextualSpacing/>
        <w:jc w:val="right"/>
        <w:rPr>
          <w:color w:val="auto"/>
        </w:rPr>
      </w:pPr>
      <w:r w:rsidRPr="006041D7">
        <w:rPr>
          <w:color w:val="auto"/>
        </w:rPr>
        <w:t>Приложение №6.8</w:t>
      </w:r>
    </w:p>
    <w:p w:rsidR="004A01ED" w:rsidRPr="006041D7" w:rsidRDefault="004A01ED" w:rsidP="00FB26DF">
      <w:pPr>
        <w:tabs>
          <w:tab w:val="num" w:pos="0"/>
          <w:tab w:val="left" w:pos="142"/>
        </w:tabs>
        <w:spacing w:line="360" w:lineRule="auto"/>
        <w:ind w:firstLine="709"/>
        <w:contextualSpacing/>
        <w:jc w:val="center"/>
        <w:rPr>
          <w:b/>
          <w:color w:val="auto"/>
        </w:rPr>
      </w:pPr>
      <w:r w:rsidRPr="006041D7">
        <w:rPr>
          <w:b/>
          <w:color w:val="auto"/>
        </w:rPr>
        <w:t>НАЛОГОВЫЙ РЕГИСТР ПО УЧЕТУ НАЛОГА НА ДОХ</w:t>
      </w:r>
      <w:r>
        <w:rPr>
          <w:b/>
          <w:color w:val="auto"/>
        </w:rPr>
        <w:t xml:space="preserve">ОДЫ ФИЗИЧЕСКИХ ЛИЦ (НДФЛ) </w:t>
      </w:r>
    </w:p>
    <w:p w:rsidR="004A01ED" w:rsidRPr="006041D7" w:rsidRDefault="00AF591C" w:rsidP="00FB26DF">
      <w:pPr>
        <w:tabs>
          <w:tab w:val="num" w:pos="0"/>
          <w:tab w:val="left" w:pos="142"/>
        </w:tabs>
        <w:spacing w:line="360" w:lineRule="auto"/>
        <w:contextualSpacing/>
        <w:jc w:val="both"/>
      </w:pPr>
      <w:r>
        <w:rPr>
          <w:noProof/>
          <w:lang w:eastAsia="ru-RU"/>
        </w:rPr>
        <w:lastRenderedPageBreak/>
        <w:pict>
          <v:shape id="Рисунок 4" o:spid="_x0000_i1026" type="#_x0000_t75" alt="Ндфл" style="width:462.55pt;height:550.85pt;visibility:visible">
            <v:imagedata r:id="rId21" o:title=""/>
          </v:shape>
        </w:pict>
      </w:r>
    </w:p>
    <w:p w:rsidR="004A01ED" w:rsidRPr="00D160BB" w:rsidRDefault="00AF591C" w:rsidP="00FB26DF">
      <w:pPr>
        <w:tabs>
          <w:tab w:val="num" w:pos="0"/>
          <w:tab w:val="left" w:pos="142"/>
        </w:tabs>
        <w:spacing w:line="360" w:lineRule="auto"/>
        <w:contextualSpacing/>
        <w:jc w:val="both"/>
        <w:rPr>
          <w:color w:val="auto"/>
        </w:rPr>
      </w:pPr>
      <w:r>
        <w:rPr>
          <w:noProof/>
          <w:color w:val="auto"/>
          <w:lang w:eastAsia="ru-RU"/>
        </w:rPr>
        <w:lastRenderedPageBreak/>
        <w:pict>
          <v:shape id="Рисунок 3" o:spid="_x0000_i1027" type="#_x0000_t75" alt="Безымянный" style="width:468pt;height:230.25pt;visibility:visible">
            <v:imagedata r:id="rId22" o:title=""/>
          </v:shape>
        </w:pict>
      </w:r>
    </w:p>
    <w:p w:rsidR="004A01ED" w:rsidRPr="00FB50F5" w:rsidRDefault="004A01ED" w:rsidP="00A6262E">
      <w:pPr>
        <w:pStyle w:val="4"/>
        <w:ind w:firstLine="284"/>
        <w:rPr>
          <w:rFonts w:ascii="Calibri" w:hAnsi="Calibri" w:cs="Calibri"/>
        </w:rPr>
      </w:pPr>
      <w:bookmarkStart w:id="81" w:name="_6.9__План"/>
      <w:bookmarkEnd w:id="81"/>
      <w:r w:rsidRPr="00F624E3">
        <w:rPr>
          <w:rFonts w:ascii="Calibri" w:hAnsi="Calibri" w:cs="Calibri"/>
        </w:rPr>
        <w:t>6.9  План проведения инвентаризаций</w:t>
      </w:r>
    </w:p>
    <w:p w:rsidR="004A01ED" w:rsidRPr="006041D7" w:rsidRDefault="004A01ED" w:rsidP="00A6262E">
      <w:pPr>
        <w:tabs>
          <w:tab w:val="num" w:pos="0"/>
          <w:tab w:val="left" w:pos="142"/>
        </w:tabs>
        <w:suppressAutoHyphens w:val="0"/>
        <w:autoSpaceDE w:val="0"/>
        <w:spacing w:line="360" w:lineRule="auto"/>
        <w:ind w:firstLine="709"/>
        <w:contextualSpacing/>
        <w:jc w:val="both"/>
      </w:pPr>
    </w:p>
    <w:p w:rsidR="004A01ED" w:rsidRPr="006041D7" w:rsidRDefault="004A01ED" w:rsidP="00A6262E">
      <w:pPr>
        <w:tabs>
          <w:tab w:val="num" w:pos="0"/>
          <w:tab w:val="left" w:pos="142"/>
        </w:tabs>
        <w:spacing w:line="360" w:lineRule="auto"/>
        <w:ind w:left="5954" w:firstLine="709"/>
        <w:contextualSpacing/>
        <w:jc w:val="right"/>
      </w:pPr>
      <w:r w:rsidRPr="006041D7">
        <w:t>Приложение №6.9</w:t>
      </w:r>
    </w:p>
    <w:p w:rsidR="004A01ED" w:rsidRDefault="004A01ED" w:rsidP="00A6262E">
      <w:pPr>
        <w:tabs>
          <w:tab w:val="num" w:pos="0"/>
          <w:tab w:val="left" w:pos="142"/>
        </w:tabs>
        <w:spacing w:line="360" w:lineRule="auto"/>
        <w:ind w:left="-284" w:firstLine="709"/>
        <w:contextualSpacing/>
        <w:jc w:val="center"/>
        <w:rPr>
          <w:b/>
          <w:bCs/>
          <w:iCs/>
        </w:rPr>
      </w:pPr>
      <w:r w:rsidRPr="006041D7">
        <w:rPr>
          <w:b/>
          <w:bCs/>
          <w:iCs/>
        </w:rPr>
        <w:t>ПЛАН ПРОВЕДЕНИЯ ИНВЕНТАРИЗАЦИЙ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340"/>
        <w:gridCol w:w="2552"/>
        <w:gridCol w:w="3969"/>
      </w:tblGrid>
      <w:tr w:rsidR="004A01ED" w:rsidRPr="008064DD" w:rsidTr="00B802D2">
        <w:tc>
          <w:tcPr>
            <w:tcW w:w="637" w:type="dxa"/>
          </w:tcPr>
          <w:p w:rsidR="004A01ED" w:rsidRPr="00060A84" w:rsidRDefault="004A01ED" w:rsidP="00B802D2">
            <w:pPr>
              <w:snapToGrid w:val="0"/>
              <w:spacing w:line="360" w:lineRule="auto"/>
              <w:rPr>
                <w:sz w:val="20"/>
                <w:szCs w:val="20"/>
              </w:rPr>
            </w:pPr>
            <w:r w:rsidRPr="00060A84">
              <w:rPr>
                <w:sz w:val="20"/>
                <w:szCs w:val="20"/>
              </w:rPr>
              <w:t>№</w:t>
            </w:r>
          </w:p>
          <w:p w:rsidR="004A01ED" w:rsidRPr="00060A84" w:rsidRDefault="004A01ED" w:rsidP="00B802D2">
            <w:pPr>
              <w:snapToGrid w:val="0"/>
              <w:spacing w:line="360" w:lineRule="auto"/>
              <w:ind w:left="-284"/>
              <w:jc w:val="center"/>
              <w:rPr>
                <w:sz w:val="20"/>
                <w:szCs w:val="20"/>
              </w:rPr>
            </w:pPr>
            <w:proofErr w:type="gramStart"/>
            <w:r w:rsidRPr="00060A84">
              <w:rPr>
                <w:sz w:val="20"/>
                <w:szCs w:val="20"/>
              </w:rPr>
              <w:t>п</w:t>
            </w:r>
            <w:proofErr w:type="gramEnd"/>
            <w:r w:rsidRPr="00060A84">
              <w:rPr>
                <w:sz w:val="20"/>
                <w:szCs w:val="20"/>
              </w:rPr>
              <w:t>/п</w:t>
            </w:r>
          </w:p>
        </w:tc>
        <w:tc>
          <w:tcPr>
            <w:tcW w:w="2340" w:type="dxa"/>
          </w:tcPr>
          <w:p w:rsidR="004A01ED" w:rsidRPr="00060A84" w:rsidRDefault="004A01ED" w:rsidP="00B802D2">
            <w:pPr>
              <w:snapToGrid w:val="0"/>
              <w:spacing w:line="360" w:lineRule="auto"/>
              <w:ind w:left="-284" w:right="-108"/>
              <w:jc w:val="center"/>
              <w:rPr>
                <w:sz w:val="20"/>
                <w:szCs w:val="20"/>
              </w:rPr>
            </w:pPr>
            <w:r w:rsidRPr="00060A84">
              <w:rPr>
                <w:sz w:val="20"/>
                <w:szCs w:val="20"/>
              </w:rPr>
              <w:t>Наименование места</w:t>
            </w:r>
          </w:p>
          <w:p w:rsidR="004A01ED" w:rsidRPr="00060A84" w:rsidRDefault="004A01ED" w:rsidP="00B802D2">
            <w:pPr>
              <w:snapToGrid w:val="0"/>
              <w:spacing w:line="360" w:lineRule="auto"/>
              <w:ind w:left="-284" w:right="-108"/>
              <w:jc w:val="center"/>
              <w:rPr>
                <w:sz w:val="20"/>
                <w:szCs w:val="20"/>
              </w:rPr>
            </w:pPr>
            <w:r w:rsidRPr="00060A84">
              <w:rPr>
                <w:sz w:val="20"/>
                <w:szCs w:val="20"/>
              </w:rPr>
              <w:t xml:space="preserve">проведения     </w:t>
            </w:r>
          </w:p>
          <w:p w:rsidR="004A01ED" w:rsidRPr="00060A84" w:rsidRDefault="004A01ED" w:rsidP="00B802D2">
            <w:pPr>
              <w:snapToGrid w:val="0"/>
              <w:spacing w:line="360" w:lineRule="auto"/>
              <w:ind w:left="-284" w:right="-108"/>
              <w:jc w:val="center"/>
              <w:rPr>
                <w:sz w:val="20"/>
                <w:szCs w:val="20"/>
              </w:rPr>
            </w:pPr>
            <w:r w:rsidRPr="00060A84">
              <w:rPr>
                <w:sz w:val="20"/>
                <w:szCs w:val="20"/>
              </w:rPr>
              <w:t>инвентаризации</w:t>
            </w:r>
          </w:p>
          <w:p w:rsidR="004A01ED" w:rsidRPr="00060A84" w:rsidRDefault="004A01ED" w:rsidP="00B802D2">
            <w:pPr>
              <w:snapToGrid w:val="0"/>
              <w:spacing w:line="360" w:lineRule="auto"/>
              <w:ind w:left="-284" w:right="-108"/>
              <w:jc w:val="center"/>
              <w:rPr>
                <w:sz w:val="20"/>
                <w:szCs w:val="20"/>
              </w:rPr>
            </w:pPr>
            <w:r w:rsidRPr="00060A84">
              <w:rPr>
                <w:sz w:val="20"/>
                <w:szCs w:val="20"/>
              </w:rPr>
              <w:t xml:space="preserve">(объект инвентаризации)   </w:t>
            </w:r>
          </w:p>
        </w:tc>
        <w:tc>
          <w:tcPr>
            <w:tcW w:w="2552" w:type="dxa"/>
          </w:tcPr>
          <w:p w:rsidR="004A01ED" w:rsidRPr="00060A84" w:rsidRDefault="004A01ED" w:rsidP="00B802D2">
            <w:pPr>
              <w:snapToGrid w:val="0"/>
              <w:spacing w:line="360" w:lineRule="auto"/>
              <w:ind w:left="-284"/>
              <w:jc w:val="center"/>
              <w:rPr>
                <w:sz w:val="20"/>
                <w:szCs w:val="20"/>
              </w:rPr>
            </w:pPr>
            <w:r w:rsidRPr="00060A84">
              <w:rPr>
                <w:sz w:val="20"/>
                <w:szCs w:val="20"/>
              </w:rPr>
              <w:t>Срок</w:t>
            </w:r>
          </w:p>
          <w:p w:rsidR="004A01ED" w:rsidRPr="00060A84" w:rsidRDefault="004A01ED" w:rsidP="00B802D2">
            <w:pPr>
              <w:snapToGrid w:val="0"/>
              <w:spacing w:line="360" w:lineRule="auto"/>
              <w:ind w:left="-284"/>
              <w:jc w:val="center"/>
              <w:rPr>
                <w:sz w:val="20"/>
                <w:szCs w:val="20"/>
              </w:rPr>
            </w:pPr>
            <w:r w:rsidRPr="00060A84">
              <w:rPr>
                <w:sz w:val="20"/>
                <w:szCs w:val="20"/>
              </w:rPr>
              <w:t>проведения</w:t>
            </w:r>
          </w:p>
          <w:p w:rsidR="004A01ED" w:rsidRPr="00060A84" w:rsidRDefault="004A01ED" w:rsidP="00B802D2">
            <w:pPr>
              <w:snapToGrid w:val="0"/>
              <w:spacing w:line="360" w:lineRule="auto"/>
              <w:ind w:left="-284"/>
              <w:jc w:val="center"/>
              <w:rPr>
                <w:sz w:val="20"/>
                <w:szCs w:val="20"/>
              </w:rPr>
            </w:pPr>
            <w:r w:rsidRPr="00060A84">
              <w:rPr>
                <w:sz w:val="20"/>
                <w:szCs w:val="20"/>
              </w:rPr>
              <w:t>инвентаризации</w:t>
            </w:r>
          </w:p>
        </w:tc>
        <w:tc>
          <w:tcPr>
            <w:tcW w:w="3969" w:type="dxa"/>
          </w:tcPr>
          <w:p w:rsidR="004A01ED" w:rsidRPr="00060A84" w:rsidRDefault="004A01ED" w:rsidP="00B802D2">
            <w:pPr>
              <w:snapToGrid w:val="0"/>
              <w:spacing w:line="360" w:lineRule="auto"/>
              <w:ind w:left="-284"/>
              <w:jc w:val="center"/>
              <w:rPr>
                <w:sz w:val="20"/>
                <w:szCs w:val="20"/>
              </w:rPr>
            </w:pPr>
            <w:r>
              <w:rPr>
                <w:sz w:val="20"/>
                <w:szCs w:val="20"/>
              </w:rPr>
              <w:t>О</w:t>
            </w:r>
            <w:r w:rsidRPr="00060A84">
              <w:rPr>
                <w:sz w:val="20"/>
                <w:szCs w:val="20"/>
              </w:rPr>
              <w:t>бъекты</w:t>
            </w:r>
            <w:r>
              <w:rPr>
                <w:sz w:val="20"/>
                <w:szCs w:val="20"/>
              </w:rPr>
              <w:t>, подлежащие инвентаризации</w:t>
            </w:r>
          </w:p>
        </w:tc>
      </w:tr>
      <w:tr w:rsidR="004A01ED" w:rsidRPr="008064DD" w:rsidTr="00B802D2">
        <w:tc>
          <w:tcPr>
            <w:tcW w:w="637" w:type="dxa"/>
          </w:tcPr>
          <w:p w:rsidR="004A01ED" w:rsidRPr="008064DD" w:rsidRDefault="004A01ED" w:rsidP="00B802D2">
            <w:pPr>
              <w:spacing w:line="360" w:lineRule="auto"/>
              <w:jc w:val="both"/>
            </w:pPr>
            <w:r>
              <w:rPr>
                <w:sz w:val="22"/>
                <w:szCs w:val="22"/>
              </w:rPr>
              <w:t>1</w:t>
            </w:r>
          </w:p>
        </w:tc>
        <w:tc>
          <w:tcPr>
            <w:tcW w:w="2340" w:type="dxa"/>
          </w:tcPr>
          <w:p w:rsidR="004A01ED" w:rsidRPr="008064DD" w:rsidRDefault="004A01ED" w:rsidP="00B802D2">
            <w:pPr>
              <w:spacing w:line="360" w:lineRule="auto"/>
              <w:jc w:val="both"/>
            </w:pPr>
            <w:r>
              <w:rPr>
                <w:sz w:val="22"/>
                <w:szCs w:val="22"/>
              </w:rPr>
              <w:t>Все корпуса учреждения</w:t>
            </w:r>
          </w:p>
        </w:tc>
        <w:tc>
          <w:tcPr>
            <w:tcW w:w="2552" w:type="dxa"/>
          </w:tcPr>
          <w:p w:rsidR="004A01ED" w:rsidRDefault="004A01ED" w:rsidP="00B802D2">
            <w:pPr>
              <w:spacing w:line="360" w:lineRule="auto"/>
              <w:jc w:val="both"/>
            </w:pPr>
            <w:r>
              <w:rPr>
                <w:sz w:val="22"/>
                <w:szCs w:val="22"/>
              </w:rPr>
              <w:t>Ежегодная инвентаризация</w:t>
            </w:r>
          </w:p>
          <w:p w:rsidR="004A01ED" w:rsidRPr="008064DD" w:rsidRDefault="004A01ED" w:rsidP="00B802D2">
            <w:pPr>
              <w:spacing w:line="360" w:lineRule="auto"/>
              <w:jc w:val="both"/>
            </w:pPr>
            <w:r w:rsidRPr="00726EAB">
              <w:rPr>
                <w:sz w:val="22"/>
                <w:szCs w:val="22"/>
                <w:highlight w:val="yellow"/>
              </w:rPr>
              <w:t>С 01 октября по 31 октября</w:t>
            </w:r>
          </w:p>
        </w:tc>
        <w:tc>
          <w:tcPr>
            <w:tcW w:w="3969" w:type="dxa"/>
          </w:tcPr>
          <w:p w:rsidR="004A01ED" w:rsidRPr="008064DD" w:rsidRDefault="004A01ED" w:rsidP="00B802D2">
            <w:pPr>
              <w:spacing w:line="360" w:lineRule="auto"/>
              <w:jc w:val="both"/>
            </w:pPr>
            <w:r w:rsidRPr="00EE3C21">
              <w:rPr>
                <w:sz w:val="22"/>
                <w:szCs w:val="22"/>
              </w:rPr>
              <w:t>Инвентаризация основных средств</w:t>
            </w:r>
            <w:r>
              <w:rPr>
                <w:sz w:val="22"/>
                <w:szCs w:val="22"/>
              </w:rPr>
              <w:t xml:space="preserve">, </w:t>
            </w:r>
            <w:r w:rsidRPr="00EE3C21">
              <w:rPr>
                <w:sz w:val="22"/>
                <w:szCs w:val="22"/>
              </w:rPr>
              <w:t>нематериальных активов</w:t>
            </w:r>
            <w:r>
              <w:rPr>
                <w:sz w:val="22"/>
                <w:szCs w:val="22"/>
              </w:rPr>
              <w:t xml:space="preserve">, </w:t>
            </w:r>
            <w:r w:rsidRPr="00EE3C21">
              <w:rPr>
                <w:sz w:val="22"/>
                <w:szCs w:val="22"/>
              </w:rPr>
              <w:t>непроизведенных активов</w:t>
            </w:r>
            <w:r>
              <w:rPr>
                <w:sz w:val="22"/>
                <w:szCs w:val="22"/>
              </w:rPr>
              <w:t xml:space="preserve">, </w:t>
            </w:r>
            <w:r w:rsidRPr="00EE3C21">
              <w:rPr>
                <w:sz w:val="22"/>
                <w:szCs w:val="22"/>
              </w:rPr>
              <w:t>материальных запасов</w:t>
            </w:r>
          </w:p>
        </w:tc>
      </w:tr>
      <w:tr w:rsidR="004A01ED" w:rsidRPr="008064DD" w:rsidTr="00B802D2">
        <w:tc>
          <w:tcPr>
            <w:tcW w:w="637" w:type="dxa"/>
          </w:tcPr>
          <w:p w:rsidR="004A01ED" w:rsidRDefault="004A01ED" w:rsidP="00B802D2">
            <w:pPr>
              <w:spacing w:line="360" w:lineRule="auto"/>
              <w:jc w:val="both"/>
            </w:pPr>
            <w:r>
              <w:rPr>
                <w:sz w:val="22"/>
                <w:szCs w:val="22"/>
              </w:rPr>
              <w:t>2</w:t>
            </w:r>
          </w:p>
        </w:tc>
        <w:tc>
          <w:tcPr>
            <w:tcW w:w="2340" w:type="dxa"/>
          </w:tcPr>
          <w:p w:rsidR="004A01ED" w:rsidRPr="008064DD" w:rsidRDefault="004A01ED" w:rsidP="00B802D2">
            <w:pPr>
              <w:spacing w:line="360" w:lineRule="auto"/>
              <w:jc w:val="both"/>
            </w:pPr>
            <w:r>
              <w:rPr>
                <w:sz w:val="22"/>
                <w:szCs w:val="22"/>
              </w:rPr>
              <w:t>Касса учреждения</w:t>
            </w:r>
          </w:p>
        </w:tc>
        <w:tc>
          <w:tcPr>
            <w:tcW w:w="2552" w:type="dxa"/>
          </w:tcPr>
          <w:p w:rsidR="004A01ED" w:rsidRPr="008064DD" w:rsidRDefault="004A01ED" w:rsidP="00B802D2">
            <w:pPr>
              <w:spacing w:line="360" w:lineRule="auto"/>
              <w:jc w:val="both"/>
            </w:pPr>
            <w:r>
              <w:rPr>
                <w:sz w:val="22"/>
                <w:szCs w:val="22"/>
              </w:rPr>
              <w:t>Последнее число каждого месяца</w:t>
            </w:r>
          </w:p>
        </w:tc>
        <w:tc>
          <w:tcPr>
            <w:tcW w:w="3969" w:type="dxa"/>
          </w:tcPr>
          <w:p w:rsidR="004A01ED" w:rsidRPr="00EE3C21" w:rsidRDefault="004A01ED" w:rsidP="00B802D2">
            <w:pPr>
              <w:spacing w:line="360" w:lineRule="auto"/>
              <w:jc w:val="both"/>
            </w:pPr>
            <w:r w:rsidRPr="00EE3C21">
              <w:rPr>
                <w:sz w:val="22"/>
                <w:szCs w:val="22"/>
              </w:rPr>
              <w:t>Инвентаризация денежных средств, денежных документов и бланков строгой отчетности</w:t>
            </w:r>
          </w:p>
        </w:tc>
      </w:tr>
      <w:tr w:rsidR="004A01ED" w:rsidRPr="008064DD" w:rsidTr="00B802D2">
        <w:tc>
          <w:tcPr>
            <w:tcW w:w="637" w:type="dxa"/>
          </w:tcPr>
          <w:p w:rsidR="004A01ED" w:rsidRDefault="004A01ED" w:rsidP="00B802D2">
            <w:pPr>
              <w:spacing w:line="360" w:lineRule="auto"/>
              <w:jc w:val="both"/>
            </w:pPr>
            <w:r>
              <w:rPr>
                <w:sz w:val="22"/>
                <w:szCs w:val="22"/>
              </w:rPr>
              <w:t>3</w:t>
            </w:r>
          </w:p>
        </w:tc>
        <w:tc>
          <w:tcPr>
            <w:tcW w:w="2340" w:type="dxa"/>
          </w:tcPr>
          <w:p w:rsidR="004A01ED" w:rsidRPr="008064DD" w:rsidRDefault="004A01ED" w:rsidP="00B802D2">
            <w:pPr>
              <w:spacing w:line="360" w:lineRule="auto"/>
              <w:jc w:val="both"/>
            </w:pPr>
            <w:r>
              <w:rPr>
                <w:sz w:val="22"/>
                <w:szCs w:val="22"/>
              </w:rPr>
              <w:t>Бухгалтерия учреждения</w:t>
            </w:r>
          </w:p>
        </w:tc>
        <w:tc>
          <w:tcPr>
            <w:tcW w:w="2552" w:type="dxa"/>
          </w:tcPr>
          <w:p w:rsidR="004A01ED" w:rsidRDefault="004A01ED" w:rsidP="00B802D2">
            <w:pPr>
              <w:spacing w:line="360" w:lineRule="auto"/>
              <w:jc w:val="both"/>
            </w:pPr>
            <w:r>
              <w:rPr>
                <w:sz w:val="22"/>
                <w:szCs w:val="22"/>
              </w:rPr>
              <w:t>Ежеквартально;</w:t>
            </w:r>
          </w:p>
          <w:p w:rsidR="004A01ED" w:rsidRPr="008064DD" w:rsidRDefault="004A01ED" w:rsidP="00B802D2">
            <w:pPr>
              <w:spacing w:line="360" w:lineRule="auto"/>
              <w:jc w:val="both"/>
            </w:pPr>
            <w:r>
              <w:rPr>
                <w:sz w:val="22"/>
                <w:szCs w:val="22"/>
              </w:rPr>
              <w:t>перед составлением годовой отчетности</w:t>
            </w:r>
          </w:p>
        </w:tc>
        <w:tc>
          <w:tcPr>
            <w:tcW w:w="3969" w:type="dxa"/>
          </w:tcPr>
          <w:p w:rsidR="004A01ED" w:rsidRDefault="004A01ED" w:rsidP="00B802D2">
            <w:pPr>
              <w:spacing w:line="360" w:lineRule="auto"/>
              <w:jc w:val="both"/>
            </w:pPr>
            <w:r w:rsidRPr="00EE3C21">
              <w:rPr>
                <w:sz w:val="22"/>
                <w:szCs w:val="22"/>
              </w:rPr>
              <w:t>Инвентаризация расчетов</w:t>
            </w:r>
            <w:r>
              <w:rPr>
                <w:sz w:val="22"/>
                <w:szCs w:val="22"/>
              </w:rPr>
              <w:t xml:space="preserve"> </w:t>
            </w:r>
            <w:r w:rsidRPr="00EE3C21">
              <w:rPr>
                <w:sz w:val="22"/>
                <w:szCs w:val="22"/>
              </w:rPr>
              <w:t>с покупателями и поставщиками</w:t>
            </w:r>
            <w:r>
              <w:rPr>
                <w:sz w:val="22"/>
                <w:szCs w:val="22"/>
              </w:rPr>
              <w:t xml:space="preserve">, </w:t>
            </w:r>
          </w:p>
          <w:p w:rsidR="004A01ED" w:rsidRPr="00EE3C21" w:rsidRDefault="004A01ED" w:rsidP="00B802D2">
            <w:pPr>
              <w:spacing w:line="360" w:lineRule="auto"/>
              <w:jc w:val="both"/>
            </w:pPr>
            <w:r w:rsidRPr="00EE3C21">
              <w:rPr>
                <w:sz w:val="22"/>
                <w:szCs w:val="22"/>
              </w:rPr>
              <w:t>с персоналом</w:t>
            </w:r>
            <w:r>
              <w:rPr>
                <w:sz w:val="22"/>
                <w:szCs w:val="22"/>
              </w:rPr>
              <w:t>,</w:t>
            </w:r>
            <w:r>
              <w:t xml:space="preserve"> </w:t>
            </w:r>
            <w:r w:rsidRPr="00EE3C21">
              <w:rPr>
                <w:sz w:val="22"/>
                <w:szCs w:val="22"/>
              </w:rPr>
              <w:t>расчетов по налогам и сборам</w:t>
            </w:r>
          </w:p>
        </w:tc>
      </w:tr>
      <w:tr w:rsidR="004A01ED" w:rsidRPr="008064DD" w:rsidTr="00B802D2">
        <w:tc>
          <w:tcPr>
            <w:tcW w:w="637" w:type="dxa"/>
          </w:tcPr>
          <w:p w:rsidR="004A01ED" w:rsidRPr="008064DD" w:rsidRDefault="004A01ED" w:rsidP="00B802D2">
            <w:pPr>
              <w:spacing w:line="360" w:lineRule="auto"/>
              <w:jc w:val="both"/>
            </w:pPr>
            <w:r>
              <w:rPr>
                <w:sz w:val="22"/>
                <w:szCs w:val="22"/>
              </w:rPr>
              <w:t>4</w:t>
            </w:r>
          </w:p>
        </w:tc>
        <w:tc>
          <w:tcPr>
            <w:tcW w:w="2340" w:type="dxa"/>
          </w:tcPr>
          <w:p w:rsidR="004A01ED" w:rsidRDefault="004A01ED" w:rsidP="00B802D2">
            <w:pPr>
              <w:spacing w:line="360" w:lineRule="auto"/>
              <w:jc w:val="both"/>
            </w:pPr>
            <w:r>
              <w:rPr>
                <w:sz w:val="22"/>
                <w:szCs w:val="22"/>
              </w:rPr>
              <w:t>Кабинет;</w:t>
            </w:r>
          </w:p>
          <w:p w:rsidR="004A01ED" w:rsidRDefault="004A01ED" w:rsidP="00B802D2">
            <w:pPr>
              <w:spacing w:line="360" w:lineRule="auto"/>
              <w:jc w:val="both"/>
            </w:pPr>
            <w:r>
              <w:rPr>
                <w:sz w:val="22"/>
                <w:szCs w:val="22"/>
              </w:rPr>
              <w:t>Отдел;</w:t>
            </w:r>
          </w:p>
          <w:p w:rsidR="004A01ED" w:rsidRPr="008064DD" w:rsidRDefault="004A01ED" w:rsidP="00B802D2">
            <w:pPr>
              <w:spacing w:line="360" w:lineRule="auto"/>
              <w:jc w:val="both"/>
            </w:pPr>
            <w:r>
              <w:rPr>
                <w:sz w:val="22"/>
                <w:szCs w:val="22"/>
              </w:rPr>
              <w:t>Подразделение</w:t>
            </w:r>
          </w:p>
        </w:tc>
        <w:tc>
          <w:tcPr>
            <w:tcW w:w="2552" w:type="dxa"/>
          </w:tcPr>
          <w:p w:rsidR="004A01ED" w:rsidRPr="008064DD" w:rsidRDefault="004A01ED" w:rsidP="00B802D2">
            <w:pPr>
              <w:spacing w:line="360" w:lineRule="auto"/>
              <w:jc w:val="both"/>
            </w:pPr>
            <w:r>
              <w:rPr>
                <w:sz w:val="22"/>
                <w:szCs w:val="22"/>
              </w:rPr>
              <w:t>При смене материально-ответственного лица</w:t>
            </w:r>
          </w:p>
        </w:tc>
        <w:tc>
          <w:tcPr>
            <w:tcW w:w="3969" w:type="dxa"/>
          </w:tcPr>
          <w:p w:rsidR="004A01ED" w:rsidRPr="008064DD" w:rsidRDefault="004A01ED" w:rsidP="00B802D2">
            <w:pPr>
              <w:spacing w:line="360" w:lineRule="auto"/>
              <w:jc w:val="both"/>
            </w:pPr>
            <w:r w:rsidRPr="00EE3C21">
              <w:rPr>
                <w:sz w:val="22"/>
                <w:szCs w:val="22"/>
              </w:rPr>
              <w:t>Инвентаризация основных средств, нематериальных активов, непроизведенных активов, материальных запасов</w:t>
            </w:r>
          </w:p>
        </w:tc>
      </w:tr>
      <w:tr w:rsidR="004A01ED" w:rsidRPr="008064DD" w:rsidTr="00B802D2">
        <w:tc>
          <w:tcPr>
            <w:tcW w:w="9498" w:type="dxa"/>
            <w:gridSpan w:val="4"/>
          </w:tcPr>
          <w:p w:rsidR="004A01ED" w:rsidRPr="008064DD" w:rsidRDefault="004A01ED" w:rsidP="00B802D2">
            <w:pPr>
              <w:spacing w:line="360" w:lineRule="auto"/>
              <w:jc w:val="both"/>
            </w:pPr>
            <w:r w:rsidRPr="008064DD">
              <w:rPr>
                <w:sz w:val="22"/>
                <w:szCs w:val="22"/>
              </w:rPr>
              <w:t>И т.д.</w:t>
            </w:r>
          </w:p>
        </w:tc>
      </w:tr>
    </w:tbl>
    <w:p w:rsidR="004A01ED" w:rsidRPr="00FB50F5" w:rsidRDefault="004A01ED" w:rsidP="00212CFD">
      <w:pPr>
        <w:pStyle w:val="4"/>
        <w:ind w:firstLine="284"/>
        <w:rPr>
          <w:rFonts w:ascii="Calibri" w:hAnsi="Calibri" w:cs="Calibri"/>
        </w:rPr>
      </w:pPr>
      <w:bookmarkStart w:id="82" w:name="_6.10_Состав_постоянно"/>
      <w:bookmarkEnd w:id="82"/>
      <w:r w:rsidRPr="00F624E3">
        <w:rPr>
          <w:rFonts w:ascii="Calibri" w:hAnsi="Calibri" w:cs="Calibri"/>
        </w:rPr>
        <w:lastRenderedPageBreak/>
        <w:t>6.10 Состав постоянно действующей комиссии для проведения инвентаризации</w:t>
      </w:r>
    </w:p>
    <w:p w:rsidR="004A01ED" w:rsidRPr="006041D7" w:rsidRDefault="004A01ED" w:rsidP="00212CFD">
      <w:pPr>
        <w:tabs>
          <w:tab w:val="num" w:pos="0"/>
          <w:tab w:val="left" w:pos="142"/>
          <w:tab w:val="left" w:pos="284"/>
          <w:tab w:val="left" w:pos="567"/>
        </w:tabs>
        <w:spacing w:line="360" w:lineRule="auto"/>
        <w:ind w:firstLine="709"/>
        <w:contextualSpacing/>
        <w:jc w:val="both"/>
      </w:pPr>
    </w:p>
    <w:p w:rsidR="004A01ED" w:rsidRPr="006041D7" w:rsidRDefault="004A01ED" w:rsidP="00212CFD">
      <w:pPr>
        <w:tabs>
          <w:tab w:val="num" w:pos="0"/>
          <w:tab w:val="left" w:pos="142"/>
          <w:tab w:val="left" w:pos="284"/>
          <w:tab w:val="left" w:pos="567"/>
        </w:tabs>
        <w:spacing w:line="360" w:lineRule="auto"/>
        <w:ind w:firstLine="709"/>
        <w:contextualSpacing/>
        <w:jc w:val="right"/>
      </w:pPr>
      <w:r w:rsidRPr="006041D7">
        <w:t>Приложение №6.10</w:t>
      </w:r>
    </w:p>
    <w:p w:rsidR="004A01ED" w:rsidRPr="006041D7" w:rsidRDefault="004A01ED" w:rsidP="00212CFD">
      <w:pPr>
        <w:tabs>
          <w:tab w:val="num" w:pos="0"/>
          <w:tab w:val="left" w:pos="142"/>
          <w:tab w:val="left" w:pos="284"/>
          <w:tab w:val="left" w:pos="567"/>
        </w:tabs>
        <w:spacing w:line="360" w:lineRule="auto"/>
        <w:ind w:firstLine="709"/>
        <w:contextualSpacing/>
        <w:jc w:val="right"/>
      </w:pPr>
    </w:p>
    <w:p w:rsidR="004A01ED" w:rsidRPr="006041D7" w:rsidRDefault="004A01ED" w:rsidP="00212CFD">
      <w:pPr>
        <w:tabs>
          <w:tab w:val="num" w:pos="0"/>
          <w:tab w:val="left" w:pos="142"/>
        </w:tabs>
        <w:spacing w:line="360" w:lineRule="auto"/>
        <w:ind w:firstLine="709"/>
        <w:contextualSpacing/>
        <w:jc w:val="center"/>
        <w:rPr>
          <w:b/>
          <w:bCs/>
          <w:iCs/>
        </w:rPr>
      </w:pPr>
      <w:r w:rsidRPr="006041D7">
        <w:rPr>
          <w:b/>
          <w:bCs/>
          <w:iCs/>
        </w:rPr>
        <w:t>Состав постоянно действующей комиссии для проведения инвентаризации</w:t>
      </w:r>
    </w:p>
    <w:tbl>
      <w:tblPr>
        <w:tblW w:w="0" w:type="auto"/>
        <w:tblInd w:w="108" w:type="dxa"/>
        <w:tblLayout w:type="fixed"/>
        <w:tblLook w:val="0000" w:firstRow="0" w:lastRow="0" w:firstColumn="0" w:lastColumn="0" w:noHBand="0" w:noVBand="0"/>
      </w:tblPr>
      <w:tblGrid>
        <w:gridCol w:w="851"/>
        <w:gridCol w:w="2187"/>
        <w:gridCol w:w="2093"/>
        <w:gridCol w:w="1923"/>
        <w:gridCol w:w="2243"/>
      </w:tblGrid>
      <w:tr w:rsidR="004A01ED" w:rsidTr="00B802D2">
        <w:trPr>
          <w:trHeight w:val="371"/>
        </w:trPr>
        <w:tc>
          <w:tcPr>
            <w:tcW w:w="851" w:type="dxa"/>
            <w:tcBorders>
              <w:top w:val="single" w:sz="4" w:space="0" w:color="000000"/>
              <w:left w:val="single" w:sz="4" w:space="0" w:color="000000"/>
              <w:bottom w:val="single" w:sz="4" w:space="0" w:color="000000"/>
            </w:tcBorders>
          </w:tcPr>
          <w:p w:rsidR="004A01ED" w:rsidRPr="00475576" w:rsidRDefault="004A01ED" w:rsidP="00B802D2">
            <w:pPr>
              <w:snapToGrid w:val="0"/>
            </w:pPr>
            <w:r>
              <w:t xml:space="preserve">№ </w:t>
            </w:r>
            <w:proofErr w:type="gramStart"/>
            <w:r>
              <w:t>п</w:t>
            </w:r>
            <w:proofErr w:type="gramEnd"/>
            <w:r>
              <w:t>/п</w:t>
            </w:r>
          </w:p>
        </w:tc>
        <w:tc>
          <w:tcPr>
            <w:tcW w:w="2187" w:type="dxa"/>
            <w:tcBorders>
              <w:top w:val="single" w:sz="4" w:space="0" w:color="000000"/>
              <w:left w:val="single" w:sz="4" w:space="0" w:color="000000"/>
              <w:bottom w:val="single" w:sz="4" w:space="0" w:color="000000"/>
            </w:tcBorders>
          </w:tcPr>
          <w:p w:rsidR="004A01ED" w:rsidRDefault="004A01ED" w:rsidP="00B802D2">
            <w:pPr>
              <w:snapToGrid w:val="0"/>
              <w:ind w:left="-284"/>
              <w:jc w:val="center"/>
            </w:pPr>
            <w:r w:rsidRPr="00475576">
              <w:t>Фамилия</w:t>
            </w:r>
          </w:p>
          <w:p w:rsidR="004A01ED" w:rsidRPr="00475576" w:rsidRDefault="004A01ED" w:rsidP="00B802D2">
            <w:pPr>
              <w:snapToGrid w:val="0"/>
              <w:ind w:left="-284"/>
              <w:jc w:val="center"/>
            </w:pPr>
            <w:r w:rsidRPr="00475576">
              <w:t xml:space="preserve"> Имя Отчество</w:t>
            </w:r>
          </w:p>
        </w:tc>
        <w:tc>
          <w:tcPr>
            <w:tcW w:w="2093" w:type="dxa"/>
            <w:tcBorders>
              <w:top w:val="single" w:sz="4" w:space="0" w:color="000000"/>
              <w:left w:val="single" w:sz="4" w:space="0" w:color="000000"/>
              <w:bottom w:val="single" w:sz="4" w:space="0" w:color="000000"/>
            </w:tcBorders>
          </w:tcPr>
          <w:p w:rsidR="004A01ED" w:rsidRPr="00475576" w:rsidRDefault="004A01ED" w:rsidP="00B802D2">
            <w:pPr>
              <w:snapToGrid w:val="0"/>
              <w:ind w:left="-284"/>
              <w:jc w:val="center"/>
            </w:pPr>
            <w:r w:rsidRPr="00475576">
              <w:t>Занимаемая должность</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ind w:left="-284"/>
              <w:jc w:val="center"/>
            </w:pPr>
            <w:r w:rsidRPr="00475576">
              <w:t>№</w:t>
            </w:r>
            <w:r>
              <w:t xml:space="preserve"> </w:t>
            </w:r>
            <w:r w:rsidRPr="00475576">
              <w:t>приказа о создании</w:t>
            </w:r>
          </w:p>
          <w:p w:rsidR="004A01ED" w:rsidRPr="00475576" w:rsidRDefault="004A01ED" w:rsidP="00B802D2">
            <w:pPr>
              <w:snapToGrid w:val="0"/>
              <w:ind w:left="-284"/>
              <w:jc w:val="center"/>
            </w:pPr>
            <w:r w:rsidRPr="00475576">
              <w:t xml:space="preserve"> комиссии</w:t>
            </w: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ind w:left="-284"/>
              <w:jc w:val="center"/>
            </w:pPr>
            <w:r w:rsidRPr="00475576">
              <w:t xml:space="preserve">Образец </w:t>
            </w:r>
          </w:p>
          <w:p w:rsidR="004A01ED" w:rsidRPr="00475576" w:rsidRDefault="004A01ED" w:rsidP="00B802D2">
            <w:pPr>
              <w:snapToGrid w:val="0"/>
              <w:ind w:left="-284"/>
              <w:jc w:val="center"/>
            </w:pPr>
            <w:r w:rsidRPr="00475576">
              <w:t>подписи</w:t>
            </w: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roofErr w:type="spellStart"/>
            <w:r>
              <w:rPr>
                <w:sz w:val="28"/>
                <w:szCs w:val="28"/>
              </w:rPr>
              <w:t>Зам.гл</w:t>
            </w:r>
            <w:proofErr w:type="gramStart"/>
            <w:r>
              <w:rPr>
                <w:sz w:val="28"/>
                <w:szCs w:val="28"/>
              </w:rPr>
              <w:t>.б</w:t>
            </w:r>
            <w:proofErr w:type="gramEnd"/>
            <w:r>
              <w:rPr>
                <w:sz w:val="28"/>
                <w:szCs w:val="28"/>
              </w:rPr>
              <w:t>ух</w:t>
            </w:r>
            <w:proofErr w:type="spellEnd"/>
            <w:r>
              <w:rPr>
                <w:sz w:val="28"/>
                <w:szCs w:val="28"/>
              </w:rPr>
              <w:t>.</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r>
              <w:rPr>
                <w:sz w:val="28"/>
                <w:szCs w:val="28"/>
              </w:rPr>
              <w:t xml:space="preserve">Ведущий </w:t>
            </w:r>
            <w:proofErr w:type="gramStart"/>
            <w:r>
              <w:rPr>
                <w:sz w:val="28"/>
                <w:szCs w:val="28"/>
              </w:rPr>
              <w:t>бух</w:t>
            </w:r>
            <w:proofErr w:type="gramEnd"/>
            <w:r>
              <w:rPr>
                <w:sz w:val="28"/>
                <w:szCs w:val="28"/>
              </w:rPr>
              <w:t>.</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r>
              <w:rPr>
                <w:sz w:val="28"/>
                <w:szCs w:val="28"/>
              </w:rPr>
              <w:t>бухгалтер</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bl>
    <w:p w:rsidR="004A01ED" w:rsidRDefault="004A01ED" w:rsidP="00212CFD">
      <w:pPr>
        <w:tabs>
          <w:tab w:val="num" w:pos="0"/>
          <w:tab w:val="left" w:pos="142"/>
        </w:tabs>
        <w:spacing w:line="360" w:lineRule="auto"/>
        <w:ind w:left="-284" w:firstLine="709"/>
        <w:contextualSpacing/>
        <w:jc w:val="center"/>
        <w:rPr>
          <w:b/>
          <w:bCs/>
          <w:i/>
          <w:iCs/>
        </w:rPr>
      </w:pPr>
    </w:p>
    <w:p w:rsidR="004A01ED" w:rsidRDefault="004A01ED" w:rsidP="00D160BB">
      <w:pPr>
        <w:tabs>
          <w:tab w:val="num" w:pos="0"/>
          <w:tab w:val="left" w:pos="142"/>
        </w:tabs>
        <w:spacing w:line="360" w:lineRule="auto"/>
        <w:ind w:firstLine="709"/>
        <w:contextualSpacing/>
        <w:jc w:val="both"/>
        <w:rPr>
          <w:b/>
          <w:bCs/>
          <w:iCs/>
        </w:rPr>
      </w:pPr>
    </w:p>
    <w:p w:rsidR="004A01ED" w:rsidRPr="00FB50F5" w:rsidRDefault="004A01ED" w:rsidP="006228BF">
      <w:pPr>
        <w:pStyle w:val="4"/>
        <w:ind w:firstLine="284"/>
        <w:rPr>
          <w:rFonts w:ascii="Calibri" w:hAnsi="Calibri" w:cs="Calibri"/>
        </w:rPr>
      </w:pPr>
      <w:r w:rsidRPr="00F624E3">
        <w:rPr>
          <w:rFonts w:ascii="Calibri" w:hAnsi="Calibri" w:cs="Calibri"/>
        </w:rPr>
        <w:t>6.11 Состав комиссии, осуществляющей внезапную проверку кассы</w:t>
      </w:r>
    </w:p>
    <w:p w:rsidR="004A01ED" w:rsidRPr="006041D7" w:rsidRDefault="004A01ED" w:rsidP="006228BF">
      <w:pPr>
        <w:tabs>
          <w:tab w:val="num" w:pos="0"/>
          <w:tab w:val="left" w:pos="142"/>
        </w:tabs>
        <w:spacing w:line="360" w:lineRule="auto"/>
        <w:ind w:firstLine="709"/>
        <w:contextualSpacing/>
        <w:jc w:val="both"/>
      </w:pPr>
    </w:p>
    <w:p w:rsidR="004A01ED" w:rsidRPr="006041D7" w:rsidRDefault="004A01ED" w:rsidP="006228BF">
      <w:pPr>
        <w:tabs>
          <w:tab w:val="num" w:pos="0"/>
          <w:tab w:val="left" w:pos="142"/>
        </w:tabs>
        <w:spacing w:line="360" w:lineRule="auto"/>
        <w:ind w:firstLine="709"/>
        <w:contextualSpacing/>
        <w:jc w:val="right"/>
      </w:pPr>
      <w:r w:rsidRPr="006041D7">
        <w:t>Приложение №6.11</w:t>
      </w:r>
    </w:p>
    <w:p w:rsidR="004A01ED" w:rsidRPr="006041D7" w:rsidRDefault="004A01ED" w:rsidP="006228BF">
      <w:pPr>
        <w:tabs>
          <w:tab w:val="num" w:pos="0"/>
          <w:tab w:val="left" w:pos="142"/>
        </w:tabs>
        <w:spacing w:line="360" w:lineRule="auto"/>
        <w:ind w:firstLine="709"/>
        <w:contextualSpacing/>
        <w:jc w:val="right"/>
        <w:rPr>
          <w:color w:val="auto"/>
        </w:rPr>
      </w:pPr>
    </w:p>
    <w:p w:rsidR="004A01ED" w:rsidRPr="006041D7" w:rsidRDefault="004A01ED" w:rsidP="006228BF">
      <w:pPr>
        <w:tabs>
          <w:tab w:val="num" w:pos="0"/>
          <w:tab w:val="left" w:pos="142"/>
        </w:tabs>
        <w:spacing w:line="360" w:lineRule="auto"/>
        <w:ind w:left="-284" w:firstLine="709"/>
        <w:contextualSpacing/>
        <w:jc w:val="center"/>
        <w:rPr>
          <w:b/>
          <w:bCs/>
          <w:iCs/>
        </w:rPr>
      </w:pPr>
      <w:r w:rsidRPr="006041D7">
        <w:rPr>
          <w:b/>
          <w:bCs/>
          <w:iCs/>
        </w:rPr>
        <w:t>Состав комиссии, осуществляющей внезапную проверку кассы</w:t>
      </w:r>
    </w:p>
    <w:p w:rsidR="004A01ED" w:rsidRPr="006041D7" w:rsidRDefault="004A01ED" w:rsidP="006228BF">
      <w:pPr>
        <w:tabs>
          <w:tab w:val="num" w:pos="0"/>
          <w:tab w:val="left" w:pos="142"/>
        </w:tabs>
        <w:spacing w:line="360" w:lineRule="auto"/>
        <w:ind w:left="-284" w:firstLine="709"/>
        <w:contextualSpacing/>
        <w:jc w:val="both"/>
      </w:pPr>
    </w:p>
    <w:tbl>
      <w:tblPr>
        <w:tblW w:w="0" w:type="auto"/>
        <w:tblInd w:w="108" w:type="dxa"/>
        <w:tblLayout w:type="fixed"/>
        <w:tblLook w:val="0000" w:firstRow="0" w:lastRow="0" w:firstColumn="0" w:lastColumn="0" w:noHBand="0" w:noVBand="0"/>
      </w:tblPr>
      <w:tblGrid>
        <w:gridCol w:w="851"/>
        <w:gridCol w:w="2187"/>
        <w:gridCol w:w="2093"/>
        <w:gridCol w:w="1923"/>
        <w:gridCol w:w="2243"/>
      </w:tblGrid>
      <w:tr w:rsidR="004A01ED" w:rsidTr="00B802D2">
        <w:trPr>
          <w:trHeight w:val="371"/>
        </w:trPr>
        <w:tc>
          <w:tcPr>
            <w:tcW w:w="851" w:type="dxa"/>
            <w:tcBorders>
              <w:top w:val="single" w:sz="4" w:space="0" w:color="000000"/>
              <w:left w:val="single" w:sz="4" w:space="0" w:color="000000"/>
              <w:bottom w:val="single" w:sz="4" w:space="0" w:color="000000"/>
            </w:tcBorders>
          </w:tcPr>
          <w:p w:rsidR="004A01ED" w:rsidRPr="00475576" w:rsidRDefault="004A01ED" w:rsidP="00B802D2">
            <w:pPr>
              <w:snapToGrid w:val="0"/>
            </w:pPr>
            <w:r>
              <w:t xml:space="preserve">№ </w:t>
            </w:r>
            <w:proofErr w:type="gramStart"/>
            <w:r>
              <w:t>п</w:t>
            </w:r>
            <w:proofErr w:type="gramEnd"/>
            <w:r>
              <w:t>/п</w:t>
            </w:r>
          </w:p>
        </w:tc>
        <w:tc>
          <w:tcPr>
            <w:tcW w:w="2187" w:type="dxa"/>
            <w:tcBorders>
              <w:top w:val="single" w:sz="4" w:space="0" w:color="000000"/>
              <w:left w:val="single" w:sz="4" w:space="0" w:color="000000"/>
              <w:bottom w:val="single" w:sz="4" w:space="0" w:color="000000"/>
            </w:tcBorders>
          </w:tcPr>
          <w:p w:rsidR="004A01ED" w:rsidRDefault="004A01ED" w:rsidP="00B802D2">
            <w:pPr>
              <w:snapToGrid w:val="0"/>
              <w:ind w:left="-284"/>
              <w:jc w:val="center"/>
            </w:pPr>
            <w:r w:rsidRPr="00475576">
              <w:t>Фамилия</w:t>
            </w:r>
          </w:p>
          <w:p w:rsidR="004A01ED" w:rsidRPr="00475576" w:rsidRDefault="004A01ED" w:rsidP="00B802D2">
            <w:pPr>
              <w:snapToGrid w:val="0"/>
              <w:ind w:left="-284"/>
              <w:jc w:val="center"/>
            </w:pPr>
            <w:r w:rsidRPr="00475576">
              <w:t xml:space="preserve"> Имя Отчество</w:t>
            </w:r>
          </w:p>
        </w:tc>
        <w:tc>
          <w:tcPr>
            <w:tcW w:w="2093" w:type="dxa"/>
            <w:tcBorders>
              <w:top w:val="single" w:sz="4" w:space="0" w:color="000000"/>
              <w:left w:val="single" w:sz="4" w:space="0" w:color="000000"/>
              <w:bottom w:val="single" w:sz="4" w:space="0" w:color="000000"/>
            </w:tcBorders>
          </w:tcPr>
          <w:p w:rsidR="004A01ED" w:rsidRPr="00475576" w:rsidRDefault="004A01ED" w:rsidP="00B802D2">
            <w:pPr>
              <w:snapToGrid w:val="0"/>
              <w:ind w:left="-284"/>
              <w:jc w:val="center"/>
            </w:pPr>
            <w:r w:rsidRPr="00475576">
              <w:t>Занимаемая должность</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ind w:left="-284"/>
              <w:jc w:val="center"/>
            </w:pPr>
            <w:r w:rsidRPr="00475576">
              <w:t>№</w:t>
            </w:r>
            <w:r>
              <w:t xml:space="preserve"> </w:t>
            </w:r>
            <w:r w:rsidRPr="00475576">
              <w:t>приказа о создании</w:t>
            </w:r>
          </w:p>
          <w:p w:rsidR="004A01ED" w:rsidRPr="00475576" w:rsidRDefault="004A01ED" w:rsidP="00B802D2">
            <w:pPr>
              <w:snapToGrid w:val="0"/>
              <w:ind w:left="-284"/>
              <w:jc w:val="center"/>
            </w:pPr>
            <w:r w:rsidRPr="00475576">
              <w:t xml:space="preserve"> комиссии</w:t>
            </w: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ind w:left="-284"/>
              <w:jc w:val="center"/>
            </w:pPr>
            <w:r w:rsidRPr="00475576">
              <w:t xml:space="preserve">Образец </w:t>
            </w:r>
          </w:p>
          <w:p w:rsidR="004A01ED" w:rsidRPr="00475576" w:rsidRDefault="004A01ED" w:rsidP="00B802D2">
            <w:pPr>
              <w:snapToGrid w:val="0"/>
              <w:ind w:left="-284"/>
              <w:jc w:val="center"/>
            </w:pPr>
            <w:r w:rsidRPr="00475576">
              <w:t>подписи</w:t>
            </w: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roofErr w:type="spellStart"/>
            <w:r>
              <w:rPr>
                <w:sz w:val="28"/>
                <w:szCs w:val="28"/>
              </w:rPr>
              <w:t>Зам.гл</w:t>
            </w:r>
            <w:proofErr w:type="gramStart"/>
            <w:r>
              <w:rPr>
                <w:sz w:val="28"/>
                <w:szCs w:val="28"/>
              </w:rPr>
              <w:t>.б</w:t>
            </w:r>
            <w:proofErr w:type="gramEnd"/>
            <w:r>
              <w:rPr>
                <w:sz w:val="28"/>
                <w:szCs w:val="28"/>
              </w:rPr>
              <w:t>ухг</w:t>
            </w:r>
            <w:proofErr w:type="spellEnd"/>
            <w:r>
              <w:rPr>
                <w:sz w:val="28"/>
                <w:szCs w:val="28"/>
              </w:rPr>
              <w:t>.</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roofErr w:type="spellStart"/>
            <w:r>
              <w:rPr>
                <w:sz w:val="28"/>
                <w:szCs w:val="28"/>
              </w:rPr>
              <w:t>Ведущ</w:t>
            </w:r>
            <w:proofErr w:type="gramStart"/>
            <w:r>
              <w:rPr>
                <w:sz w:val="28"/>
                <w:szCs w:val="28"/>
              </w:rPr>
              <w:t>.б</w:t>
            </w:r>
            <w:proofErr w:type="gramEnd"/>
            <w:r>
              <w:rPr>
                <w:sz w:val="28"/>
                <w:szCs w:val="28"/>
              </w:rPr>
              <w:t>ухг</w:t>
            </w:r>
            <w:proofErr w:type="spellEnd"/>
            <w:r>
              <w:rPr>
                <w:sz w:val="28"/>
                <w:szCs w:val="28"/>
              </w:rPr>
              <w:t>.</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r w:rsidR="004A01ED" w:rsidTr="00B802D2">
        <w:tc>
          <w:tcPr>
            <w:tcW w:w="851"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r>
              <w:rPr>
                <w:sz w:val="28"/>
                <w:szCs w:val="28"/>
              </w:rPr>
              <w:t>бухгалтер</w:t>
            </w:r>
          </w:p>
        </w:tc>
        <w:tc>
          <w:tcPr>
            <w:tcW w:w="1923" w:type="dxa"/>
            <w:tcBorders>
              <w:top w:val="single" w:sz="4" w:space="0" w:color="000000"/>
              <w:left w:val="single" w:sz="4" w:space="0" w:color="000000"/>
              <w:bottom w:val="single" w:sz="4" w:space="0" w:color="000000"/>
            </w:tcBorders>
          </w:tcPr>
          <w:p w:rsidR="004A01ED" w:rsidRDefault="004A01ED" w:rsidP="00B802D2">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Default="004A01ED" w:rsidP="00B802D2">
            <w:pPr>
              <w:snapToGrid w:val="0"/>
              <w:jc w:val="both"/>
              <w:rPr>
                <w:sz w:val="28"/>
                <w:szCs w:val="28"/>
              </w:rPr>
            </w:pPr>
          </w:p>
        </w:tc>
      </w:tr>
    </w:tbl>
    <w:p w:rsidR="004A01ED" w:rsidRPr="00C517A4" w:rsidRDefault="004A01ED" w:rsidP="00D160BB">
      <w:pPr>
        <w:tabs>
          <w:tab w:val="num" w:pos="0"/>
          <w:tab w:val="left" w:pos="142"/>
        </w:tabs>
        <w:spacing w:line="360" w:lineRule="auto"/>
        <w:ind w:firstLine="709"/>
        <w:contextualSpacing/>
        <w:jc w:val="both"/>
        <w:rPr>
          <w:b/>
          <w:bCs/>
          <w:iCs/>
        </w:rPr>
      </w:pPr>
    </w:p>
    <w:p w:rsidR="004A01ED" w:rsidRPr="00D160BB" w:rsidRDefault="004A01ED" w:rsidP="00D160BB">
      <w:pPr>
        <w:tabs>
          <w:tab w:val="num" w:pos="0"/>
          <w:tab w:val="left" w:pos="142"/>
        </w:tabs>
        <w:spacing w:line="360" w:lineRule="auto"/>
        <w:ind w:firstLine="709"/>
        <w:contextualSpacing/>
        <w:jc w:val="both"/>
        <w:rPr>
          <w:b/>
          <w:bCs/>
          <w:i/>
          <w:iCs/>
        </w:rPr>
      </w:pPr>
    </w:p>
    <w:p w:rsidR="004A01ED" w:rsidRPr="00D160BB" w:rsidRDefault="004A01ED" w:rsidP="00D160BB">
      <w:pPr>
        <w:tabs>
          <w:tab w:val="num" w:pos="0"/>
          <w:tab w:val="left" w:pos="142"/>
        </w:tabs>
        <w:spacing w:line="360" w:lineRule="auto"/>
        <w:ind w:firstLine="709"/>
        <w:contextualSpacing/>
        <w:jc w:val="both"/>
        <w:rPr>
          <w:b/>
          <w:bCs/>
          <w:i/>
          <w:iCs/>
        </w:rPr>
      </w:pPr>
    </w:p>
    <w:p w:rsidR="004A01ED" w:rsidRPr="00D160BB" w:rsidRDefault="004A01ED" w:rsidP="00D160BB">
      <w:pPr>
        <w:tabs>
          <w:tab w:val="num" w:pos="0"/>
          <w:tab w:val="left" w:pos="142"/>
        </w:tabs>
        <w:spacing w:line="360" w:lineRule="auto"/>
        <w:ind w:firstLine="709"/>
        <w:contextualSpacing/>
        <w:jc w:val="both"/>
        <w:rPr>
          <w:b/>
          <w:bCs/>
          <w:i/>
          <w:iCs/>
        </w:rPr>
      </w:pPr>
    </w:p>
    <w:p w:rsidR="004A01ED" w:rsidRPr="00D160BB" w:rsidRDefault="004A01ED" w:rsidP="00D160BB">
      <w:pPr>
        <w:tabs>
          <w:tab w:val="num" w:pos="0"/>
          <w:tab w:val="left" w:pos="142"/>
        </w:tabs>
        <w:spacing w:line="360" w:lineRule="auto"/>
        <w:ind w:firstLine="709"/>
        <w:contextualSpacing/>
        <w:jc w:val="both"/>
        <w:rPr>
          <w:b/>
          <w:bCs/>
          <w:i/>
          <w:iCs/>
        </w:rPr>
      </w:pPr>
    </w:p>
    <w:p w:rsidR="004A01ED" w:rsidRPr="00D160BB" w:rsidRDefault="004A01ED" w:rsidP="00D160BB">
      <w:pPr>
        <w:tabs>
          <w:tab w:val="num" w:pos="0"/>
          <w:tab w:val="left" w:pos="142"/>
        </w:tabs>
        <w:spacing w:line="360" w:lineRule="auto"/>
        <w:ind w:firstLine="709"/>
        <w:contextualSpacing/>
        <w:jc w:val="both"/>
      </w:pPr>
    </w:p>
    <w:p w:rsidR="004A01ED" w:rsidRPr="00D160BB" w:rsidRDefault="004A01ED" w:rsidP="00D160BB">
      <w:pPr>
        <w:tabs>
          <w:tab w:val="num" w:pos="0"/>
          <w:tab w:val="left" w:pos="142"/>
        </w:tabs>
        <w:spacing w:line="360" w:lineRule="auto"/>
        <w:ind w:firstLine="709"/>
        <w:contextualSpacing/>
        <w:jc w:val="both"/>
        <w:rPr>
          <w:b/>
        </w:rPr>
      </w:pPr>
    </w:p>
    <w:p w:rsidR="004A01ED" w:rsidRPr="00D160BB" w:rsidRDefault="004A01ED" w:rsidP="00D160BB">
      <w:pPr>
        <w:tabs>
          <w:tab w:val="num" w:pos="0"/>
          <w:tab w:val="left" w:pos="142"/>
        </w:tabs>
        <w:spacing w:line="360" w:lineRule="auto"/>
        <w:ind w:firstLine="709"/>
        <w:contextualSpacing/>
        <w:jc w:val="both"/>
        <w:rPr>
          <w:b/>
        </w:rPr>
      </w:pPr>
    </w:p>
    <w:p w:rsidR="004A01ED" w:rsidRDefault="004A01ED" w:rsidP="00D160BB">
      <w:pPr>
        <w:tabs>
          <w:tab w:val="num" w:pos="0"/>
          <w:tab w:val="left" w:pos="142"/>
        </w:tabs>
        <w:spacing w:line="360" w:lineRule="auto"/>
        <w:ind w:firstLine="709"/>
        <w:contextualSpacing/>
        <w:jc w:val="both"/>
        <w:rPr>
          <w:b/>
        </w:rPr>
      </w:pPr>
    </w:p>
    <w:p w:rsidR="004A01ED" w:rsidRDefault="004A01ED" w:rsidP="00D160BB">
      <w:pPr>
        <w:tabs>
          <w:tab w:val="num" w:pos="0"/>
          <w:tab w:val="left" w:pos="142"/>
        </w:tabs>
        <w:spacing w:line="360" w:lineRule="auto"/>
        <w:ind w:firstLine="709"/>
        <w:contextualSpacing/>
        <w:jc w:val="both"/>
        <w:rPr>
          <w:b/>
        </w:rPr>
      </w:pPr>
    </w:p>
    <w:p w:rsidR="004A01ED" w:rsidRDefault="004A01ED" w:rsidP="00D160BB">
      <w:pPr>
        <w:tabs>
          <w:tab w:val="num" w:pos="0"/>
          <w:tab w:val="left" w:pos="142"/>
        </w:tabs>
        <w:spacing w:line="360" w:lineRule="auto"/>
        <w:ind w:firstLine="709"/>
        <w:contextualSpacing/>
        <w:jc w:val="both"/>
        <w:rPr>
          <w:b/>
        </w:rPr>
      </w:pPr>
    </w:p>
    <w:p w:rsidR="004A01ED" w:rsidRPr="00FB50F5" w:rsidRDefault="004A01ED" w:rsidP="004E6C69">
      <w:pPr>
        <w:pStyle w:val="4"/>
        <w:ind w:firstLine="284"/>
        <w:rPr>
          <w:rFonts w:ascii="Calibri" w:hAnsi="Calibri" w:cs="Calibri"/>
        </w:rPr>
      </w:pPr>
      <w:bookmarkStart w:id="83" w:name="_6.11_Состав_комиссии,"/>
      <w:bookmarkStart w:id="84" w:name="_6.12_Перечень_форм"/>
      <w:bookmarkEnd w:id="83"/>
      <w:bookmarkEnd w:id="84"/>
      <w:r w:rsidRPr="00F624E3">
        <w:rPr>
          <w:rFonts w:ascii="Calibri" w:hAnsi="Calibri" w:cs="Calibri"/>
        </w:rPr>
        <w:lastRenderedPageBreak/>
        <w:t>6.12 Перечень форм регламентированной бухгалтерской отчетности учреждения</w:t>
      </w:r>
    </w:p>
    <w:p w:rsidR="004A01ED" w:rsidRPr="006041D7" w:rsidRDefault="004A01ED" w:rsidP="004E6C69">
      <w:pPr>
        <w:tabs>
          <w:tab w:val="num" w:pos="0"/>
          <w:tab w:val="left" w:pos="142"/>
        </w:tabs>
        <w:spacing w:line="360" w:lineRule="auto"/>
        <w:ind w:firstLine="709"/>
        <w:contextualSpacing/>
        <w:rPr>
          <w:b/>
        </w:rPr>
      </w:pPr>
    </w:p>
    <w:p w:rsidR="004A01ED" w:rsidRPr="006041D7" w:rsidRDefault="004A01ED" w:rsidP="004E6C69">
      <w:pPr>
        <w:tabs>
          <w:tab w:val="num" w:pos="0"/>
          <w:tab w:val="left" w:pos="142"/>
        </w:tabs>
        <w:spacing w:line="360" w:lineRule="auto"/>
        <w:ind w:firstLine="709"/>
        <w:contextualSpacing/>
        <w:jc w:val="right"/>
      </w:pPr>
      <w:r w:rsidRPr="006041D7">
        <w:t>Приложение №6.12</w:t>
      </w:r>
    </w:p>
    <w:p w:rsidR="004A01ED" w:rsidRDefault="004A01ED" w:rsidP="00015B06">
      <w:pPr>
        <w:tabs>
          <w:tab w:val="num" w:pos="0"/>
          <w:tab w:val="left" w:pos="142"/>
        </w:tabs>
        <w:spacing w:line="276" w:lineRule="auto"/>
        <w:ind w:firstLine="709"/>
        <w:contextualSpacing/>
        <w:jc w:val="center"/>
        <w:rPr>
          <w:b/>
        </w:rPr>
      </w:pPr>
      <w:r w:rsidRPr="00015B06">
        <w:rPr>
          <w:b/>
        </w:rPr>
        <w:t>бюджетной системы Российской Федерации</w:t>
      </w:r>
    </w:p>
    <w:p w:rsidR="004A01ED" w:rsidRDefault="004A01ED" w:rsidP="00015B06">
      <w:pPr>
        <w:tabs>
          <w:tab w:val="num" w:pos="0"/>
          <w:tab w:val="left" w:pos="142"/>
        </w:tabs>
        <w:spacing w:line="276" w:lineRule="auto"/>
        <w:ind w:firstLine="709"/>
        <w:contextualSpacing/>
        <w:jc w:val="center"/>
        <w:rPr>
          <w:b/>
        </w:rPr>
      </w:pPr>
    </w:p>
    <w:tbl>
      <w:tblPr>
        <w:tblW w:w="974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819"/>
        <w:gridCol w:w="2240"/>
        <w:gridCol w:w="2835"/>
      </w:tblGrid>
      <w:tr w:rsidR="004A01ED" w:rsidRPr="003C3ABF" w:rsidTr="005109D4">
        <w:trPr>
          <w:trHeight w:val="480"/>
          <w:tblHeader/>
        </w:trPr>
        <w:tc>
          <w:tcPr>
            <w:tcW w:w="846" w:type="dxa"/>
            <w:shd w:val="clear" w:color="auto" w:fill="E6E6E6"/>
            <w:noWrap/>
            <w:vAlign w:val="center"/>
          </w:tcPr>
          <w:p w:rsidR="004A01ED" w:rsidRPr="003C3ABF" w:rsidRDefault="004A01ED" w:rsidP="005109D4">
            <w:pPr>
              <w:keepLines/>
              <w:widowControl/>
              <w:suppressAutoHyphens w:val="0"/>
              <w:spacing w:before="40" w:after="40"/>
              <w:jc w:val="center"/>
              <w:rPr>
                <w:b/>
                <w:color w:val="auto"/>
                <w:sz w:val="18"/>
                <w:lang w:eastAsia="ru-RU"/>
              </w:rPr>
            </w:pPr>
            <w:r w:rsidRPr="003C3ABF">
              <w:rPr>
                <w:b/>
                <w:color w:val="auto"/>
                <w:sz w:val="18"/>
                <w:szCs w:val="22"/>
                <w:lang w:eastAsia="ru-RU"/>
              </w:rPr>
              <w:t>ОКУД</w:t>
            </w:r>
          </w:p>
        </w:tc>
        <w:tc>
          <w:tcPr>
            <w:tcW w:w="3819" w:type="dxa"/>
            <w:shd w:val="clear" w:color="auto" w:fill="E6E6E6"/>
            <w:noWrap/>
            <w:vAlign w:val="center"/>
          </w:tcPr>
          <w:p w:rsidR="004A01ED" w:rsidRPr="003C3ABF" w:rsidRDefault="004A01ED" w:rsidP="005109D4">
            <w:pPr>
              <w:keepLines/>
              <w:widowControl/>
              <w:suppressAutoHyphens w:val="0"/>
              <w:spacing w:before="40" w:after="40"/>
              <w:jc w:val="center"/>
              <w:rPr>
                <w:b/>
                <w:color w:val="auto"/>
                <w:sz w:val="18"/>
                <w:lang w:eastAsia="ru-RU"/>
              </w:rPr>
            </w:pPr>
            <w:r w:rsidRPr="003C3ABF">
              <w:rPr>
                <w:b/>
                <w:color w:val="auto"/>
                <w:sz w:val="18"/>
                <w:szCs w:val="22"/>
                <w:lang w:eastAsia="ru-RU"/>
              </w:rPr>
              <w:t>Наименование формы</w:t>
            </w:r>
          </w:p>
        </w:tc>
        <w:tc>
          <w:tcPr>
            <w:tcW w:w="2240" w:type="dxa"/>
            <w:shd w:val="clear" w:color="auto" w:fill="E6E6E6"/>
            <w:noWrap/>
            <w:vAlign w:val="center"/>
          </w:tcPr>
          <w:p w:rsidR="004A01ED" w:rsidRPr="003C3ABF" w:rsidRDefault="004A01ED" w:rsidP="005109D4">
            <w:pPr>
              <w:keepLines/>
              <w:widowControl/>
              <w:suppressAutoHyphens w:val="0"/>
              <w:spacing w:before="40" w:after="40"/>
              <w:jc w:val="center"/>
              <w:rPr>
                <w:b/>
                <w:color w:val="auto"/>
                <w:sz w:val="18"/>
                <w:lang w:eastAsia="ru-RU"/>
              </w:rPr>
            </w:pPr>
            <w:r>
              <w:rPr>
                <w:b/>
                <w:color w:val="auto"/>
                <w:sz w:val="18"/>
                <w:szCs w:val="22"/>
                <w:lang w:eastAsia="ru-RU"/>
              </w:rPr>
              <w:t>Составитель</w:t>
            </w:r>
          </w:p>
        </w:tc>
        <w:tc>
          <w:tcPr>
            <w:tcW w:w="2835" w:type="dxa"/>
            <w:shd w:val="clear" w:color="auto" w:fill="E6E6E6"/>
            <w:noWrap/>
            <w:vAlign w:val="center"/>
          </w:tcPr>
          <w:p w:rsidR="004A01ED" w:rsidRPr="003C3ABF" w:rsidRDefault="004A01ED" w:rsidP="005109D4">
            <w:pPr>
              <w:keepLines/>
              <w:widowControl/>
              <w:suppressAutoHyphens w:val="0"/>
              <w:spacing w:before="40" w:after="40"/>
              <w:jc w:val="center"/>
              <w:rPr>
                <w:b/>
                <w:color w:val="auto"/>
                <w:sz w:val="18"/>
                <w:lang w:eastAsia="ru-RU"/>
              </w:rPr>
            </w:pPr>
            <w:r>
              <w:rPr>
                <w:b/>
                <w:color w:val="auto"/>
                <w:sz w:val="18"/>
                <w:szCs w:val="22"/>
                <w:lang w:eastAsia="ru-RU"/>
              </w:rPr>
              <w:t>Примечание</w:t>
            </w: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0503130</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0503125</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Справка по консолидируемым расчетам</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0503184</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Справка о суммах консолидируемых поступлений, подлежащих зачислению на счет бюджета</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0503110</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Справка по заключению счетов бюджетного учета отчетного финансового года</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0503127</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0503128</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Отчет  о принятых бюджетных обязательствах</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0503121</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Отчет о финансовых результатах деятельности</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DC2B56">
              <w:rPr>
                <w:color w:val="auto"/>
                <w:sz w:val="18"/>
                <w:szCs w:val="22"/>
                <w:lang w:eastAsia="ru-RU"/>
              </w:rPr>
              <w:t>0503123</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DC2B56">
              <w:rPr>
                <w:color w:val="auto"/>
                <w:sz w:val="18"/>
                <w:szCs w:val="22"/>
                <w:lang w:eastAsia="ru-RU"/>
              </w:rPr>
              <w:t>Отчет о движении денежных средств</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r w:rsidR="004A01ED" w:rsidRPr="003C3ABF" w:rsidTr="005109D4">
        <w:trPr>
          <w:trHeight w:val="499"/>
        </w:trPr>
        <w:tc>
          <w:tcPr>
            <w:tcW w:w="846" w:type="dxa"/>
            <w:noWrap/>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0503160</w:t>
            </w:r>
          </w:p>
        </w:tc>
        <w:tc>
          <w:tcPr>
            <w:tcW w:w="3819" w:type="dxa"/>
            <w:vAlign w:val="center"/>
          </w:tcPr>
          <w:p w:rsidR="004A01ED" w:rsidRPr="003C3ABF" w:rsidRDefault="004A01ED" w:rsidP="005109D4">
            <w:pPr>
              <w:keepLines/>
              <w:widowControl/>
              <w:suppressAutoHyphens w:val="0"/>
              <w:spacing w:before="40" w:after="40"/>
              <w:rPr>
                <w:color w:val="auto"/>
                <w:sz w:val="18"/>
                <w:lang w:eastAsia="ru-RU"/>
              </w:rPr>
            </w:pPr>
            <w:r w:rsidRPr="003C3ABF">
              <w:rPr>
                <w:color w:val="auto"/>
                <w:sz w:val="18"/>
                <w:szCs w:val="22"/>
                <w:lang w:eastAsia="ru-RU"/>
              </w:rPr>
              <w:t>Пояснительная записка</w:t>
            </w:r>
          </w:p>
        </w:tc>
        <w:tc>
          <w:tcPr>
            <w:tcW w:w="2240" w:type="dxa"/>
            <w:noWrap/>
            <w:vAlign w:val="center"/>
          </w:tcPr>
          <w:p w:rsidR="004A01ED" w:rsidRPr="003C3ABF" w:rsidRDefault="004A01ED" w:rsidP="005109D4">
            <w:pPr>
              <w:keepLines/>
              <w:widowControl/>
              <w:suppressAutoHyphens w:val="0"/>
              <w:spacing w:before="40" w:after="40"/>
              <w:jc w:val="center"/>
              <w:rPr>
                <w:color w:val="auto"/>
                <w:sz w:val="18"/>
                <w:lang w:eastAsia="ru-RU"/>
              </w:rPr>
            </w:pPr>
            <w:r>
              <w:rPr>
                <w:color w:val="auto"/>
                <w:sz w:val="18"/>
                <w:lang w:eastAsia="ru-RU"/>
              </w:rPr>
              <w:t>бухгалтер</w:t>
            </w:r>
          </w:p>
        </w:tc>
        <w:tc>
          <w:tcPr>
            <w:tcW w:w="2835" w:type="dxa"/>
            <w:noWrap/>
            <w:vAlign w:val="center"/>
          </w:tcPr>
          <w:p w:rsidR="004A01ED" w:rsidRPr="003C3ABF" w:rsidRDefault="004A01ED" w:rsidP="005109D4">
            <w:pPr>
              <w:keepLines/>
              <w:widowControl/>
              <w:suppressAutoHyphens w:val="0"/>
              <w:spacing w:before="40" w:after="40"/>
              <w:jc w:val="center"/>
              <w:rPr>
                <w:color w:val="auto"/>
                <w:sz w:val="18"/>
                <w:lang w:eastAsia="ru-RU"/>
              </w:rPr>
            </w:pPr>
          </w:p>
        </w:tc>
      </w:tr>
    </w:tbl>
    <w:p w:rsidR="004A01ED" w:rsidRPr="00D160BB" w:rsidRDefault="004A01ED" w:rsidP="00A4263D">
      <w:pPr>
        <w:tabs>
          <w:tab w:val="num" w:pos="0"/>
          <w:tab w:val="left" w:pos="142"/>
        </w:tabs>
        <w:spacing w:line="360" w:lineRule="auto"/>
        <w:contextualSpacing/>
        <w:jc w:val="both"/>
        <w:rPr>
          <w:b/>
        </w:rPr>
      </w:pPr>
    </w:p>
    <w:p w:rsidR="004A01ED" w:rsidRPr="00D160BB" w:rsidRDefault="004A01ED" w:rsidP="00D160BB">
      <w:pPr>
        <w:tabs>
          <w:tab w:val="num" w:pos="0"/>
          <w:tab w:val="left" w:pos="142"/>
        </w:tabs>
        <w:spacing w:line="360" w:lineRule="auto"/>
        <w:ind w:firstLine="709"/>
        <w:contextualSpacing/>
        <w:jc w:val="both"/>
        <w:rPr>
          <w:b/>
          <w:color w:val="auto"/>
        </w:rPr>
      </w:pPr>
    </w:p>
    <w:p w:rsidR="004A01ED" w:rsidRDefault="004A01ED" w:rsidP="00D160BB">
      <w:pPr>
        <w:tabs>
          <w:tab w:val="num" w:pos="0"/>
          <w:tab w:val="left" w:pos="142"/>
        </w:tabs>
        <w:spacing w:line="360" w:lineRule="auto"/>
        <w:ind w:firstLine="709"/>
        <w:contextualSpacing/>
        <w:jc w:val="both"/>
        <w:rPr>
          <w:b/>
          <w:color w:val="auto"/>
        </w:rPr>
      </w:pPr>
      <w:r w:rsidRPr="00D160BB">
        <w:rPr>
          <w:b/>
          <w:color w:val="auto"/>
        </w:rPr>
        <w:t>Перечень форм Пояснительной записки учреждения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8"/>
        <w:gridCol w:w="1130"/>
        <w:gridCol w:w="2757"/>
        <w:gridCol w:w="1701"/>
      </w:tblGrid>
      <w:tr w:rsidR="004A01ED" w:rsidRPr="003C3ABF" w:rsidTr="005109D4">
        <w:trPr>
          <w:tblHeader/>
        </w:trPr>
        <w:tc>
          <w:tcPr>
            <w:tcW w:w="4018" w:type="dxa"/>
            <w:shd w:val="clear" w:color="auto" w:fill="F3F3F3"/>
          </w:tcPr>
          <w:p w:rsidR="004A01ED" w:rsidRPr="003C3ABF" w:rsidRDefault="004A01ED" w:rsidP="005109D4">
            <w:pPr>
              <w:widowControl/>
              <w:suppressAutoHyphens w:val="0"/>
              <w:jc w:val="center"/>
              <w:rPr>
                <w:rFonts w:ascii="Arial" w:hAnsi="Arial" w:cs="Arial"/>
                <w:b/>
                <w:color w:val="auto"/>
                <w:sz w:val="16"/>
                <w:szCs w:val="16"/>
                <w:lang w:eastAsia="ru-RU"/>
              </w:rPr>
            </w:pPr>
            <w:r w:rsidRPr="003C3ABF">
              <w:rPr>
                <w:rFonts w:ascii="Arial" w:hAnsi="Arial" w:cs="Arial"/>
                <w:b/>
                <w:color w:val="auto"/>
                <w:sz w:val="16"/>
                <w:szCs w:val="16"/>
                <w:lang w:eastAsia="ru-RU"/>
              </w:rPr>
              <w:t>Название</w:t>
            </w:r>
          </w:p>
        </w:tc>
        <w:tc>
          <w:tcPr>
            <w:tcW w:w="1130" w:type="dxa"/>
            <w:shd w:val="clear" w:color="auto" w:fill="F3F3F3"/>
          </w:tcPr>
          <w:p w:rsidR="004A01ED" w:rsidRPr="003C3ABF" w:rsidRDefault="004A01ED" w:rsidP="005109D4">
            <w:pPr>
              <w:widowControl/>
              <w:suppressAutoHyphens w:val="0"/>
              <w:jc w:val="center"/>
              <w:rPr>
                <w:rFonts w:ascii="Arial" w:hAnsi="Arial" w:cs="Arial"/>
                <w:b/>
                <w:color w:val="auto"/>
                <w:sz w:val="16"/>
                <w:szCs w:val="16"/>
                <w:lang w:eastAsia="ru-RU"/>
              </w:rPr>
            </w:pPr>
            <w:r w:rsidRPr="003C3ABF">
              <w:rPr>
                <w:rFonts w:ascii="Arial" w:hAnsi="Arial" w:cs="Arial"/>
                <w:b/>
                <w:color w:val="auto"/>
                <w:sz w:val="16"/>
                <w:szCs w:val="16"/>
                <w:lang w:eastAsia="ru-RU"/>
              </w:rPr>
              <w:t>Код по ОКУД (№ для таблиц)</w:t>
            </w:r>
          </w:p>
        </w:tc>
        <w:tc>
          <w:tcPr>
            <w:tcW w:w="2757" w:type="dxa"/>
            <w:shd w:val="clear" w:color="auto" w:fill="F3F3F3"/>
          </w:tcPr>
          <w:p w:rsidR="004A01ED" w:rsidRPr="003C3ABF" w:rsidRDefault="004A01ED" w:rsidP="005109D4">
            <w:pPr>
              <w:widowControl/>
              <w:suppressAutoHyphens w:val="0"/>
              <w:jc w:val="center"/>
              <w:rPr>
                <w:rFonts w:ascii="Arial" w:hAnsi="Arial" w:cs="Arial"/>
                <w:b/>
                <w:color w:val="auto"/>
                <w:sz w:val="16"/>
                <w:szCs w:val="16"/>
                <w:lang w:eastAsia="ru-RU"/>
              </w:rPr>
            </w:pPr>
            <w:r>
              <w:rPr>
                <w:rFonts w:ascii="Arial" w:hAnsi="Arial" w:cs="Arial"/>
                <w:b/>
                <w:color w:val="auto"/>
                <w:sz w:val="16"/>
                <w:szCs w:val="16"/>
                <w:lang w:eastAsia="ru-RU"/>
              </w:rPr>
              <w:t>Составитель</w:t>
            </w:r>
          </w:p>
        </w:tc>
        <w:tc>
          <w:tcPr>
            <w:tcW w:w="1701" w:type="dxa"/>
            <w:shd w:val="clear" w:color="auto" w:fill="F3F3F3"/>
          </w:tcPr>
          <w:p w:rsidR="004A01ED" w:rsidRPr="003C3ABF" w:rsidRDefault="004A01ED" w:rsidP="005109D4">
            <w:pPr>
              <w:widowControl/>
              <w:suppressAutoHyphens w:val="0"/>
              <w:jc w:val="center"/>
              <w:rPr>
                <w:rFonts w:ascii="Arial" w:hAnsi="Arial" w:cs="Arial"/>
                <w:b/>
                <w:color w:val="auto"/>
                <w:sz w:val="16"/>
                <w:szCs w:val="16"/>
                <w:lang w:eastAsia="ru-RU"/>
              </w:rPr>
            </w:pPr>
            <w:r>
              <w:rPr>
                <w:rFonts w:ascii="Arial" w:hAnsi="Arial" w:cs="Arial"/>
                <w:b/>
                <w:color w:val="auto"/>
                <w:sz w:val="16"/>
                <w:szCs w:val="16"/>
                <w:lang w:eastAsia="ru-RU"/>
              </w:rPr>
              <w:t>Примечание</w:t>
            </w:r>
          </w:p>
        </w:tc>
      </w:tr>
      <w:tr w:rsidR="004A01ED" w:rsidRPr="003C3ABF" w:rsidTr="005109D4">
        <w:trPr>
          <w:trHeight w:val="471"/>
        </w:trPr>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основных направлениях деятельности</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1</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w:t>
            </w:r>
            <w:r w:rsidR="00D953A8">
              <w:rPr>
                <w:color w:val="auto"/>
                <w:sz w:val="18"/>
                <w:szCs w:val="18"/>
                <w:lang w:eastAsia="ru-RU"/>
              </w:rPr>
              <w:t>т</w:t>
            </w:r>
            <w:r>
              <w:rPr>
                <w:color w:val="auto"/>
                <w:sz w:val="18"/>
                <w:szCs w:val="18"/>
                <w:lang w:eastAsia="ru-RU"/>
              </w:rPr>
              <w:t>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исполнении текстовых статей закона (решения) о бюджете</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3</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особенностях ведения бюджетного учета</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4</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результатах мероприятий внутреннего контроля</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5</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проведении инвентаризаций</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6</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результатах внешних контрольных мероприятий</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Таблица 7</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DC2B56">
              <w:rPr>
                <w:color w:val="auto"/>
                <w:sz w:val="18"/>
                <w:szCs w:val="18"/>
                <w:lang w:eastAsia="ru-RU"/>
              </w:rPr>
              <w:t xml:space="preserve">Сведения о количестве подведомственных участников бюджетного процесса, учреждений и </w:t>
            </w:r>
            <w:r w:rsidRPr="00DC2B56">
              <w:rPr>
                <w:color w:val="auto"/>
                <w:sz w:val="18"/>
                <w:szCs w:val="18"/>
                <w:lang w:eastAsia="ru-RU"/>
              </w:rPr>
              <w:lastRenderedPageBreak/>
              <w:t>государственных (муниципальных) унитарных предприятий</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lastRenderedPageBreak/>
              <w:t>0503161</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lastRenderedPageBreak/>
              <w:t xml:space="preserve">Сведения об организационной структуре субъекта бюджетной отчетности </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Таблица11</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t xml:space="preserve">Сведения о результатах деятельности субъекта бюджетной отчетности </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 12</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t>Анализ отчета об исполнении бюджета субъектом бюджетной отчетности</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 13</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t>Анализ показателей отчетности субъекта бюджетной отчетности</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 14</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t>Причины увеличения просроченной задолженности</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 15</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EC6BAD" w:rsidRPr="003C3ABF" w:rsidTr="005109D4">
        <w:tc>
          <w:tcPr>
            <w:tcW w:w="4018" w:type="dxa"/>
          </w:tcPr>
          <w:p w:rsidR="00EC6BAD" w:rsidRPr="00DC2B56" w:rsidRDefault="00EC6BAD" w:rsidP="005109D4">
            <w:pPr>
              <w:widowControl/>
              <w:suppressAutoHyphens w:val="0"/>
              <w:jc w:val="both"/>
              <w:rPr>
                <w:color w:val="auto"/>
                <w:sz w:val="18"/>
                <w:szCs w:val="18"/>
                <w:lang w:eastAsia="ru-RU"/>
              </w:rPr>
            </w:pPr>
            <w:r>
              <w:rPr>
                <w:color w:val="auto"/>
                <w:sz w:val="18"/>
                <w:szCs w:val="18"/>
                <w:lang w:eastAsia="ru-RU"/>
              </w:rPr>
              <w:t>Прочие вопросы деятельности субъекта бюджетной отчетности</w:t>
            </w:r>
          </w:p>
        </w:tc>
        <w:tc>
          <w:tcPr>
            <w:tcW w:w="1130" w:type="dxa"/>
          </w:tcPr>
          <w:p w:rsidR="00EC6BAD" w:rsidRPr="003C3ABF" w:rsidRDefault="00EC6BAD" w:rsidP="005109D4">
            <w:pPr>
              <w:widowControl/>
              <w:suppressAutoHyphens w:val="0"/>
              <w:jc w:val="center"/>
              <w:rPr>
                <w:color w:val="auto"/>
                <w:sz w:val="18"/>
                <w:szCs w:val="18"/>
                <w:lang w:eastAsia="ru-RU"/>
              </w:rPr>
            </w:pPr>
            <w:r>
              <w:rPr>
                <w:color w:val="auto"/>
                <w:sz w:val="18"/>
                <w:szCs w:val="18"/>
                <w:lang w:eastAsia="ru-RU"/>
              </w:rPr>
              <w:t>Таблица 16</w:t>
            </w:r>
          </w:p>
        </w:tc>
        <w:tc>
          <w:tcPr>
            <w:tcW w:w="2757" w:type="dxa"/>
          </w:tcPr>
          <w:p w:rsidR="00EC6BAD" w:rsidRDefault="00EC6BA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EC6BAD" w:rsidRPr="003C3ABF" w:rsidRDefault="00EC6BA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результатах деятельности</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0503162</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изменениях бюджетной росписи главного распорядителя средств бюджета</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0503163</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кассовом исполнении бюджета</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0503164</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исполнении мероприятий в рамках целевых программ</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0503166</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целевых иностранных кредитах</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0503167</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движении нефинансовых активов</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0503168</w:t>
            </w:r>
          </w:p>
        </w:tc>
        <w:tc>
          <w:tcPr>
            <w:tcW w:w="2757" w:type="dxa"/>
          </w:tcPr>
          <w:p w:rsidR="004A01ED" w:rsidRPr="003C3ABF" w:rsidRDefault="004A01ED" w:rsidP="005109D4">
            <w:pPr>
              <w:widowControl/>
              <w:suppressAutoHyphens w:val="0"/>
              <w:jc w:val="center"/>
              <w:rPr>
                <w:color w:val="auto"/>
                <w:sz w:val="18"/>
                <w:szCs w:val="18"/>
                <w:lang w:eastAsia="ru-RU"/>
              </w:rPr>
            </w:pP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по дебиторской и кредиторской задолженности</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0503169</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DC2B56">
              <w:rPr>
                <w:color w:val="auto"/>
                <w:sz w:val="18"/>
                <w:szCs w:val="18"/>
                <w:lang w:eastAsia="ru-RU"/>
              </w:rPr>
              <w:t>Сведения о финансовых вложениях получателя бюджетных средств, администратора источников финансирования дефицита бюджета</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0503171</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изменении остатков валюты баланса</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0503173</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DC2B56">
              <w:rPr>
                <w:color w:val="auto"/>
                <w:sz w:val="18"/>
                <w:szCs w:val="18"/>
                <w:lang w:eastAsia="ru-RU"/>
              </w:rPr>
              <w:t>Сведения о принятых и неисполненных обязательствах получателя бюджетных средств</w:t>
            </w:r>
          </w:p>
        </w:tc>
        <w:tc>
          <w:tcPr>
            <w:tcW w:w="1130" w:type="dxa"/>
          </w:tcPr>
          <w:p w:rsidR="004A01ED" w:rsidRPr="003C3ABF" w:rsidRDefault="004A01ED" w:rsidP="005109D4">
            <w:pPr>
              <w:widowControl/>
              <w:suppressAutoHyphens w:val="0"/>
              <w:jc w:val="center"/>
              <w:rPr>
                <w:color w:val="auto"/>
                <w:sz w:val="18"/>
                <w:szCs w:val="18"/>
                <w:lang w:eastAsia="ru-RU"/>
              </w:rPr>
            </w:pPr>
            <w:r w:rsidRPr="00DC2B56">
              <w:rPr>
                <w:color w:val="auto"/>
                <w:sz w:val="18"/>
                <w:szCs w:val="18"/>
                <w:lang w:eastAsia="ru-RU"/>
              </w:rPr>
              <w:t>0503175</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 недостачах и хищениях денежных ср</w:t>
            </w:r>
            <w:r>
              <w:rPr>
                <w:color w:val="auto"/>
                <w:sz w:val="18"/>
                <w:szCs w:val="18"/>
                <w:lang w:eastAsia="ru-RU"/>
              </w:rPr>
              <w:t>едств и материальных ценностей</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0503176</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3C3ABF">
              <w:rPr>
                <w:color w:val="auto"/>
                <w:sz w:val="18"/>
                <w:szCs w:val="18"/>
                <w:lang w:eastAsia="ru-RU"/>
              </w:rPr>
              <w:t>Сведения об остатках денежных средств на счетах получателя бюджетных средств</w:t>
            </w:r>
          </w:p>
        </w:tc>
        <w:tc>
          <w:tcPr>
            <w:tcW w:w="1130" w:type="dxa"/>
          </w:tcPr>
          <w:p w:rsidR="004A01ED" w:rsidRPr="003C3ABF" w:rsidRDefault="004A01ED" w:rsidP="005109D4">
            <w:pPr>
              <w:widowControl/>
              <w:suppressAutoHyphens w:val="0"/>
              <w:jc w:val="center"/>
              <w:rPr>
                <w:color w:val="auto"/>
                <w:sz w:val="18"/>
                <w:szCs w:val="18"/>
                <w:lang w:eastAsia="ru-RU"/>
              </w:rPr>
            </w:pPr>
            <w:r w:rsidRPr="003C3ABF">
              <w:rPr>
                <w:color w:val="auto"/>
                <w:sz w:val="18"/>
                <w:szCs w:val="18"/>
                <w:lang w:eastAsia="ru-RU"/>
              </w:rPr>
              <w:t>0503178</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r w:rsidR="004A01ED" w:rsidRPr="003C3ABF" w:rsidTr="005109D4">
        <w:tc>
          <w:tcPr>
            <w:tcW w:w="4018" w:type="dxa"/>
          </w:tcPr>
          <w:p w:rsidR="004A01ED" w:rsidRPr="003C3ABF" w:rsidRDefault="004A01ED" w:rsidP="005109D4">
            <w:pPr>
              <w:widowControl/>
              <w:suppressAutoHyphens w:val="0"/>
              <w:jc w:val="both"/>
              <w:rPr>
                <w:color w:val="auto"/>
                <w:sz w:val="18"/>
                <w:szCs w:val="18"/>
                <w:lang w:eastAsia="ru-RU"/>
              </w:rPr>
            </w:pPr>
            <w:r w:rsidRPr="00DC2B56">
              <w:rPr>
                <w:color w:val="auto"/>
                <w:sz w:val="18"/>
                <w:szCs w:val="18"/>
                <w:lang w:eastAsia="ru-RU"/>
              </w:rPr>
              <w:t>Сведения об исполнении судебных решений по денежным обязательствам бюджета</w:t>
            </w:r>
          </w:p>
        </w:tc>
        <w:tc>
          <w:tcPr>
            <w:tcW w:w="1130" w:type="dxa"/>
          </w:tcPr>
          <w:p w:rsidR="004A01ED" w:rsidRPr="003C3ABF" w:rsidRDefault="004A01ED" w:rsidP="005109D4">
            <w:pPr>
              <w:widowControl/>
              <w:suppressAutoHyphens w:val="0"/>
              <w:jc w:val="center"/>
              <w:rPr>
                <w:color w:val="auto"/>
                <w:sz w:val="18"/>
                <w:szCs w:val="18"/>
                <w:lang w:eastAsia="ru-RU"/>
              </w:rPr>
            </w:pPr>
            <w:r w:rsidRPr="00DC2B56">
              <w:rPr>
                <w:color w:val="auto"/>
                <w:sz w:val="18"/>
                <w:szCs w:val="18"/>
                <w:lang w:eastAsia="ru-RU"/>
              </w:rPr>
              <w:t>0503296</w:t>
            </w:r>
          </w:p>
        </w:tc>
        <w:tc>
          <w:tcPr>
            <w:tcW w:w="2757" w:type="dxa"/>
          </w:tcPr>
          <w:p w:rsidR="004A01ED" w:rsidRPr="003C3ABF" w:rsidRDefault="004A01ED" w:rsidP="005109D4">
            <w:pPr>
              <w:widowControl/>
              <w:suppressAutoHyphens w:val="0"/>
              <w:jc w:val="center"/>
              <w:rPr>
                <w:color w:val="auto"/>
                <w:sz w:val="18"/>
                <w:szCs w:val="18"/>
                <w:lang w:eastAsia="ru-RU"/>
              </w:rPr>
            </w:pPr>
            <w:r>
              <w:rPr>
                <w:color w:val="auto"/>
                <w:sz w:val="18"/>
                <w:szCs w:val="18"/>
                <w:lang w:eastAsia="ru-RU"/>
              </w:rPr>
              <w:t>бухгалтер</w:t>
            </w:r>
          </w:p>
        </w:tc>
        <w:tc>
          <w:tcPr>
            <w:tcW w:w="1701" w:type="dxa"/>
          </w:tcPr>
          <w:p w:rsidR="004A01ED" w:rsidRPr="003C3ABF" w:rsidRDefault="004A01ED" w:rsidP="005109D4">
            <w:pPr>
              <w:widowControl/>
              <w:suppressAutoHyphens w:val="0"/>
              <w:jc w:val="center"/>
              <w:rPr>
                <w:color w:val="auto"/>
                <w:sz w:val="18"/>
                <w:szCs w:val="18"/>
                <w:lang w:eastAsia="ru-RU"/>
              </w:rPr>
            </w:pPr>
          </w:p>
        </w:tc>
      </w:tr>
    </w:tbl>
    <w:p w:rsidR="004A01ED" w:rsidRDefault="004A01ED" w:rsidP="00D160BB">
      <w:pPr>
        <w:tabs>
          <w:tab w:val="num" w:pos="0"/>
          <w:tab w:val="left" w:pos="142"/>
        </w:tabs>
        <w:spacing w:line="360" w:lineRule="auto"/>
        <w:ind w:firstLine="709"/>
        <w:contextualSpacing/>
        <w:jc w:val="both"/>
        <w:rPr>
          <w:b/>
          <w:color w:val="auto"/>
        </w:rPr>
      </w:pPr>
    </w:p>
    <w:p w:rsidR="004A01ED" w:rsidRPr="004B5C37" w:rsidRDefault="004A01ED" w:rsidP="004B5C37">
      <w:pPr>
        <w:pStyle w:val="4"/>
        <w:spacing w:line="360" w:lineRule="auto"/>
        <w:ind w:firstLine="284"/>
        <w:rPr>
          <w:rFonts w:ascii="Calibri" w:hAnsi="Calibri" w:cs="Calibri"/>
        </w:rPr>
      </w:pPr>
      <w:bookmarkStart w:id="85" w:name="_6.13_Состав_комиссии"/>
      <w:bookmarkEnd w:id="85"/>
      <w:r w:rsidRPr="00F624E3">
        <w:rPr>
          <w:rFonts w:ascii="Calibri" w:hAnsi="Calibri" w:cs="Calibri"/>
        </w:rPr>
        <w:t>6.13 Состав комиссии по поступлению и выбытию имущества учреждения</w:t>
      </w:r>
    </w:p>
    <w:p w:rsidR="004A01ED" w:rsidRPr="00D160BB" w:rsidRDefault="004A01ED" w:rsidP="00D160BB">
      <w:pPr>
        <w:keepNext/>
        <w:spacing w:before="240" w:after="60" w:line="360" w:lineRule="auto"/>
        <w:ind w:firstLine="709"/>
        <w:jc w:val="both"/>
        <w:outlineLvl w:val="3"/>
        <w:rPr>
          <w:b/>
          <w:bCs/>
        </w:rPr>
      </w:pPr>
    </w:p>
    <w:p w:rsidR="004A01ED" w:rsidRPr="00D160BB" w:rsidRDefault="004A01ED" w:rsidP="00C517A4">
      <w:pPr>
        <w:tabs>
          <w:tab w:val="num" w:pos="0"/>
          <w:tab w:val="left" w:pos="142"/>
        </w:tabs>
        <w:spacing w:line="360" w:lineRule="auto"/>
        <w:ind w:firstLine="709"/>
        <w:contextualSpacing/>
        <w:jc w:val="right"/>
      </w:pPr>
      <w:r w:rsidRPr="00D160BB">
        <w:rPr>
          <w:color w:val="auto"/>
        </w:rPr>
        <w:t xml:space="preserve">Приложение №6.13 </w:t>
      </w:r>
    </w:p>
    <w:p w:rsidR="004A01ED" w:rsidRPr="00D160BB" w:rsidRDefault="004A01ED" w:rsidP="00D160BB">
      <w:pPr>
        <w:tabs>
          <w:tab w:val="num" w:pos="0"/>
          <w:tab w:val="left" w:pos="142"/>
        </w:tabs>
        <w:spacing w:line="360" w:lineRule="auto"/>
        <w:ind w:firstLine="709"/>
        <w:contextualSpacing/>
        <w:jc w:val="both"/>
      </w:pPr>
    </w:p>
    <w:p w:rsidR="004A01ED" w:rsidRPr="00520B0B" w:rsidRDefault="004A01ED" w:rsidP="00520B0B">
      <w:pPr>
        <w:tabs>
          <w:tab w:val="num" w:pos="0"/>
          <w:tab w:val="left" w:pos="142"/>
        </w:tabs>
        <w:spacing w:line="360" w:lineRule="auto"/>
        <w:ind w:firstLine="709"/>
        <w:contextualSpacing/>
        <w:jc w:val="center"/>
        <w:rPr>
          <w:b/>
          <w:color w:val="auto"/>
        </w:rPr>
      </w:pPr>
      <w:r w:rsidRPr="00520B0B">
        <w:rPr>
          <w:b/>
          <w:bCs/>
          <w:iCs/>
        </w:rPr>
        <w:t xml:space="preserve">Состав комиссии </w:t>
      </w:r>
      <w:r w:rsidRPr="00520B0B">
        <w:rPr>
          <w:b/>
          <w:color w:val="auto"/>
        </w:rPr>
        <w:t>по поступлению и выбытию имущества учреждения.</w:t>
      </w:r>
    </w:p>
    <w:p w:rsidR="004A01ED" w:rsidRPr="00520B0B" w:rsidRDefault="004A01ED" w:rsidP="00520B0B">
      <w:pPr>
        <w:tabs>
          <w:tab w:val="num" w:pos="0"/>
          <w:tab w:val="left" w:pos="142"/>
        </w:tabs>
        <w:spacing w:line="360" w:lineRule="auto"/>
        <w:ind w:firstLine="709"/>
        <w:contextualSpacing/>
        <w:jc w:val="center"/>
        <w:rPr>
          <w:b/>
        </w:rPr>
      </w:pPr>
    </w:p>
    <w:tbl>
      <w:tblPr>
        <w:tblW w:w="0" w:type="auto"/>
        <w:tblInd w:w="108" w:type="dxa"/>
        <w:tblLayout w:type="fixed"/>
        <w:tblLook w:val="0000" w:firstRow="0" w:lastRow="0" w:firstColumn="0" w:lastColumn="0" w:noHBand="0" w:noVBand="0"/>
      </w:tblPr>
      <w:tblGrid>
        <w:gridCol w:w="851"/>
        <w:gridCol w:w="2187"/>
        <w:gridCol w:w="2093"/>
        <w:gridCol w:w="1923"/>
        <w:gridCol w:w="2243"/>
      </w:tblGrid>
      <w:tr w:rsidR="004A01ED" w:rsidRPr="00520B0B" w:rsidTr="00931641">
        <w:trPr>
          <w:trHeight w:val="371"/>
        </w:trPr>
        <w:tc>
          <w:tcPr>
            <w:tcW w:w="851" w:type="dxa"/>
            <w:tcBorders>
              <w:top w:val="single" w:sz="4" w:space="0" w:color="000000"/>
              <w:left w:val="single" w:sz="4" w:space="0" w:color="000000"/>
              <w:bottom w:val="single" w:sz="4" w:space="0" w:color="000000"/>
            </w:tcBorders>
          </w:tcPr>
          <w:p w:rsidR="004A01ED" w:rsidRPr="00520B0B" w:rsidRDefault="004A01ED" w:rsidP="00520B0B">
            <w:pPr>
              <w:snapToGrid w:val="0"/>
            </w:pPr>
            <w:r w:rsidRPr="00520B0B">
              <w:t xml:space="preserve">№ </w:t>
            </w:r>
            <w:proofErr w:type="gramStart"/>
            <w:r w:rsidRPr="00520B0B">
              <w:t>п</w:t>
            </w:r>
            <w:proofErr w:type="gramEnd"/>
            <w:r w:rsidRPr="00520B0B">
              <w:t>/п</w:t>
            </w:r>
          </w:p>
        </w:tc>
        <w:tc>
          <w:tcPr>
            <w:tcW w:w="2187" w:type="dxa"/>
            <w:tcBorders>
              <w:top w:val="single" w:sz="4" w:space="0" w:color="000000"/>
              <w:left w:val="single" w:sz="4" w:space="0" w:color="000000"/>
              <w:bottom w:val="single" w:sz="4" w:space="0" w:color="000000"/>
            </w:tcBorders>
          </w:tcPr>
          <w:p w:rsidR="004A01ED" w:rsidRPr="00520B0B" w:rsidRDefault="004A01ED" w:rsidP="00520B0B">
            <w:pPr>
              <w:snapToGrid w:val="0"/>
              <w:ind w:left="-284"/>
              <w:jc w:val="center"/>
            </w:pPr>
            <w:r w:rsidRPr="00520B0B">
              <w:t>Фамилия</w:t>
            </w:r>
          </w:p>
          <w:p w:rsidR="004A01ED" w:rsidRPr="00520B0B" w:rsidRDefault="004A01ED" w:rsidP="00520B0B">
            <w:pPr>
              <w:snapToGrid w:val="0"/>
              <w:ind w:left="-284"/>
              <w:jc w:val="center"/>
            </w:pPr>
            <w:r w:rsidRPr="00520B0B">
              <w:t xml:space="preserve"> Имя Отчество</w:t>
            </w:r>
          </w:p>
        </w:tc>
        <w:tc>
          <w:tcPr>
            <w:tcW w:w="2093" w:type="dxa"/>
            <w:tcBorders>
              <w:top w:val="single" w:sz="4" w:space="0" w:color="000000"/>
              <w:left w:val="single" w:sz="4" w:space="0" w:color="000000"/>
              <w:bottom w:val="single" w:sz="4" w:space="0" w:color="000000"/>
            </w:tcBorders>
          </w:tcPr>
          <w:p w:rsidR="004A01ED" w:rsidRPr="00520B0B" w:rsidRDefault="004A01ED" w:rsidP="00520B0B">
            <w:pPr>
              <w:snapToGrid w:val="0"/>
              <w:ind w:left="-284"/>
              <w:jc w:val="center"/>
            </w:pPr>
            <w:r w:rsidRPr="00520B0B">
              <w:t>Занимаемая должность</w:t>
            </w:r>
          </w:p>
        </w:tc>
        <w:tc>
          <w:tcPr>
            <w:tcW w:w="1923" w:type="dxa"/>
            <w:tcBorders>
              <w:top w:val="single" w:sz="4" w:space="0" w:color="000000"/>
              <w:left w:val="single" w:sz="4" w:space="0" w:color="000000"/>
              <w:bottom w:val="single" w:sz="4" w:space="0" w:color="000000"/>
            </w:tcBorders>
          </w:tcPr>
          <w:p w:rsidR="004A01ED" w:rsidRPr="00520B0B" w:rsidRDefault="004A01ED" w:rsidP="00520B0B">
            <w:pPr>
              <w:snapToGrid w:val="0"/>
              <w:ind w:left="-284"/>
              <w:jc w:val="center"/>
            </w:pPr>
            <w:r w:rsidRPr="00520B0B">
              <w:t>№ приказа о создании</w:t>
            </w:r>
          </w:p>
          <w:p w:rsidR="004A01ED" w:rsidRPr="00520B0B" w:rsidRDefault="004A01ED" w:rsidP="00520B0B">
            <w:pPr>
              <w:snapToGrid w:val="0"/>
              <w:ind w:left="-284"/>
              <w:jc w:val="center"/>
            </w:pPr>
            <w:r w:rsidRPr="00520B0B">
              <w:t xml:space="preserve"> комиссии</w:t>
            </w:r>
          </w:p>
        </w:tc>
        <w:tc>
          <w:tcPr>
            <w:tcW w:w="2243" w:type="dxa"/>
            <w:tcBorders>
              <w:top w:val="single" w:sz="4" w:space="0" w:color="000000"/>
              <w:left w:val="single" w:sz="4" w:space="0" w:color="000000"/>
              <w:bottom w:val="single" w:sz="4" w:space="0" w:color="000000"/>
              <w:right w:val="single" w:sz="4" w:space="0" w:color="000000"/>
            </w:tcBorders>
          </w:tcPr>
          <w:p w:rsidR="004A01ED" w:rsidRPr="00520B0B" w:rsidRDefault="004A01ED" w:rsidP="00520B0B">
            <w:pPr>
              <w:snapToGrid w:val="0"/>
              <w:ind w:left="-284"/>
              <w:jc w:val="center"/>
            </w:pPr>
            <w:r w:rsidRPr="00520B0B">
              <w:t xml:space="preserve">Образец </w:t>
            </w:r>
          </w:p>
          <w:p w:rsidR="004A01ED" w:rsidRPr="00520B0B" w:rsidRDefault="004A01ED" w:rsidP="00520B0B">
            <w:pPr>
              <w:snapToGrid w:val="0"/>
              <w:ind w:left="-284"/>
              <w:jc w:val="center"/>
            </w:pPr>
            <w:r w:rsidRPr="00520B0B">
              <w:t>подписи</w:t>
            </w:r>
          </w:p>
        </w:tc>
      </w:tr>
      <w:tr w:rsidR="004A01ED" w:rsidRPr="00520B0B" w:rsidTr="00931641">
        <w:tc>
          <w:tcPr>
            <w:tcW w:w="851"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r>
              <w:rPr>
                <w:sz w:val="28"/>
                <w:szCs w:val="28"/>
              </w:rPr>
              <w:t>Начальник</w:t>
            </w:r>
          </w:p>
        </w:tc>
        <w:tc>
          <w:tcPr>
            <w:tcW w:w="192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Pr="00520B0B" w:rsidRDefault="004A01ED" w:rsidP="00520B0B">
            <w:pPr>
              <w:snapToGrid w:val="0"/>
              <w:jc w:val="both"/>
              <w:rPr>
                <w:sz w:val="28"/>
                <w:szCs w:val="28"/>
              </w:rPr>
            </w:pPr>
          </w:p>
        </w:tc>
      </w:tr>
      <w:tr w:rsidR="004A01ED" w:rsidRPr="00520B0B" w:rsidTr="00931641">
        <w:tc>
          <w:tcPr>
            <w:tcW w:w="851"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roofErr w:type="spellStart"/>
            <w:r>
              <w:rPr>
                <w:sz w:val="28"/>
                <w:szCs w:val="28"/>
              </w:rPr>
              <w:t>Зам</w:t>
            </w:r>
            <w:proofErr w:type="gramStart"/>
            <w:r>
              <w:rPr>
                <w:sz w:val="28"/>
                <w:szCs w:val="28"/>
              </w:rPr>
              <w:t>.н</w:t>
            </w:r>
            <w:proofErr w:type="gramEnd"/>
            <w:r>
              <w:rPr>
                <w:sz w:val="28"/>
                <w:szCs w:val="28"/>
              </w:rPr>
              <w:t>ачал</w:t>
            </w:r>
            <w:proofErr w:type="spellEnd"/>
            <w:r>
              <w:rPr>
                <w:sz w:val="28"/>
                <w:szCs w:val="28"/>
              </w:rPr>
              <w:t>-ка</w:t>
            </w:r>
          </w:p>
        </w:tc>
        <w:tc>
          <w:tcPr>
            <w:tcW w:w="192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Pr="00520B0B" w:rsidRDefault="004A01ED" w:rsidP="00520B0B">
            <w:pPr>
              <w:snapToGrid w:val="0"/>
              <w:jc w:val="both"/>
              <w:rPr>
                <w:sz w:val="28"/>
                <w:szCs w:val="28"/>
              </w:rPr>
            </w:pPr>
          </w:p>
        </w:tc>
      </w:tr>
      <w:tr w:rsidR="004A01ED" w:rsidRPr="00520B0B" w:rsidTr="00931641">
        <w:tc>
          <w:tcPr>
            <w:tcW w:w="851"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187"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09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r>
              <w:rPr>
                <w:sz w:val="28"/>
                <w:szCs w:val="28"/>
              </w:rPr>
              <w:t>бухгалтер</w:t>
            </w:r>
          </w:p>
        </w:tc>
        <w:tc>
          <w:tcPr>
            <w:tcW w:w="1923" w:type="dxa"/>
            <w:tcBorders>
              <w:top w:val="single" w:sz="4" w:space="0" w:color="000000"/>
              <w:left w:val="single" w:sz="4" w:space="0" w:color="000000"/>
              <w:bottom w:val="single" w:sz="4" w:space="0" w:color="000000"/>
            </w:tcBorders>
          </w:tcPr>
          <w:p w:rsidR="004A01ED" w:rsidRPr="00520B0B" w:rsidRDefault="004A01ED" w:rsidP="00520B0B">
            <w:pPr>
              <w:snapToGrid w:val="0"/>
              <w:jc w:val="both"/>
              <w:rPr>
                <w:sz w:val="28"/>
                <w:szCs w:val="28"/>
              </w:rPr>
            </w:pPr>
          </w:p>
        </w:tc>
        <w:tc>
          <w:tcPr>
            <w:tcW w:w="2243" w:type="dxa"/>
            <w:tcBorders>
              <w:top w:val="single" w:sz="4" w:space="0" w:color="000000"/>
              <w:left w:val="single" w:sz="4" w:space="0" w:color="000000"/>
              <w:bottom w:val="single" w:sz="4" w:space="0" w:color="000000"/>
              <w:right w:val="single" w:sz="4" w:space="0" w:color="000000"/>
            </w:tcBorders>
          </w:tcPr>
          <w:p w:rsidR="004A01ED" w:rsidRPr="00520B0B" w:rsidRDefault="004A01ED" w:rsidP="00520B0B">
            <w:pPr>
              <w:snapToGrid w:val="0"/>
              <w:jc w:val="both"/>
              <w:rPr>
                <w:sz w:val="28"/>
                <w:szCs w:val="28"/>
              </w:rPr>
            </w:pPr>
          </w:p>
        </w:tc>
      </w:tr>
    </w:tbl>
    <w:p w:rsidR="004A01ED" w:rsidRDefault="004A01ED" w:rsidP="00D160BB">
      <w:pPr>
        <w:tabs>
          <w:tab w:val="num" w:pos="0"/>
          <w:tab w:val="left" w:pos="142"/>
        </w:tabs>
        <w:spacing w:line="360" w:lineRule="auto"/>
        <w:ind w:firstLine="709"/>
        <w:contextualSpacing/>
        <w:jc w:val="both"/>
        <w:rPr>
          <w:b/>
          <w:color w:val="auto"/>
        </w:rPr>
      </w:pPr>
    </w:p>
    <w:p w:rsidR="004A01ED" w:rsidRPr="00D160BB" w:rsidRDefault="004A01ED" w:rsidP="00D160BB">
      <w:pPr>
        <w:tabs>
          <w:tab w:val="num" w:pos="0"/>
          <w:tab w:val="left" w:pos="142"/>
        </w:tabs>
        <w:spacing w:line="360" w:lineRule="auto"/>
        <w:ind w:firstLine="709"/>
        <w:contextualSpacing/>
        <w:jc w:val="both"/>
        <w:rPr>
          <w:b/>
          <w:color w:val="auto"/>
        </w:rPr>
      </w:pPr>
    </w:p>
    <w:p w:rsidR="004A01ED" w:rsidRPr="00D160BB" w:rsidRDefault="004A01ED" w:rsidP="00D160BB">
      <w:pPr>
        <w:tabs>
          <w:tab w:val="num" w:pos="0"/>
          <w:tab w:val="left" w:pos="142"/>
        </w:tabs>
        <w:spacing w:line="360" w:lineRule="auto"/>
        <w:ind w:firstLine="709"/>
        <w:contextualSpacing/>
        <w:jc w:val="both"/>
        <w:rPr>
          <w:b/>
        </w:rPr>
      </w:pPr>
    </w:p>
    <w:p w:rsidR="004A01ED" w:rsidRPr="00D160BB" w:rsidRDefault="004A01ED" w:rsidP="00D160BB">
      <w:pPr>
        <w:tabs>
          <w:tab w:val="num" w:pos="0"/>
          <w:tab w:val="left" w:pos="142"/>
        </w:tabs>
        <w:spacing w:line="360" w:lineRule="auto"/>
        <w:ind w:firstLine="709"/>
        <w:contextualSpacing/>
        <w:jc w:val="both"/>
      </w:pPr>
    </w:p>
    <w:p w:rsidR="004A01ED" w:rsidRPr="00D160BB" w:rsidRDefault="004A01ED" w:rsidP="00D160BB">
      <w:pPr>
        <w:tabs>
          <w:tab w:val="num" w:pos="0"/>
          <w:tab w:val="left" w:pos="142"/>
        </w:tabs>
        <w:spacing w:line="360" w:lineRule="auto"/>
        <w:ind w:firstLine="709"/>
        <w:contextualSpacing/>
        <w:jc w:val="both"/>
      </w:pPr>
    </w:p>
    <w:p w:rsidR="004A01ED" w:rsidRPr="00D160BB" w:rsidRDefault="004A01ED" w:rsidP="00D160BB">
      <w:pPr>
        <w:tabs>
          <w:tab w:val="num" w:pos="0"/>
          <w:tab w:val="left" w:pos="142"/>
        </w:tabs>
        <w:spacing w:line="360" w:lineRule="auto"/>
        <w:ind w:firstLine="709"/>
        <w:contextualSpacing/>
        <w:jc w:val="both"/>
      </w:pPr>
    </w:p>
    <w:p w:rsidR="004A01ED" w:rsidRPr="00D160BB" w:rsidRDefault="004A01ED" w:rsidP="00D160BB">
      <w:pPr>
        <w:tabs>
          <w:tab w:val="num" w:pos="0"/>
          <w:tab w:val="left" w:pos="142"/>
        </w:tabs>
        <w:spacing w:line="360" w:lineRule="auto"/>
        <w:ind w:firstLine="709"/>
        <w:contextualSpacing/>
        <w:jc w:val="both"/>
        <w:rPr>
          <w:b/>
          <w:color w:val="auto"/>
        </w:rPr>
      </w:pPr>
    </w:p>
    <w:p w:rsidR="004A01ED" w:rsidRPr="001C42A0" w:rsidRDefault="004A01ED" w:rsidP="001C42A0">
      <w:pPr>
        <w:keepNext/>
        <w:spacing w:before="240" w:after="60"/>
        <w:ind w:firstLine="284"/>
        <w:outlineLvl w:val="3"/>
        <w:rPr>
          <w:rFonts w:ascii="Calibri" w:hAnsi="Calibri" w:cs="Calibri"/>
          <w:b/>
          <w:bCs/>
          <w:sz w:val="28"/>
          <w:szCs w:val="28"/>
        </w:rPr>
      </w:pPr>
      <w:bookmarkStart w:id="86" w:name="_6.14_Порядок_выдачи"/>
      <w:bookmarkStart w:id="87" w:name="_Раздел_6._Приложения"/>
      <w:bookmarkStart w:id="88" w:name="_6.15_Положение_о"/>
      <w:bookmarkEnd w:id="86"/>
      <w:bookmarkEnd w:id="87"/>
      <w:bookmarkEnd w:id="88"/>
      <w:r w:rsidRPr="00F624E3">
        <w:rPr>
          <w:rFonts w:ascii="Calibri" w:hAnsi="Calibri" w:cs="Calibri"/>
          <w:b/>
          <w:bCs/>
          <w:sz w:val="28"/>
          <w:szCs w:val="28"/>
        </w:rPr>
        <w:t>6.14 Порядок выдачи наличных денежных средств под отчет</w:t>
      </w:r>
    </w:p>
    <w:p w:rsidR="004A01ED" w:rsidRPr="001C42A0" w:rsidRDefault="004A01ED" w:rsidP="001C42A0">
      <w:pPr>
        <w:tabs>
          <w:tab w:val="num" w:pos="0"/>
          <w:tab w:val="left" w:pos="142"/>
        </w:tabs>
        <w:spacing w:line="360" w:lineRule="auto"/>
        <w:ind w:firstLine="709"/>
        <w:contextualSpacing/>
        <w:jc w:val="right"/>
        <w:rPr>
          <w:color w:val="auto"/>
        </w:rPr>
      </w:pPr>
      <w:r w:rsidRPr="001C42A0">
        <w:rPr>
          <w:color w:val="auto"/>
        </w:rPr>
        <w:t>Приложение №6.14</w:t>
      </w:r>
    </w:p>
    <w:p w:rsidR="004A01ED" w:rsidRPr="001C42A0" w:rsidRDefault="004A01ED" w:rsidP="001C42A0">
      <w:pPr>
        <w:tabs>
          <w:tab w:val="num" w:pos="0"/>
          <w:tab w:val="left" w:pos="142"/>
        </w:tabs>
        <w:spacing w:line="360" w:lineRule="auto"/>
        <w:ind w:firstLine="709"/>
        <w:contextualSpacing/>
        <w:jc w:val="center"/>
        <w:rPr>
          <w:b/>
          <w:color w:val="auto"/>
        </w:rPr>
      </w:pPr>
      <w:r w:rsidRPr="001C42A0">
        <w:rPr>
          <w:b/>
          <w:color w:val="auto"/>
        </w:rPr>
        <w:t>Порядок выдачи наличных денежных средств под отчет и оформления отчетов по их использованию</w:t>
      </w: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1. Общие положения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Настоящий порядок выдачи наличных денежных средств под отчет и оформления отчетов по их использованию (далее - порядок) разработан на основе действующего законодательства в целях упорядочения выдачи наличных денег сотрудникам из кассы организации и является локальным внутренним актом, обязательным для исполнения.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Перечень должностных лиц, которым могут выдаваться подотчетные средства, утвержден приказом руководителя учреждения.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Денежные средства могут быть выданы под отчет только по распоряжению руководителя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 либо в сумме денежных документов выданных подотчетному лицу на соответствующие цели.</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 Выдача денежных средств под отчет</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2.1 Выдача денежных средств под отчет в учреждении производится одним из способов:</w:t>
      </w:r>
    </w:p>
    <w:p w:rsidR="004A01ED" w:rsidRPr="001C42A0" w:rsidRDefault="004A01ED" w:rsidP="007609C6">
      <w:pPr>
        <w:numPr>
          <w:ilvl w:val="0"/>
          <w:numId w:val="34"/>
        </w:numPr>
        <w:tabs>
          <w:tab w:val="left" w:pos="142"/>
          <w:tab w:val="left" w:pos="567"/>
        </w:tabs>
        <w:spacing w:line="276" w:lineRule="auto"/>
        <w:ind w:left="851" w:hanging="284"/>
        <w:contextualSpacing/>
        <w:jc w:val="both"/>
        <w:rPr>
          <w:color w:val="auto"/>
          <w:sz w:val="22"/>
          <w:szCs w:val="22"/>
          <w:highlight w:val="yellow"/>
        </w:rPr>
      </w:pPr>
      <w:r w:rsidRPr="001C42A0">
        <w:rPr>
          <w:color w:val="auto"/>
          <w:sz w:val="22"/>
          <w:szCs w:val="22"/>
          <w:highlight w:val="yellow"/>
        </w:rPr>
        <w:t>выдача наличных денежных средств сотрудникам из кассы учреждения;</w:t>
      </w:r>
    </w:p>
    <w:p w:rsidR="004A01ED" w:rsidRPr="001C42A0" w:rsidRDefault="004A01ED" w:rsidP="007609C6">
      <w:pPr>
        <w:numPr>
          <w:ilvl w:val="0"/>
          <w:numId w:val="34"/>
        </w:numPr>
        <w:tabs>
          <w:tab w:val="left" w:pos="142"/>
          <w:tab w:val="left" w:pos="567"/>
        </w:tabs>
        <w:spacing w:line="276" w:lineRule="auto"/>
        <w:ind w:left="851" w:hanging="284"/>
        <w:contextualSpacing/>
        <w:jc w:val="both"/>
        <w:rPr>
          <w:color w:val="auto"/>
          <w:sz w:val="22"/>
          <w:szCs w:val="22"/>
          <w:highlight w:val="yellow"/>
        </w:rPr>
      </w:pPr>
      <w:r w:rsidRPr="001C42A0">
        <w:rPr>
          <w:color w:val="auto"/>
          <w:sz w:val="22"/>
          <w:szCs w:val="22"/>
          <w:highlight w:val="yellow"/>
        </w:rPr>
        <w:t>в безналичном порядке с использованием расчетных (дебетовых) банковских карт сотрудников от зарплатных проектов;</w:t>
      </w:r>
    </w:p>
    <w:p w:rsidR="004A01ED" w:rsidRPr="001C42A0" w:rsidRDefault="004A01ED" w:rsidP="007609C6">
      <w:pPr>
        <w:numPr>
          <w:ilvl w:val="0"/>
          <w:numId w:val="34"/>
        </w:numPr>
        <w:tabs>
          <w:tab w:val="left" w:pos="142"/>
          <w:tab w:val="left" w:pos="567"/>
        </w:tabs>
        <w:spacing w:line="276" w:lineRule="auto"/>
        <w:ind w:left="851" w:hanging="284"/>
        <w:contextualSpacing/>
        <w:jc w:val="both"/>
        <w:rPr>
          <w:color w:val="auto"/>
          <w:sz w:val="22"/>
          <w:szCs w:val="22"/>
          <w:highlight w:val="yellow"/>
        </w:rPr>
      </w:pPr>
      <w:r w:rsidRPr="001C42A0">
        <w:rPr>
          <w:color w:val="auto"/>
          <w:sz w:val="22"/>
          <w:szCs w:val="22"/>
          <w:highlight w:val="yellow"/>
        </w:rPr>
        <w:t>в безналичном порядке с использованием карт, выданных органом Федерального казначейства, по получению наличных денежных средств через банкомат.</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2.2. Выдача денежных средств сотрудникам под отчет (за исключением расчетов по заработной плате) может производиться:</w:t>
      </w:r>
    </w:p>
    <w:p w:rsidR="004A01ED" w:rsidRPr="001C42A0" w:rsidRDefault="004A01ED" w:rsidP="007609C6">
      <w:pPr>
        <w:numPr>
          <w:ilvl w:val="0"/>
          <w:numId w:val="33"/>
        </w:numPr>
        <w:tabs>
          <w:tab w:val="left" w:pos="142"/>
          <w:tab w:val="left" w:pos="851"/>
        </w:tabs>
        <w:spacing w:line="276" w:lineRule="auto"/>
        <w:ind w:left="851" w:hanging="284"/>
        <w:contextualSpacing/>
        <w:jc w:val="both"/>
        <w:rPr>
          <w:color w:val="auto"/>
          <w:sz w:val="22"/>
          <w:szCs w:val="22"/>
          <w:highlight w:val="yellow"/>
        </w:rPr>
      </w:pPr>
      <w:r w:rsidRPr="001C42A0">
        <w:rPr>
          <w:color w:val="auto"/>
          <w:sz w:val="22"/>
          <w:szCs w:val="22"/>
          <w:highlight w:val="yellow"/>
        </w:rPr>
        <w:t>под отчет на хозяйственно-операционные расходы;</w:t>
      </w:r>
    </w:p>
    <w:p w:rsidR="004A01ED" w:rsidRPr="001C42A0" w:rsidRDefault="004A01ED" w:rsidP="007609C6">
      <w:pPr>
        <w:numPr>
          <w:ilvl w:val="0"/>
          <w:numId w:val="33"/>
        </w:numPr>
        <w:tabs>
          <w:tab w:val="left" w:pos="142"/>
          <w:tab w:val="left" w:pos="851"/>
        </w:tabs>
        <w:spacing w:line="276" w:lineRule="auto"/>
        <w:ind w:left="851" w:hanging="284"/>
        <w:contextualSpacing/>
        <w:jc w:val="both"/>
        <w:rPr>
          <w:color w:val="auto"/>
          <w:sz w:val="22"/>
          <w:szCs w:val="22"/>
          <w:highlight w:val="yellow"/>
        </w:rPr>
      </w:pPr>
      <w:r w:rsidRPr="001C42A0">
        <w:rPr>
          <w:color w:val="auto"/>
          <w:sz w:val="22"/>
          <w:szCs w:val="22"/>
          <w:highlight w:val="yellow"/>
        </w:rPr>
        <w:t>в порядке возмещения произведенных сотрудником из личных средств расходов (перерасход по авансовым отчетам);</w:t>
      </w:r>
    </w:p>
    <w:p w:rsidR="004A01ED" w:rsidRPr="001C42A0" w:rsidRDefault="004A01ED" w:rsidP="007609C6">
      <w:pPr>
        <w:numPr>
          <w:ilvl w:val="0"/>
          <w:numId w:val="33"/>
        </w:numPr>
        <w:tabs>
          <w:tab w:val="left" w:pos="142"/>
          <w:tab w:val="left" w:pos="851"/>
        </w:tabs>
        <w:spacing w:line="276" w:lineRule="auto"/>
        <w:ind w:left="851" w:hanging="284"/>
        <w:contextualSpacing/>
        <w:jc w:val="both"/>
        <w:rPr>
          <w:color w:val="auto"/>
          <w:sz w:val="22"/>
          <w:szCs w:val="22"/>
          <w:highlight w:val="yellow"/>
        </w:rPr>
      </w:pPr>
      <w:proofErr w:type="gramStart"/>
      <w:r w:rsidRPr="001C42A0">
        <w:rPr>
          <w:color w:val="auto"/>
          <w:sz w:val="22"/>
          <w:szCs w:val="22"/>
          <w:highlight w:val="yellow"/>
        </w:rPr>
        <w:t>выдача заработно</w:t>
      </w:r>
      <w:r>
        <w:rPr>
          <w:color w:val="auto"/>
          <w:sz w:val="22"/>
          <w:szCs w:val="22"/>
          <w:highlight w:val="yellow"/>
        </w:rPr>
        <w:t>й платы (пособий)</w:t>
      </w:r>
      <w:r w:rsidRPr="001C42A0">
        <w:rPr>
          <w:color w:val="auto"/>
          <w:sz w:val="22"/>
          <w:szCs w:val="22"/>
          <w:highlight w:val="yellow"/>
        </w:rPr>
        <w:t xml:space="preserve"> через подотчетное лицо, ответственное за выдачу заработной платы в тех случаях, когда из-за отдаленности структурного подразделения учреждения Платежная ведомость (ф. 0504403), подписанная руководителем учреждения, по которой производятся причитающиеся работникам структурного подразделения выплаты, не может быть возвращена ответственным за выдачу лицом в кассу учреждения в течение трех </w:t>
      </w:r>
      <w:r w:rsidRPr="001C42A0">
        <w:rPr>
          <w:color w:val="auto"/>
          <w:sz w:val="22"/>
          <w:szCs w:val="22"/>
          <w:highlight w:val="yellow"/>
        </w:rPr>
        <w:lastRenderedPageBreak/>
        <w:t>дней.</w:t>
      </w:r>
      <w:proofErr w:type="gramEnd"/>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2.3. Выдача денежных средств под отчет производится при условии полного отчета этого лица по предыдущему авансовому авансу.</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2.4. Выдача денежных сре</w:t>
      </w:r>
      <w:proofErr w:type="gramStart"/>
      <w:r w:rsidRPr="001C42A0">
        <w:rPr>
          <w:color w:val="auto"/>
          <w:sz w:val="22"/>
          <w:szCs w:val="22"/>
        </w:rPr>
        <w:t>дств в п</w:t>
      </w:r>
      <w:proofErr w:type="gramEnd"/>
      <w:r w:rsidRPr="001C42A0">
        <w:rPr>
          <w:color w:val="auto"/>
          <w:sz w:val="22"/>
          <w:szCs w:val="22"/>
        </w:rPr>
        <w:t>орядке возмещения произведенных сотрудником из личных средств расходов (перерасход по авансовому отчету) производится на основании надлежащим образом оформленных документов и отчетов в соответствии с разделами 3 и 4 настоящего порядка при наличии разрешительной надписи руководителя учреждения.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 Требования к первичным документам при выдаче денежных средств под отчет</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3.1. Предельный размер расчетов наличными деньгами по одному платежу между юридическими лицами - 100 тысяч рублей (сто тысяч рублей).</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3.2. При покупках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и товарный чек (накладная) или товарный чек при отсутствии кассового аппарата.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а) Кассовый чек должен содержать следующие реквизиты:</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идентификационный номер организации-налогоплательщика (ИНН);</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заводской номер контрольно-кассовой машины (ККМ);</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порядковый номер чека;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дата и время покупки (оказания услуги);</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стоимость покупки (услуги);</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признак фискального режима.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На выдаваемом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Вместо кассового чека допускается выдача номерного бланка строгой отчетности по формам, утвержденным Минфином России, с указанием предусмотренных формой бланка реквизитов.</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б) Товарный чек (накладная) должен содержать следующие реквизиты:</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наименование документа;</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дату составления документа;</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 от имени которой составлен документ;</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содержание хозяйственной операции;</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название и измерители приобретенного товара в натуральном и денежном выражении;</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должность и личную подпись ответственного лица (продавца);</w:t>
      </w:r>
    </w:p>
    <w:p w:rsidR="004A01ED" w:rsidRPr="001C42A0" w:rsidRDefault="004A01ED"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штамп (печать) продавца.</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3.3. При покупках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потребовать у продавца) три документа: квитанцию к приходному ордеру, накладную (или акт выполненных работ, оказанных услуг).</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а) Квитанция к приходному ордеру выписывается по унифицированной форме и заверяется штампом (печатью) организации-продавца (исполнителя).</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б) Накладная (акт выполненных работ, оказанных услуг) должны содержать следующие реквизиты:</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lastRenderedPageBreak/>
        <w:t>- наименование документа;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дату составления документа;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 от имени которой составлен документ;</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содержание хозяйственной операции;</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название и измерители приобретенного товара в натуральном и денежном выражении (названия типа «канцтовары», «</w:t>
      </w:r>
      <w:proofErr w:type="spellStart"/>
      <w:r w:rsidRPr="001C42A0">
        <w:rPr>
          <w:color w:val="auto"/>
          <w:sz w:val="22"/>
          <w:szCs w:val="22"/>
        </w:rPr>
        <w:t>хозтовары</w:t>
      </w:r>
      <w:proofErr w:type="spellEnd"/>
      <w:r w:rsidRPr="001C42A0">
        <w:rPr>
          <w:color w:val="auto"/>
          <w:sz w:val="22"/>
          <w:szCs w:val="22"/>
        </w:rPr>
        <w:t>» и т.п. без расшифровок по видам, количеству, цене и стоимости каждого вида товара не допускаются);</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должность и личную подпись ответственного лица (продавца);</w:t>
      </w:r>
    </w:p>
    <w:p w:rsidR="004A01ED" w:rsidRPr="001C42A0" w:rsidRDefault="004A01ED"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штамп (печать) продавца (исполнителя).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3.4. Иные документы при покупках за наличный расчет у организаций (договоры купли-продажи и т.п.) оформляются дополнительно к вышеперечисленным документам, но не взамен них.</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3.5. При покупках за наличный расчет у граждан-предпринимателей продавец обязан выдать покупателю (а покупатель вправе потребовать у продавца) следующие документы: кассовый чек плюс товарный чек (или накладную) со всеми вышеперечисленными реквизитами.</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3.6. Первичные документы, оформленные с нарушением требований данного раздела, не могут быть признаны оправдательными. Суммы, израсходованные сотрудником на свой риск без учета требований настоящего порядка, должны быть возмещены им (внесены им в кассу учреждения).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 Оформление авансовых отчетов</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4.1. Сотрудники, получившие денежные средства под отчет, а также сотрудники, производившие хозяйственно-операционные расходы за счет личных средств, составляют авансовые отчеты по унифицированной форме (ф.0504505) с приложением оправдательных документов и отметкой о приходе и (или) использовании приобретенных материальных ценностей.</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4.2. Авансовый отчет (ф. 0504505) применяется для учета расчетов с подотчетными лицами. Подотчетное лицо приводит сведения о себе на лицевой стороне Авансового отчета (ф. 0504505) и заполняет графы 1-6 на оборотной стороне о фактически израсходованных им суммах с указанием документов, подтверждающих произведенные расходы. Документы, приложенные к Авансовому отчету (ф. 0504505), нумеруются подотчетным лицом в порядке их записи в отчете.</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4.3. Авансовый отчет (ф. 0504505) утверждаются руководителем учреждения или лицом им уполномоченным.</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4.4. На оборотной стороне Авансового отчета (ф. 0504505) графы 7-10, содержащие сведения о расходах, принимаемых учреждением к бухгалтерскому учету, и бухгалтерские корреспонденции заполняются лицом, на которое возложено ведение бухгалтерского учета.</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4.5. Суммы, выплаченные в иностранной валюте, учитываются как в иностранной валюте, так и в рублевом эквиваленте. Авансы, полученные подотчетным лицом, отражаются с указанием даты их получения.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4.6.  Нумерация авансовых отчетов производится бухгалтерией учреждения.</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4.7. Запрещается включение в авансовый отчет расходов по первичным документам, оформленным с нарушением требований раздела 3 настоящего порядка.</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4.8. Оформленные отчеты с прилагаемыми документами, утвержденные руководителем организации, передаются в бухгалтерию не позднее </w:t>
      </w:r>
      <w:r w:rsidRPr="001C42A0">
        <w:rPr>
          <w:color w:val="auto"/>
          <w:sz w:val="22"/>
          <w:szCs w:val="22"/>
          <w:highlight w:val="yellow"/>
        </w:rPr>
        <w:t>10 рабочих дней</w:t>
      </w:r>
      <w:r w:rsidRPr="001C42A0">
        <w:rPr>
          <w:color w:val="auto"/>
          <w:sz w:val="22"/>
          <w:szCs w:val="22"/>
        </w:rPr>
        <w:t xml:space="preserve"> с момента выдачи наличных денежных средств под отчет (а при командировках - не позднее </w:t>
      </w:r>
      <w:r w:rsidRPr="001C42A0">
        <w:rPr>
          <w:color w:val="auto"/>
          <w:sz w:val="22"/>
          <w:szCs w:val="22"/>
          <w:highlight w:val="yellow"/>
        </w:rPr>
        <w:t>3 дней</w:t>
      </w:r>
      <w:r w:rsidRPr="001C42A0">
        <w:rPr>
          <w:color w:val="auto"/>
          <w:sz w:val="22"/>
          <w:szCs w:val="22"/>
        </w:rPr>
        <w:t xml:space="preserve"> после возвращения из командировки).</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4.9. После проверки авансового отчета и прилагаемых к нему документов оформляется расходный кассовый ордер и оплачивается перерасход по авансовому отчету (возмещение расходов, произведенных сотрудником из личных средств).</w:t>
      </w:r>
    </w:p>
    <w:p w:rsidR="004A01ED" w:rsidRPr="001C42A0" w:rsidRDefault="004A01ED" w:rsidP="001C42A0">
      <w:pPr>
        <w:tabs>
          <w:tab w:val="num" w:pos="0"/>
          <w:tab w:val="left" w:pos="142"/>
        </w:tabs>
        <w:spacing w:line="276" w:lineRule="auto"/>
        <w:ind w:firstLine="284"/>
        <w:contextualSpacing/>
        <w:jc w:val="both"/>
        <w:rPr>
          <w:color w:val="auto"/>
          <w:sz w:val="22"/>
          <w:szCs w:val="22"/>
        </w:rPr>
      </w:pPr>
    </w:p>
    <w:p w:rsidR="004A01ED" w:rsidRPr="001C42A0" w:rsidRDefault="004A01ED"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4.10. В случаях неполного использования подотчетных сумм (наличия остатка по авансовому отчету), невнесения остатков в кассу организации, а также в случаях непредставления авансового отчета в установленные сроки, подотчетные суммы подлежат удержанию из заработной платы сотрудника, начиная с </w:t>
      </w:r>
      <w:r w:rsidRPr="001C42A0">
        <w:rPr>
          <w:color w:val="auto"/>
          <w:sz w:val="22"/>
          <w:szCs w:val="22"/>
          <w:highlight w:val="yellow"/>
        </w:rPr>
        <w:t>текущего месяца</w:t>
      </w:r>
      <w:r w:rsidRPr="001C42A0">
        <w:rPr>
          <w:color w:val="auto"/>
          <w:sz w:val="22"/>
          <w:szCs w:val="22"/>
        </w:rPr>
        <w:t>.</w:t>
      </w:r>
    </w:p>
    <w:p w:rsidR="004A01ED" w:rsidRPr="003C1F31" w:rsidRDefault="004A01ED" w:rsidP="003C1F31">
      <w:pPr>
        <w:pStyle w:val="4"/>
        <w:spacing w:line="360" w:lineRule="auto"/>
      </w:pPr>
      <w:r w:rsidRPr="00D160BB">
        <w:br w:type="page"/>
      </w:r>
      <w:bookmarkStart w:id="89" w:name="Par288"/>
      <w:bookmarkEnd w:id="89"/>
      <w:r w:rsidRPr="00F624E3">
        <w:lastRenderedPageBreak/>
        <w:t>6.15 Положение о постоянно действующей инвентаризационной комиссии</w:t>
      </w:r>
    </w:p>
    <w:p w:rsidR="004A01ED" w:rsidRPr="003C1F31" w:rsidRDefault="004A01ED" w:rsidP="00C517A4">
      <w:pPr>
        <w:spacing w:line="360" w:lineRule="auto"/>
        <w:ind w:firstLine="709"/>
        <w:contextualSpacing/>
        <w:jc w:val="right"/>
      </w:pPr>
    </w:p>
    <w:p w:rsidR="004A01ED" w:rsidRPr="00D160BB" w:rsidRDefault="004A01ED" w:rsidP="00C517A4">
      <w:pPr>
        <w:spacing w:line="360" w:lineRule="auto"/>
        <w:ind w:firstLine="709"/>
        <w:contextualSpacing/>
        <w:jc w:val="right"/>
      </w:pPr>
      <w:r w:rsidRPr="00D160BB">
        <w:t>Приложение 6.15</w:t>
      </w:r>
    </w:p>
    <w:p w:rsidR="004A01ED" w:rsidRPr="00D160BB" w:rsidRDefault="004A01ED" w:rsidP="00C517A4">
      <w:pPr>
        <w:spacing w:line="360" w:lineRule="auto"/>
        <w:ind w:firstLine="709"/>
        <w:contextualSpacing/>
        <w:jc w:val="center"/>
        <w:rPr>
          <w:bCs/>
        </w:rPr>
      </w:pPr>
      <w:r w:rsidRPr="00D160BB">
        <w:rPr>
          <w:bCs/>
        </w:rPr>
        <w:t>ПОЛОЖЕНИЕ</w:t>
      </w:r>
    </w:p>
    <w:p w:rsidR="004A01ED" w:rsidRPr="00D160BB" w:rsidRDefault="004A01ED" w:rsidP="00C517A4">
      <w:pPr>
        <w:spacing w:line="360" w:lineRule="auto"/>
        <w:ind w:firstLine="709"/>
        <w:contextualSpacing/>
        <w:jc w:val="center"/>
        <w:rPr>
          <w:bCs/>
        </w:rPr>
      </w:pPr>
      <w:r w:rsidRPr="00D160BB">
        <w:rPr>
          <w:bCs/>
        </w:rPr>
        <w:t>О ПОСТОЯННО ДЕЙСТВУЮЩЕЙ ИНВЕНТАРИЗАЦИОННОЙ КОМИССИИ</w:t>
      </w:r>
    </w:p>
    <w:p w:rsidR="004A01ED" w:rsidRPr="00D160BB" w:rsidRDefault="004A01ED" w:rsidP="00D160BB">
      <w:pPr>
        <w:spacing w:line="360" w:lineRule="auto"/>
        <w:ind w:firstLine="709"/>
        <w:contextualSpacing/>
        <w:jc w:val="both"/>
      </w:pPr>
    </w:p>
    <w:p w:rsidR="004A01ED" w:rsidRPr="00C517A4" w:rsidRDefault="004A01ED" w:rsidP="00CD473B">
      <w:pPr>
        <w:spacing w:line="276" w:lineRule="auto"/>
        <w:ind w:firstLine="284"/>
        <w:contextualSpacing/>
        <w:jc w:val="both"/>
      </w:pPr>
      <w:r w:rsidRPr="00D160BB">
        <w:t>1. Общие положения</w:t>
      </w:r>
    </w:p>
    <w:p w:rsidR="004A01ED" w:rsidRPr="00D160BB" w:rsidRDefault="004A01ED" w:rsidP="00CD473B">
      <w:pPr>
        <w:spacing w:line="276" w:lineRule="auto"/>
        <w:ind w:firstLine="284"/>
        <w:contextualSpacing/>
        <w:jc w:val="both"/>
      </w:pPr>
      <w:r w:rsidRPr="00D160BB">
        <w:t>1.1. Постоянно действующая инвентаризационная комиссия (далее - Комиссия) создается:</w:t>
      </w:r>
    </w:p>
    <w:p w:rsidR="004A01ED" w:rsidRPr="00D160BB" w:rsidRDefault="004A01ED" w:rsidP="00CD473B">
      <w:pPr>
        <w:spacing w:line="276" w:lineRule="auto"/>
        <w:ind w:left="851" w:hanging="284"/>
        <w:contextualSpacing/>
        <w:jc w:val="both"/>
      </w:pPr>
      <w:r w:rsidRPr="00D160BB">
        <w:t>а) для проведения инвентаризации отдельных видов имущества и финансовых обязательств (основных средств, нематериальных активов, материальных запасов, денежных средств, денежных документов и бланков документов строгой отчетности, расчетов</w:t>
      </w:r>
      <w:r>
        <w:t>, иных объектов учета</w:t>
      </w:r>
      <w:r w:rsidRPr="00D160BB">
        <w:t>);</w:t>
      </w:r>
    </w:p>
    <w:p w:rsidR="004A01ED" w:rsidRPr="00D160BB" w:rsidRDefault="004A01ED" w:rsidP="00CD473B">
      <w:pPr>
        <w:spacing w:line="276" w:lineRule="auto"/>
        <w:ind w:left="851" w:hanging="284"/>
        <w:contextualSpacing/>
        <w:jc w:val="both"/>
      </w:pPr>
      <w:r w:rsidRPr="00D160BB">
        <w:t>б) для принятия к учету вновь поступивших объектов основных средств, нематериальных, непроизведенных активов, а также неучтенных объектов нефинансовых активов, выявленных при проведении инвентаризации;</w:t>
      </w:r>
    </w:p>
    <w:p w:rsidR="004A01ED" w:rsidRPr="00D160BB" w:rsidRDefault="004A01ED" w:rsidP="00CD473B">
      <w:pPr>
        <w:spacing w:line="276" w:lineRule="auto"/>
        <w:ind w:left="851" w:hanging="284"/>
        <w:contextualSpacing/>
        <w:jc w:val="both"/>
      </w:pPr>
      <w:r w:rsidRPr="00D160BB">
        <w:t>в) присвоения основным средствам уникального инвентарного порядкового номера;</w:t>
      </w:r>
    </w:p>
    <w:p w:rsidR="004A01ED" w:rsidRPr="00D160BB" w:rsidRDefault="004A01ED" w:rsidP="00CD473B">
      <w:pPr>
        <w:spacing w:line="276" w:lineRule="auto"/>
        <w:ind w:left="851" w:hanging="284"/>
        <w:contextualSpacing/>
        <w:jc w:val="both"/>
      </w:pPr>
      <w:r w:rsidRPr="00D160BB">
        <w:t>г) определения срока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w:t>
      </w:r>
    </w:p>
    <w:p w:rsidR="004A01ED" w:rsidRPr="00D160BB" w:rsidRDefault="004A01ED" w:rsidP="00CD473B">
      <w:pPr>
        <w:spacing w:line="276" w:lineRule="auto"/>
        <w:ind w:left="851" w:hanging="284"/>
        <w:contextualSpacing/>
        <w:jc w:val="both"/>
      </w:pPr>
      <w:r w:rsidRPr="00D160BB">
        <w:t>д) для определения непригодности объектов основных сре</w:t>
      </w:r>
      <w:proofErr w:type="gramStart"/>
      <w:r w:rsidRPr="00D160BB">
        <w:t>дств к д</w:t>
      </w:r>
      <w:proofErr w:type="gramEnd"/>
      <w:r w:rsidRPr="00D160BB">
        <w:t>альнейшей эксплуатации и невозможности или неэффективности их восстановления, а также для оформления необходимой документации на выбытие основных средств, нематериальных, непроизведенных активов (в том числе в результате принятия решения об их списании).</w:t>
      </w:r>
    </w:p>
    <w:p w:rsidR="004A01ED" w:rsidRPr="00D160BB" w:rsidRDefault="004A01ED" w:rsidP="00CD473B">
      <w:pPr>
        <w:spacing w:line="276" w:lineRule="auto"/>
        <w:ind w:firstLine="284"/>
        <w:contextualSpacing/>
        <w:jc w:val="both"/>
      </w:pPr>
      <w:r w:rsidRPr="00D160BB">
        <w:t>1.2. Комиссия возглавляется председателем,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4A01ED" w:rsidRPr="00D160BB" w:rsidRDefault="004A01ED" w:rsidP="00CD473B">
      <w:pPr>
        <w:spacing w:line="276" w:lineRule="auto"/>
        <w:ind w:firstLine="284"/>
        <w:contextualSpacing/>
        <w:jc w:val="both"/>
      </w:pPr>
      <w:r w:rsidRPr="00D160BB">
        <w:t>1.3. Комиссия проводит заседания по мере необходимости.</w:t>
      </w:r>
    </w:p>
    <w:p w:rsidR="004A01ED" w:rsidRPr="00D160BB" w:rsidRDefault="004A01ED" w:rsidP="00CD473B">
      <w:pPr>
        <w:spacing w:line="276" w:lineRule="auto"/>
        <w:ind w:firstLine="284"/>
        <w:contextualSpacing/>
        <w:jc w:val="both"/>
      </w:pPr>
      <w:r w:rsidRPr="00D160BB">
        <w:t xml:space="preserve">1.4. Срок рассмотрения Комиссией представленных ей документов не должен </w:t>
      </w:r>
      <w:r w:rsidRPr="00D160BB">
        <w:rPr>
          <w:highlight w:val="yellow"/>
        </w:rPr>
        <w:t>превышать 14 дней</w:t>
      </w:r>
      <w:r w:rsidRPr="00D160BB">
        <w:t>.</w:t>
      </w:r>
    </w:p>
    <w:p w:rsidR="004A01ED" w:rsidRPr="00D160BB" w:rsidRDefault="004A01ED" w:rsidP="00CD473B">
      <w:pPr>
        <w:spacing w:line="276" w:lineRule="auto"/>
        <w:ind w:firstLine="284"/>
        <w:contextualSpacing/>
        <w:jc w:val="both"/>
      </w:pPr>
      <w:r w:rsidRPr="00D160BB">
        <w:t>1.5. Персональную ответственность за выполнение обязанностей комиссии несет председатель Комиссии.</w:t>
      </w:r>
    </w:p>
    <w:p w:rsidR="004A01ED" w:rsidRPr="00D160BB" w:rsidRDefault="004A01ED" w:rsidP="00CD473B">
      <w:pPr>
        <w:spacing w:line="276" w:lineRule="auto"/>
        <w:ind w:firstLine="284"/>
        <w:contextualSpacing/>
        <w:jc w:val="both"/>
      </w:pPr>
      <w:r w:rsidRPr="00D160BB">
        <w:t>1.6. Инвентаризация имущества производится по его местонахождению и материально ответственному лицу, на ответственном хранении у которого находится это имущество. При проверке имущества обязательно присутствие материально ответственного лица.</w:t>
      </w:r>
    </w:p>
    <w:p w:rsidR="004A01ED" w:rsidRPr="00D160BB" w:rsidRDefault="004A01ED" w:rsidP="00CD473B">
      <w:pPr>
        <w:spacing w:line="276" w:lineRule="auto"/>
        <w:ind w:firstLine="284"/>
        <w:contextualSpacing/>
        <w:jc w:val="both"/>
      </w:pPr>
      <w:r w:rsidRPr="00D160BB">
        <w:t xml:space="preserve">1.7. </w:t>
      </w:r>
      <w:proofErr w:type="gramStart"/>
      <w:r w:rsidRPr="00D160BB">
        <w:t xml:space="preserve">Документальное оформление проведения инвентаризации и отражение ее результатов производится на типовых унифицированных бланках первичной учетной документации, утвержденных </w:t>
      </w:r>
      <w:r>
        <w:t xml:space="preserve">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Приказом </w:t>
      </w:r>
      <w:r>
        <w:lastRenderedPageBreak/>
        <w:t>Минфина РФ</w:t>
      </w:r>
      <w:proofErr w:type="gramEnd"/>
      <w:r>
        <w:t xml:space="preserve"> от 13.06.1995 N 49 (с изменени</w:t>
      </w:r>
      <w:r w:rsidR="00D953A8">
        <w:t>я</w:t>
      </w:r>
      <w:r>
        <w:t>ми и дополнени</w:t>
      </w:r>
      <w:r w:rsidR="00D953A8">
        <w:t>я</w:t>
      </w:r>
      <w:r>
        <w:t>ми) "Об утверждении Методических указаний по инвентаризации имущества и финансовых обязательств".</w:t>
      </w:r>
    </w:p>
    <w:p w:rsidR="004A01ED" w:rsidRPr="00D160BB" w:rsidRDefault="004A01ED" w:rsidP="00CD473B">
      <w:pPr>
        <w:spacing w:line="276" w:lineRule="auto"/>
        <w:ind w:firstLine="284"/>
        <w:contextualSpacing/>
        <w:jc w:val="both"/>
      </w:pPr>
      <w:r w:rsidRPr="00D160BB">
        <w:t>1.8. Исправления в инвентаризационных описях должны быть согласованы и подписаны всеми членами комиссии и материально ответственными лицами.</w:t>
      </w:r>
    </w:p>
    <w:p w:rsidR="004A01ED" w:rsidRDefault="004A01ED" w:rsidP="00CD473B">
      <w:pPr>
        <w:spacing w:line="276" w:lineRule="auto"/>
        <w:ind w:firstLine="284"/>
        <w:contextualSpacing/>
        <w:jc w:val="both"/>
      </w:pPr>
      <w:r w:rsidRPr="00D160BB">
        <w:t>1.9. 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отражаются в установленном порядке.</w:t>
      </w:r>
    </w:p>
    <w:p w:rsidR="004A01ED" w:rsidRPr="00C517A4" w:rsidRDefault="004A01ED" w:rsidP="00CD473B">
      <w:pPr>
        <w:spacing w:line="276" w:lineRule="auto"/>
        <w:ind w:firstLine="284"/>
        <w:contextualSpacing/>
        <w:jc w:val="both"/>
      </w:pPr>
    </w:p>
    <w:p w:rsidR="004A01ED" w:rsidRPr="00D160BB" w:rsidRDefault="004A01ED" w:rsidP="00CD473B">
      <w:pPr>
        <w:spacing w:line="276" w:lineRule="auto"/>
        <w:ind w:firstLine="284"/>
        <w:contextualSpacing/>
        <w:jc w:val="both"/>
      </w:pPr>
      <w:r w:rsidRPr="00D160BB">
        <w:t>2. Полномочия Комиссии при проведении инвентаризации</w:t>
      </w:r>
      <w:r>
        <w:t xml:space="preserve"> </w:t>
      </w:r>
      <w:r w:rsidRPr="00D160BB">
        <w:t>финансовых и нефинансовых активов</w:t>
      </w:r>
    </w:p>
    <w:p w:rsidR="004A01ED" w:rsidRPr="00D160BB" w:rsidRDefault="004A01ED" w:rsidP="00CD473B">
      <w:pPr>
        <w:spacing w:line="276" w:lineRule="auto"/>
        <w:ind w:firstLine="284"/>
        <w:contextualSpacing/>
        <w:jc w:val="both"/>
      </w:pPr>
      <w:r w:rsidRPr="00D160BB">
        <w:t>2.1.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другого имущества и финансовых обязательств, правильность и своевременность оформления материалов инвентаризации.</w:t>
      </w:r>
    </w:p>
    <w:p w:rsidR="004A01ED" w:rsidRPr="00D160BB" w:rsidRDefault="004A01ED" w:rsidP="00CD473B">
      <w:pPr>
        <w:spacing w:line="276" w:lineRule="auto"/>
        <w:ind w:firstLine="284"/>
        <w:contextualSpacing/>
        <w:jc w:val="both"/>
      </w:pPr>
      <w:r w:rsidRPr="00D160BB">
        <w:t>2.2. При инвентаризации основных средств комиссия производит осмотр объектов и заносит в описи полное их наименование, инвентарные номера.</w:t>
      </w:r>
    </w:p>
    <w:p w:rsidR="004A01ED" w:rsidRPr="00D160BB" w:rsidRDefault="004A01ED" w:rsidP="00CD473B">
      <w:pPr>
        <w:spacing w:line="276" w:lineRule="auto"/>
        <w:ind w:firstLine="284"/>
        <w:contextualSpacing/>
        <w:jc w:val="both"/>
      </w:pPr>
      <w:r w:rsidRPr="00D160BB">
        <w:t>Основными задачами Комиссии по инвентаризации основных средств являются:</w:t>
      </w:r>
    </w:p>
    <w:p w:rsidR="004A01ED" w:rsidRPr="00D160BB" w:rsidRDefault="004A01ED" w:rsidP="007609C6">
      <w:pPr>
        <w:pStyle w:val="aff3"/>
        <w:numPr>
          <w:ilvl w:val="0"/>
          <w:numId w:val="29"/>
        </w:numPr>
        <w:spacing w:line="276" w:lineRule="auto"/>
        <w:ind w:left="851" w:hanging="284"/>
        <w:jc w:val="both"/>
      </w:pPr>
      <w:r w:rsidRPr="00D160BB">
        <w:t>выявление фактического наличия имущества, сопоставления фактического наличия имущества с данными бухгалтерского учета.</w:t>
      </w:r>
    </w:p>
    <w:p w:rsidR="004A01ED" w:rsidRPr="00D160BB" w:rsidRDefault="004A01ED" w:rsidP="00CD473B">
      <w:pPr>
        <w:spacing w:line="276" w:lineRule="auto"/>
        <w:ind w:firstLine="284"/>
        <w:contextualSpacing/>
        <w:jc w:val="both"/>
      </w:pPr>
      <w:r w:rsidRPr="00D160BB">
        <w:t>2.3. При инвентаризации материальных запасов Комиссия в присутствии материально ответственного лица должна пересчитать, перевесить или перемерить имеющиеся по месту хранения материальные ценности.</w:t>
      </w:r>
    </w:p>
    <w:p w:rsidR="004A01ED" w:rsidRPr="00D160BB" w:rsidRDefault="004A01ED" w:rsidP="00CD473B">
      <w:pPr>
        <w:spacing w:line="276" w:lineRule="auto"/>
        <w:ind w:firstLine="284"/>
        <w:contextualSpacing/>
        <w:jc w:val="both"/>
      </w:pPr>
      <w:r w:rsidRPr="00D160BB">
        <w:t>2.4. Основными задачами Комиссии по инвентаризации нематериальных активов являются:</w:t>
      </w:r>
    </w:p>
    <w:p w:rsidR="004A01ED" w:rsidRPr="00D160BB" w:rsidRDefault="004A01ED" w:rsidP="007609C6">
      <w:pPr>
        <w:pStyle w:val="aff3"/>
        <w:numPr>
          <w:ilvl w:val="0"/>
          <w:numId w:val="29"/>
        </w:numPr>
        <w:spacing w:line="276" w:lineRule="auto"/>
        <w:ind w:left="851" w:hanging="284"/>
        <w:jc w:val="both"/>
      </w:pPr>
      <w:r w:rsidRPr="00D160BB">
        <w:t>проверка наличия документов, подтверждающих права организации на его использование;</w:t>
      </w:r>
    </w:p>
    <w:p w:rsidR="004A01ED" w:rsidRPr="00D160BB" w:rsidRDefault="004A01ED" w:rsidP="007609C6">
      <w:pPr>
        <w:pStyle w:val="aff3"/>
        <w:numPr>
          <w:ilvl w:val="0"/>
          <w:numId w:val="29"/>
        </w:numPr>
        <w:spacing w:line="276" w:lineRule="auto"/>
        <w:ind w:left="851" w:hanging="284"/>
        <w:jc w:val="both"/>
      </w:pPr>
      <w:r w:rsidRPr="00D160BB">
        <w:t>правильность и своевременность отражения нематериальных активов в балансе.</w:t>
      </w:r>
    </w:p>
    <w:p w:rsidR="004A01ED" w:rsidRPr="00D160BB" w:rsidRDefault="004A01ED" w:rsidP="00CD473B">
      <w:pPr>
        <w:spacing w:line="276" w:lineRule="auto"/>
        <w:ind w:firstLine="284"/>
        <w:contextualSpacing/>
        <w:jc w:val="both"/>
      </w:pPr>
      <w:r w:rsidRPr="00D160BB">
        <w:t xml:space="preserve">2.5. Инвентаризация кассы производится Комиссией </w:t>
      </w:r>
      <w:r w:rsidRPr="00D160BB">
        <w:rPr>
          <w:highlight w:val="yellow"/>
        </w:rPr>
        <w:t>не реже одного раза в квартал,</w:t>
      </w:r>
      <w:r w:rsidRPr="00D160BB">
        <w:t xml:space="preserve"> а также в случаях передачи наличных денежных сре</w:t>
      </w:r>
      <w:proofErr w:type="gramStart"/>
      <w:r w:rsidRPr="00D160BB">
        <w:t>дств др</w:t>
      </w:r>
      <w:proofErr w:type="gramEnd"/>
      <w:r w:rsidRPr="00D160BB">
        <w:t>угому работнику, временно замещающему кассира. Внезапные инвентаризации кассы проводятся по решению руководителя.</w:t>
      </w:r>
    </w:p>
    <w:p w:rsidR="004A01ED" w:rsidRPr="00D160BB" w:rsidRDefault="004A01ED" w:rsidP="00CD473B">
      <w:pPr>
        <w:spacing w:line="276" w:lineRule="auto"/>
        <w:ind w:firstLine="284"/>
        <w:contextualSpacing/>
        <w:jc w:val="both"/>
      </w:pPr>
      <w:r w:rsidRPr="00D160BB">
        <w:t>При проведении инвентаризации кассы проводится полный полистный пересчет денежной наличности и проверка других ценностей, находящихся в кассе. Остаток денежной наличности в кассе сверяется с данными учета по кассовой книге. По результатам инвентаризации составляется акт. При обнаружении недостачи или излишка ценностей в кассе в акте указывается их сумма и обстоятельства возникновения. Акт подписывается Комиссией и материально ответственным лицом.</w:t>
      </w:r>
    </w:p>
    <w:p w:rsidR="004A01ED" w:rsidRPr="00D160BB" w:rsidRDefault="004A01ED" w:rsidP="00CD473B">
      <w:pPr>
        <w:spacing w:line="276" w:lineRule="auto"/>
        <w:ind w:firstLine="284"/>
        <w:contextualSpacing/>
        <w:jc w:val="both"/>
      </w:pPr>
      <w:r w:rsidRPr="00D160BB">
        <w:t>2.6.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банка.</w:t>
      </w:r>
    </w:p>
    <w:p w:rsidR="004A01ED" w:rsidRPr="00D160BB" w:rsidRDefault="004A01ED" w:rsidP="00CD473B">
      <w:pPr>
        <w:spacing w:line="276" w:lineRule="auto"/>
        <w:ind w:firstLine="284"/>
        <w:contextualSpacing/>
        <w:jc w:val="both"/>
      </w:pPr>
      <w:r w:rsidRPr="00D160BB">
        <w:t>2.7. При инвентаризации расчетов Комиссия путем документальной проверки устанавливает:</w:t>
      </w:r>
    </w:p>
    <w:p w:rsidR="004A01ED" w:rsidRPr="00D160BB" w:rsidRDefault="004A01ED" w:rsidP="007609C6">
      <w:pPr>
        <w:pStyle w:val="aff3"/>
        <w:numPr>
          <w:ilvl w:val="0"/>
          <w:numId w:val="30"/>
        </w:numPr>
        <w:spacing w:line="276" w:lineRule="auto"/>
        <w:ind w:left="851" w:hanging="284"/>
        <w:jc w:val="both"/>
      </w:pPr>
      <w:r w:rsidRPr="00D160BB">
        <w:t>правильность расчетов с банками, финансовыми, налоговыми органами, внебюджетными фондами, другими организациями;</w:t>
      </w:r>
    </w:p>
    <w:p w:rsidR="004A01ED" w:rsidRPr="00D160BB" w:rsidRDefault="004A01ED" w:rsidP="007609C6">
      <w:pPr>
        <w:pStyle w:val="aff3"/>
        <w:numPr>
          <w:ilvl w:val="0"/>
          <w:numId w:val="30"/>
        </w:numPr>
        <w:spacing w:line="276" w:lineRule="auto"/>
        <w:ind w:left="851" w:hanging="284"/>
        <w:jc w:val="both"/>
      </w:pPr>
      <w:r w:rsidRPr="00D160BB">
        <w:lastRenderedPageBreak/>
        <w:t>правильность и обоснованность числящейся в бухгалтерском учете суммы задолженности по недостачам и хищениям;</w:t>
      </w:r>
    </w:p>
    <w:p w:rsidR="004A01ED" w:rsidRPr="00D160BB" w:rsidRDefault="004A01ED" w:rsidP="007609C6">
      <w:pPr>
        <w:pStyle w:val="aff3"/>
        <w:numPr>
          <w:ilvl w:val="0"/>
          <w:numId w:val="30"/>
        </w:numPr>
        <w:spacing w:line="276" w:lineRule="auto"/>
        <w:ind w:left="851" w:hanging="284"/>
        <w:jc w:val="both"/>
      </w:pPr>
      <w:r w:rsidRPr="00D160BB">
        <w:t>правильность и обоснованность сумм дебиторской и кредиторской задолженности, по которым истекли сроки исковой давности.</w:t>
      </w:r>
    </w:p>
    <w:p w:rsidR="004A01ED" w:rsidRDefault="004A01ED" w:rsidP="00CD473B">
      <w:pPr>
        <w:spacing w:line="276" w:lineRule="auto"/>
        <w:ind w:firstLine="284"/>
        <w:contextualSpacing/>
        <w:jc w:val="both"/>
      </w:pPr>
      <w:r w:rsidRPr="00D160BB">
        <w:t>2.8. Комиссия принимает решение о списании дебиторской и кредиторской задолженности, по которой истек срок исковой давности.</w:t>
      </w:r>
    </w:p>
    <w:p w:rsidR="004A01ED" w:rsidRPr="00C517A4" w:rsidRDefault="004A01ED" w:rsidP="00CD473B">
      <w:pPr>
        <w:spacing w:line="276" w:lineRule="auto"/>
        <w:ind w:firstLine="284"/>
        <w:contextualSpacing/>
        <w:jc w:val="both"/>
      </w:pPr>
    </w:p>
    <w:p w:rsidR="004A01ED" w:rsidRPr="00C517A4" w:rsidRDefault="004A01ED" w:rsidP="00CD473B">
      <w:pPr>
        <w:spacing w:line="276" w:lineRule="auto"/>
        <w:ind w:firstLine="284"/>
        <w:contextualSpacing/>
        <w:jc w:val="both"/>
      </w:pPr>
      <w:r w:rsidRPr="00D160BB">
        <w:t>3. Полномочия Комиссии при приеме основных средств,</w:t>
      </w:r>
      <w:r>
        <w:t xml:space="preserve"> </w:t>
      </w:r>
      <w:r w:rsidRPr="00D160BB">
        <w:t>нематериальных активов</w:t>
      </w:r>
    </w:p>
    <w:p w:rsidR="004A01ED" w:rsidRPr="00D160BB" w:rsidRDefault="004A01ED" w:rsidP="00CD473B">
      <w:pPr>
        <w:spacing w:line="276" w:lineRule="auto"/>
        <w:ind w:firstLine="284"/>
        <w:contextualSpacing/>
        <w:jc w:val="both"/>
      </w:pPr>
      <w:r w:rsidRPr="00D160BB">
        <w:t xml:space="preserve">3.1. При приеме основных средств Комиссия оформляет </w:t>
      </w:r>
      <w:r w:rsidRPr="00CD473B">
        <w:rPr>
          <w:color w:val="auto"/>
          <w:highlight w:val="yellow"/>
        </w:rPr>
        <w:t>Акт</w:t>
      </w:r>
      <w:r w:rsidRPr="00CD473B">
        <w:rPr>
          <w:highlight w:val="yellow"/>
        </w:rPr>
        <w:t xml:space="preserve"> приемки основных средств, нематериальных активов</w:t>
      </w:r>
      <w:r w:rsidRPr="00D160BB">
        <w:t xml:space="preserve"> </w:t>
      </w:r>
    </w:p>
    <w:p w:rsidR="004A01ED" w:rsidRPr="00D160BB" w:rsidRDefault="004A01ED" w:rsidP="00CD473B">
      <w:pPr>
        <w:spacing w:line="276" w:lineRule="auto"/>
        <w:ind w:firstLine="284"/>
        <w:contextualSpacing/>
        <w:jc w:val="both"/>
      </w:pPr>
      <w:r w:rsidRPr="00D160BB">
        <w:t>3.2. Определяет срок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w:t>
      </w:r>
    </w:p>
    <w:p w:rsidR="004A01ED" w:rsidRDefault="004A01ED" w:rsidP="00CD473B">
      <w:pPr>
        <w:spacing w:line="276" w:lineRule="auto"/>
        <w:ind w:firstLine="284"/>
        <w:contextualSpacing/>
        <w:jc w:val="both"/>
      </w:pPr>
      <w:r w:rsidRPr="00D160BB">
        <w:t xml:space="preserve">3.3. Производит оценку объектов нефинансовых активов, выявленных при проведении инвентаризации, полученных безвозмездно, исходя из </w:t>
      </w:r>
      <w:r>
        <w:t>оценочной</w:t>
      </w:r>
      <w:r w:rsidRPr="00D160BB">
        <w:t xml:space="preserve"> стоимости в соответствии с законодательством Российской Федерации.</w:t>
      </w:r>
    </w:p>
    <w:p w:rsidR="004A01ED" w:rsidRPr="00C517A4" w:rsidRDefault="004A01ED" w:rsidP="00CD473B">
      <w:pPr>
        <w:spacing w:line="276" w:lineRule="auto"/>
        <w:ind w:firstLine="284"/>
        <w:contextualSpacing/>
        <w:jc w:val="both"/>
      </w:pPr>
    </w:p>
    <w:p w:rsidR="004A01ED" w:rsidRPr="00C517A4" w:rsidRDefault="004A01ED" w:rsidP="00CD473B">
      <w:pPr>
        <w:spacing w:line="276" w:lineRule="auto"/>
        <w:ind w:firstLine="284"/>
        <w:contextualSpacing/>
        <w:jc w:val="both"/>
      </w:pPr>
      <w:r w:rsidRPr="00D160BB">
        <w:t>4. Полномочия Комиссии при выбытии основных средств,</w:t>
      </w:r>
      <w:r>
        <w:t xml:space="preserve"> </w:t>
      </w:r>
      <w:r w:rsidRPr="00D160BB">
        <w:t>нематериальных, непроизведенных активов</w:t>
      </w:r>
    </w:p>
    <w:p w:rsidR="004A01ED" w:rsidRPr="00D160BB" w:rsidRDefault="004A01ED" w:rsidP="00CD473B">
      <w:pPr>
        <w:spacing w:line="276" w:lineRule="auto"/>
        <w:ind w:firstLine="284"/>
        <w:contextualSpacing/>
        <w:jc w:val="both"/>
      </w:pPr>
      <w:r w:rsidRPr="00D160BB">
        <w:t>4.1. Комиссия для реализации возложенных на нее задач по выбытию объектов основных средств, нематериальных, непроизведенных активов (в том числе в результате принятия решения об их списании) осуществляет следующие функции:</w:t>
      </w:r>
    </w:p>
    <w:p w:rsidR="004A01ED" w:rsidRPr="00D160BB" w:rsidRDefault="004A01ED" w:rsidP="007609C6">
      <w:pPr>
        <w:pStyle w:val="aff3"/>
        <w:numPr>
          <w:ilvl w:val="0"/>
          <w:numId w:val="31"/>
        </w:numPr>
        <w:spacing w:line="276" w:lineRule="auto"/>
        <w:ind w:left="851" w:hanging="284"/>
        <w:jc w:val="both"/>
      </w:pPr>
      <w:r w:rsidRPr="00D160BB">
        <w:t>производит непосредственный осмотр объекта, подлежащего выбытию (в том числе списанию), используя при этом необходимую техническую документацию и данные бухгалтерского учета;</w:t>
      </w:r>
    </w:p>
    <w:p w:rsidR="004A01ED" w:rsidRPr="00D160BB" w:rsidRDefault="004A01ED" w:rsidP="007609C6">
      <w:pPr>
        <w:pStyle w:val="aff3"/>
        <w:numPr>
          <w:ilvl w:val="0"/>
          <w:numId w:val="31"/>
        </w:numPr>
        <w:spacing w:line="276" w:lineRule="auto"/>
        <w:ind w:left="851" w:hanging="284"/>
        <w:jc w:val="both"/>
      </w:pPr>
      <w:r w:rsidRPr="00D160BB">
        <w:t>устанавливает непригодность объекта к восстановлению и дальнейшему использованию;</w:t>
      </w:r>
    </w:p>
    <w:p w:rsidR="004A01ED" w:rsidRPr="00D160BB" w:rsidRDefault="004A01ED" w:rsidP="007609C6">
      <w:pPr>
        <w:pStyle w:val="aff3"/>
        <w:numPr>
          <w:ilvl w:val="0"/>
          <w:numId w:val="31"/>
        </w:numPr>
        <w:spacing w:line="276" w:lineRule="auto"/>
        <w:ind w:left="851" w:hanging="284"/>
        <w:jc w:val="both"/>
      </w:pPr>
      <w:r w:rsidRPr="00D160BB">
        <w:t>устанавливает конкретные причины списания объекта (физический и моральный износ, нарушение условий содержания и (или) эксплуатации, аварии, стихийные бедствия и иные чрезвычайные ситуации);</w:t>
      </w:r>
    </w:p>
    <w:p w:rsidR="004A01ED" w:rsidRPr="00D160BB" w:rsidRDefault="004A01ED" w:rsidP="007609C6">
      <w:pPr>
        <w:pStyle w:val="aff3"/>
        <w:numPr>
          <w:ilvl w:val="0"/>
          <w:numId w:val="31"/>
        </w:numPr>
        <w:spacing w:line="276" w:lineRule="auto"/>
        <w:ind w:left="851" w:hanging="284"/>
        <w:jc w:val="both"/>
      </w:pPr>
      <w:r w:rsidRPr="00D160BB">
        <w:t>выявляет лиц, по вине которых произошло преждевременное выбытие объекта из эксплуатации, вносит предложения о привлечении этих лиц к ответственности, установленной действующим законодательством;</w:t>
      </w:r>
    </w:p>
    <w:p w:rsidR="004A01ED" w:rsidRPr="00D160BB" w:rsidRDefault="004A01ED" w:rsidP="007609C6">
      <w:pPr>
        <w:pStyle w:val="aff3"/>
        <w:numPr>
          <w:ilvl w:val="0"/>
          <w:numId w:val="31"/>
        </w:numPr>
        <w:spacing w:line="276" w:lineRule="auto"/>
        <w:ind w:left="851" w:hanging="284"/>
        <w:jc w:val="both"/>
      </w:pPr>
      <w:r w:rsidRPr="00D160BB">
        <w:t>определяет возможность использования отдельных узлов, деталей, материалов выбывающего объекта и производит их оценку исходя из текущей рыночной стоимости в соответствии с законодательством Российской Федерации;</w:t>
      </w:r>
    </w:p>
    <w:p w:rsidR="004A01ED" w:rsidRDefault="004A01ED" w:rsidP="007609C6">
      <w:pPr>
        <w:pStyle w:val="aff3"/>
        <w:numPr>
          <w:ilvl w:val="0"/>
          <w:numId w:val="31"/>
        </w:numPr>
        <w:spacing w:line="276" w:lineRule="auto"/>
        <w:ind w:left="851" w:hanging="284"/>
        <w:jc w:val="both"/>
      </w:pPr>
      <w:r w:rsidRPr="00D160BB">
        <w:t xml:space="preserve">подготавливает акт о выбытии (в том числе о списании пришедшего в </w:t>
      </w:r>
      <w:proofErr w:type="gramStart"/>
      <w:r w:rsidRPr="00D160BB">
        <w:t xml:space="preserve">негодность) </w:t>
      </w:r>
      <w:proofErr w:type="gramEnd"/>
      <w:r w:rsidRPr="00D160BB">
        <w:t>имущества, формирует пакет документов, прилагаемых к акту.</w:t>
      </w:r>
    </w:p>
    <w:p w:rsidR="004A01ED" w:rsidRPr="00C517A4" w:rsidRDefault="004A01ED" w:rsidP="001C42A0">
      <w:pPr>
        <w:pStyle w:val="aff3"/>
        <w:spacing w:line="276" w:lineRule="auto"/>
        <w:ind w:left="851"/>
        <w:jc w:val="both"/>
      </w:pPr>
    </w:p>
    <w:p w:rsidR="004A01ED" w:rsidRPr="00C517A4" w:rsidRDefault="004A01ED" w:rsidP="00CD473B">
      <w:pPr>
        <w:spacing w:line="276" w:lineRule="auto"/>
        <w:ind w:firstLine="284"/>
        <w:contextualSpacing/>
        <w:jc w:val="both"/>
      </w:pPr>
      <w:r w:rsidRPr="00D160BB">
        <w:t>5. Перечень документов, прилагаемых к акту о списании</w:t>
      </w:r>
    </w:p>
    <w:p w:rsidR="004A01ED" w:rsidRPr="00D160BB" w:rsidRDefault="004A01ED" w:rsidP="00CD473B">
      <w:pPr>
        <w:spacing w:line="276" w:lineRule="auto"/>
        <w:ind w:firstLine="284"/>
        <w:contextualSpacing/>
        <w:jc w:val="both"/>
      </w:pPr>
      <w:r w:rsidRPr="00D160BB">
        <w:t>5.1. При списании:</w:t>
      </w:r>
    </w:p>
    <w:p w:rsidR="004A01ED" w:rsidRPr="00D160BB" w:rsidRDefault="004A01ED" w:rsidP="007609C6">
      <w:pPr>
        <w:pStyle w:val="aff3"/>
        <w:numPr>
          <w:ilvl w:val="0"/>
          <w:numId w:val="32"/>
        </w:numPr>
        <w:spacing w:line="276" w:lineRule="auto"/>
        <w:ind w:left="851" w:hanging="284"/>
        <w:jc w:val="both"/>
      </w:pPr>
      <w:r w:rsidRPr="00D160BB">
        <w:t xml:space="preserve">объектов, пришедших в негодное состояние в результате аварий, пожаров, стихийных бедствий и иных чрезвычайных ситуаций, к акту о списании объекта прилагаются документы, подтверждающие вышеуказанные обстоятельства (копии </w:t>
      </w:r>
      <w:r w:rsidRPr="00D160BB">
        <w:lastRenderedPageBreak/>
        <w:t>актов (справок) соответствующих учреждений о факте стихийного бедствия с перечнем объектов основных средств, пострадавших от этих бедствий и с краткой характеристикой ущерба);</w:t>
      </w:r>
    </w:p>
    <w:p w:rsidR="004A01ED" w:rsidRPr="00D160BB" w:rsidRDefault="004A01ED" w:rsidP="007609C6">
      <w:pPr>
        <w:pStyle w:val="aff3"/>
        <w:numPr>
          <w:ilvl w:val="0"/>
          <w:numId w:val="32"/>
        </w:numPr>
        <w:spacing w:line="276" w:lineRule="auto"/>
        <w:ind w:left="851" w:hanging="284"/>
        <w:jc w:val="both"/>
      </w:pPr>
      <w:r w:rsidRPr="00D160BB">
        <w:t>бытовой техники (телевизоров, холодильников и т.д.) к акту о списании объекта прилагается техническое заключение мастерских по ремонту бытовой техники или дефектная ведомость о невозможности ее восстановления;</w:t>
      </w:r>
    </w:p>
    <w:p w:rsidR="004A01ED" w:rsidRPr="00D160BB" w:rsidRDefault="004A01ED" w:rsidP="007609C6">
      <w:pPr>
        <w:pStyle w:val="aff3"/>
        <w:numPr>
          <w:ilvl w:val="0"/>
          <w:numId w:val="32"/>
        </w:numPr>
        <w:spacing w:line="276" w:lineRule="auto"/>
        <w:ind w:left="851" w:hanging="284"/>
        <w:jc w:val="both"/>
      </w:pPr>
      <w:r w:rsidRPr="00D160BB">
        <w:t>вычислительной техники к акту о списании прилагается техническое заключение независимого эксперта о возможности дальнейшей эксплуатации объекта;</w:t>
      </w:r>
    </w:p>
    <w:p w:rsidR="004A01ED" w:rsidRPr="00D160BB" w:rsidRDefault="004A01ED" w:rsidP="007609C6">
      <w:pPr>
        <w:pStyle w:val="aff3"/>
        <w:numPr>
          <w:ilvl w:val="0"/>
          <w:numId w:val="32"/>
        </w:numPr>
        <w:spacing w:line="276" w:lineRule="auto"/>
        <w:ind w:left="851" w:hanging="284"/>
        <w:jc w:val="both"/>
      </w:pPr>
      <w:r w:rsidRPr="00D160BB">
        <w:t xml:space="preserve">объектов основных средств "машины и оборудование", "производственный и хозяйственный инвентарь", "прочие основные средства" к акту о списании объекта </w:t>
      </w:r>
      <w:r w:rsidRPr="00CD473B">
        <w:rPr>
          <w:highlight w:val="yellow"/>
        </w:rPr>
        <w:t>прилагается техническое заключение независимого эксперта о невозможности дальнейшей эксплуатации и восстановления объекта или дефектная ведомость о невозможности его восстановления;</w:t>
      </w:r>
    </w:p>
    <w:p w:rsidR="004A01ED" w:rsidRDefault="004A01ED" w:rsidP="007609C6">
      <w:pPr>
        <w:pStyle w:val="aff3"/>
        <w:numPr>
          <w:ilvl w:val="0"/>
          <w:numId w:val="32"/>
        </w:numPr>
        <w:spacing w:line="276" w:lineRule="auto"/>
        <w:ind w:left="851" w:hanging="284"/>
        <w:jc w:val="both"/>
      </w:pPr>
      <w:r w:rsidRPr="00D160BB">
        <w:t>а в случае хищения объекта к акту о списании прилагаются: пояснительная записка о принятых мерах, копия протокола следственных органов о факте хищения, копия уведомления о результатах розыска похищенных основных средств, решение суда о возмещении виновными лицами материального ущерба или постановление о закрытии дела.</w:t>
      </w:r>
    </w:p>
    <w:p w:rsidR="004A01ED" w:rsidRPr="00D160BB" w:rsidRDefault="004A01ED" w:rsidP="001C42A0">
      <w:pPr>
        <w:pStyle w:val="aff3"/>
        <w:spacing w:line="276" w:lineRule="auto"/>
        <w:ind w:left="851"/>
        <w:jc w:val="both"/>
      </w:pPr>
    </w:p>
    <w:p w:rsidR="004A01ED" w:rsidRPr="00D160BB" w:rsidRDefault="004A01ED" w:rsidP="00CD473B">
      <w:pPr>
        <w:spacing w:line="276" w:lineRule="auto"/>
        <w:ind w:firstLine="284"/>
        <w:contextualSpacing/>
        <w:jc w:val="both"/>
      </w:pPr>
      <w:r w:rsidRPr="00D160BB">
        <w:t>6. Заключительные положения</w:t>
      </w:r>
    </w:p>
    <w:p w:rsidR="004A01ED" w:rsidRPr="00D160BB" w:rsidRDefault="004A01ED" w:rsidP="00CD473B">
      <w:pPr>
        <w:spacing w:line="276" w:lineRule="auto"/>
        <w:ind w:firstLine="284"/>
        <w:contextualSpacing/>
        <w:jc w:val="both"/>
      </w:pPr>
      <w:r w:rsidRPr="00D160BB">
        <w:t>6.1. В случаях внесения в нормативные акты, регулирующие порядок проведения инвентаризации, изменений и дополнений, настоящее Положение может корректироваться путем издания отдельных приказов по учреждению.</w:t>
      </w:r>
    </w:p>
    <w:p w:rsidR="004A01ED" w:rsidRPr="00D160BB" w:rsidRDefault="004A01ED" w:rsidP="00D160BB">
      <w:pPr>
        <w:spacing w:line="360" w:lineRule="auto"/>
        <w:ind w:firstLine="709"/>
        <w:contextualSpacing/>
        <w:jc w:val="both"/>
      </w:pPr>
    </w:p>
    <w:p w:rsidR="004A01ED" w:rsidRPr="00387ADE" w:rsidRDefault="004A01ED" w:rsidP="00387ADE">
      <w:pPr>
        <w:keepNext/>
        <w:spacing w:before="240" w:after="60"/>
        <w:ind w:firstLine="284"/>
        <w:outlineLvl w:val="3"/>
        <w:rPr>
          <w:rFonts w:ascii="Calibri" w:hAnsi="Calibri" w:cs="Calibri"/>
          <w:bCs/>
          <w:color w:val="auto"/>
          <w:sz w:val="28"/>
          <w:szCs w:val="28"/>
        </w:rPr>
      </w:pPr>
      <w:r w:rsidRPr="00F624E3">
        <w:rPr>
          <w:rFonts w:ascii="Calibri" w:hAnsi="Calibri" w:cs="Calibri"/>
          <w:b/>
          <w:bCs/>
          <w:sz w:val="28"/>
          <w:szCs w:val="28"/>
        </w:rPr>
        <w:t>6.16 Перечень первичных документов, закрепленных за однотипными фактами хозяйственной жизни</w:t>
      </w:r>
    </w:p>
    <w:p w:rsidR="004A01ED" w:rsidRPr="00387ADE" w:rsidRDefault="004A01ED" w:rsidP="00387ADE">
      <w:pPr>
        <w:tabs>
          <w:tab w:val="num" w:pos="0"/>
          <w:tab w:val="left" w:pos="142"/>
        </w:tabs>
        <w:spacing w:line="360" w:lineRule="auto"/>
        <w:ind w:firstLine="709"/>
        <w:contextualSpacing/>
        <w:jc w:val="right"/>
        <w:rPr>
          <w:color w:val="auto"/>
        </w:rPr>
      </w:pPr>
      <w:r w:rsidRPr="00387ADE">
        <w:rPr>
          <w:color w:val="auto"/>
        </w:rPr>
        <w:t>Приложение №6.1</w:t>
      </w:r>
      <w:r>
        <w:rPr>
          <w:color w:val="auto"/>
        </w:rPr>
        <w:t>6</w:t>
      </w:r>
    </w:p>
    <w:p w:rsidR="004A01ED" w:rsidRPr="00387ADE" w:rsidRDefault="004A01ED" w:rsidP="00387ADE">
      <w:pPr>
        <w:tabs>
          <w:tab w:val="num" w:pos="0"/>
          <w:tab w:val="left" w:pos="142"/>
        </w:tabs>
        <w:spacing w:line="360" w:lineRule="auto"/>
        <w:contextualSpacing/>
        <w:rPr>
          <w:color w:val="auto"/>
        </w:rPr>
      </w:pPr>
    </w:p>
    <w:p w:rsidR="004A01ED" w:rsidRDefault="004A01ED" w:rsidP="00387ADE">
      <w:pPr>
        <w:rPr>
          <w:b/>
          <w:sz w:val="20"/>
          <w:szCs w:val="20"/>
        </w:rPr>
      </w:pPr>
    </w:p>
    <w:p w:rsidR="004A01ED" w:rsidRDefault="004A01ED" w:rsidP="00387ADE">
      <w:pPr>
        <w:rPr>
          <w:b/>
          <w:sz w:val="20"/>
          <w:szCs w:val="20"/>
        </w:rPr>
      </w:pPr>
      <w:r w:rsidRPr="00FB518E">
        <w:rPr>
          <w:b/>
          <w:sz w:val="20"/>
          <w:szCs w:val="20"/>
        </w:rPr>
        <w:t>Основные средства</w:t>
      </w:r>
    </w:p>
    <w:p w:rsidR="004A01ED" w:rsidRPr="00FB518E" w:rsidRDefault="004A01ED" w:rsidP="00387ADE">
      <w:pPr>
        <w:rPr>
          <w:b/>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827"/>
        <w:gridCol w:w="1310"/>
        <w:gridCol w:w="1342"/>
        <w:gridCol w:w="3018"/>
      </w:tblGrid>
      <w:tr w:rsidR="004A01ED" w:rsidRPr="00FB518E" w:rsidTr="00FC6ABA">
        <w:tc>
          <w:tcPr>
            <w:tcW w:w="568" w:type="dxa"/>
            <w:shd w:val="clear" w:color="auto" w:fill="BFBFBF"/>
          </w:tcPr>
          <w:p w:rsidR="004A01ED" w:rsidRPr="00D37072" w:rsidRDefault="004A01ED" w:rsidP="00931641">
            <w:pPr>
              <w:rPr>
                <w:sz w:val="20"/>
                <w:szCs w:val="20"/>
              </w:rPr>
            </w:pPr>
            <w:r w:rsidRPr="00D37072">
              <w:rPr>
                <w:sz w:val="20"/>
                <w:szCs w:val="20"/>
              </w:rPr>
              <w:t>№</w:t>
            </w:r>
          </w:p>
        </w:tc>
        <w:tc>
          <w:tcPr>
            <w:tcW w:w="3827"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3018"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FC6ABA">
        <w:tc>
          <w:tcPr>
            <w:tcW w:w="568" w:type="dxa"/>
            <w:shd w:val="clear" w:color="auto" w:fill="D9D9D9"/>
          </w:tcPr>
          <w:p w:rsidR="004A01ED" w:rsidRPr="00D37072" w:rsidRDefault="004A01ED" w:rsidP="00931641">
            <w:pPr>
              <w:rPr>
                <w:sz w:val="20"/>
                <w:szCs w:val="20"/>
              </w:rPr>
            </w:pPr>
          </w:p>
        </w:tc>
        <w:tc>
          <w:tcPr>
            <w:tcW w:w="3827" w:type="dxa"/>
            <w:shd w:val="clear" w:color="auto" w:fill="D9D9D9"/>
          </w:tcPr>
          <w:p w:rsidR="004A01ED" w:rsidRPr="00D37072" w:rsidRDefault="004A01ED" w:rsidP="00931641">
            <w:pPr>
              <w:jc w:val="center"/>
              <w:rPr>
                <w:b/>
                <w:sz w:val="20"/>
                <w:szCs w:val="20"/>
              </w:rPr>
            </w:pPr>
            <w:r w:rsidRPr="00D37072">
              <w:rPr>
                <w:b/>
                <w:sz w:val="20"/>
                <w:szCs w:val="20"/>
              </w:rPr>
              <w:t>Основные средства</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3018" w:type="dxa"/>
            <w:shd w:val="clear" w:color="auto" w:fill="D9D9D9"/>
          </w:tcPr>
          <w:p w:rsidR="004A01ED" w:rsidRPr="00D37072" w:rsidRDefault="004A01ED" w:rsidP="00931641">
            <w:pPr>
              <w:jc w:val="center"/>
              <w:rPr>
                <w:b/>
                <w:sz w:val="20"/>
                <w:szCs w:val="20"/>
              </w:rPr>
            </w:pPr>
          </w:p>
        </w:tc>
      </w:tr>
      <w:tr w:rsidR="004A01ED" w:rsidRPr="00FB518E" w:rsidTr="00FC6ABA">
        <w:tc>
          <w:tcPr>
            <w:tcW w:w="568" w:type="dxa"/>
            <w:shd w:val="clear" w:color="auto" w:fill="F2F2F2"/>
          </w:tcPr>
          <w:p w:rsidR="004A01ED" w:rsidRPr="00D37072" w:rsidRDefault="004A01ED" w:rsidP="00931641">
            <w:pPr>
              <w:rPr>
                <w:sz w:val="20"/>
                <w:szCs w:val="20"/>
              </w:rPr>
            </w:pPr>
          </w:p>
        </w:tc>
        <w:tc>
          <w:tcPr>
            <w:tcW w:w="3827" w:type="dxa"/>
            <w:shd w:val="clear" w:color="auto" w:fill="F2F2F2"/>
          </w:tcPr>
          <w:p w:rsidR="004A01ED" w:rsidRPr="00D37072" w:rsidRDefault="004A01ED" w:rsidP="00931641">
            <w:pPr>
              <w:jc w:val="center"/>
              <w:rPr>
                <w:b/>
                <w:sz w:val="20"/>
                <w:szCs w:val="20"/>
              </w:rPr>
            </w:pPr>
            <w:r w:rsidRPr="004E7B0F">
              <w:rPr>
                <w:b/>
                <w:sz w:val="20"/>
                <w:szCs w:val="20"/>
              </w:rPr>
              <w:t>Поступление и внутреннее перемещение основных средств</w:t>
            </w:r>
          </w:p>
        </w:tc>
        <w:tc>
          <w:tcPr>
            <w:tcW w:w="1310" w:type="dxa"/>
            <w:shd w:val="clear" w:color="auto" w:fill="F2F2F2"/>
          </w:tcPr>
          <w:p w:rsidR="004A01ED" w:rsidRPr="00D37072" w:rsidRDefault="004A01ED" w:rsidP="00931641">
            <w:pPr>
              <w:jc w:val="center"/>
              <w:rPr>
                <w:b/>
                <w:sz w:val="20"/>
                <w:szCs w:val="20"/>
              </w:rPr>
            </w:pPr>
          </w:p>
        </w:tc>
        <w:tc>
          <w:tcPr>
            <w:tcW w:w="1342" w:type="dxa"/>
            <w:shd w:val="clear" w:color="auto" w:fill="F2F2F2"/>
          </w:tcPr>
          <w:p w:rsidR="004A01ED" w:rsidRPr="00D37072" w:rsidRDefault="004A01ED" w:rsidP="00931641">
            <w:pPr>
              <w:jc w:val="center"/>
              <w:rPr>
                <w:b/>
                <w:sz w:val="20"/>
                <w:szCs w:val="20"/>
              </w:rPr>
            </w:pPr>
          </w:p>
        </w:tc>
        <w:tc>
          <w:tcPr>
            <w:tcW w:w="3018" w:type="dxa"/>
            <w:shd w:val="clear" w:color="auto" w:fill="F2F2F2"/>
          </w:tcPr>
          <w:p w:rsidR="004A01ED" w:rsidRPr="00D37072" w:rsidRDefault="004A01ED" w:rsidP="00931641">
            <w:pPr>
              <w:jc w:val="center"/>
              <w:rPr>
                <w:b/>
                <w:sz w:val="20"/>
                <w:szCs w:val="20"/>
              </w:rPr>
            </w:pPr>
          </w:p>
        </w:tc>
      </w:tr>
      <w:tr w:rsidR="004A01ED" w:rsidRPr="00FB518E" w:rsidTr="00FC6ABA">
        <w:tc>
          <w:tcPr>
            <w:tcW w:w="568" w:type="dxa"/>
          </w:tcPr>
          <w:p w:rsidR="004A01ED" w:rsidRPr="00D37072" w:rsidRDefault="004A01ED" w:rsidP="00931641">
            <w:pPr>
              <w:rPr>
                <w:sz w:val="20"/>
                <w:szCs w:val="20"/>
              </w:rPr>
            </w:pPr>
            <w:r w:rsidRPr="00D37072">
              <w:rPr>
                <w:sz w:val="20"/>
                <w:szCs w:val="20"/>
              </w:rPr>
              <w:t>1</w:t>
            </w:r>
          </w:p>
        </w:tc>
        <w:tc>
          <w:tcPr>
            <w:tcW w:w="3827" w:type="dxa"/>
          </w:tcPr>
          <w:p w:rsidR="004A01ED" w:rsidRPr="00D37072" w:rsidRDefault="004A01ED" w:rsidP="00931641">
            <w:pPr>
              <w:jc w:val="both"/>
              <w:rPr>
                <w:sz w:val="20"/>
                <w:szCs w:val="20"/>
              </w:rPr>
            </w:pPr>
            <w:r w:rsidRPr="004E7B0F">
              <w:rPr>
                <w:sz w:val="20"/>
                <w:szCs w:val="20"/>
              </w:rPr>
              <w:t>принятие к бюджетному учету вновь выстроенных зданий, сооружений, а также увеличение стоимости основных сре</w:t>
            </w:r>
            <w:proofErr w:type="gramStart"/>
            <w:r w:rsidRPr="004E7B0F">
              <w:rPr>
                <w:sz w:val="20"/>
                <w:szCs w:val="20"/>
              </w:rPr>
              <w:t>дств в р</w:t>
            </w:r>
            <w:proofErr w:type="gramEnd"/>
            <w:r w:rsidRPr="004E7B0F">
              <w:rPr>
                <w:sz w:val="20"/>
                <w:szCs w:val="20"/>
              </w:rPr>
              <w:t>езультате работ по их достройке, реконструкции</w:t>
            </w:r>
          </w:p>
        </w:tc>
        <w:tc>
          <w:tcPr>
            <w:tcW w:w="1310" w:type="dxa"/>
          </w:tcPr>
          <w:p w:rsidR="004A01ED" w:rsidRPr="00D37072" w:rsidRDefault="004A01ED" w:rsidP="00931641">
            <w:pPr>
              <w:rPr>
                <w:sz w:val="20"/>
                <w:szCs w:val="20"/>
              </w:rPr>
            </w:pPr>
            <w:r w:rsidRPr="00D37072">
              <w:rPr>
                <w:sz w:val="20"/>
                <w:szCs w:val="20"/>
              </w:rPr>
              <w:t>010110000</w:t>
            </w:r>
          </w:p>
        </w:tc>
        <w:tc>
          <w:tcPr>
            <w:tcW w:w="1342" w:type="dxa"/>
          </w:tcPr>
          <w:p w:rsidR="004A01ED" w:rsidRPr="00D37072" w:rsidRDefault="004A01ED" w:rsidP="00931641">
            <w:pPr>
              <w:rPr>
                <w:sz w:val="20"/>
                <w:szCs w:val="20"/>
              </w:rPr>
            </w:pPr>
            <w:r w:rsidRPr="00D37072">
              <w:rPr>
                <w:sz w:val="20"/>
                <w:szCs w:val="20"/>
              </w:rPr>
              <w:t>010611310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w:t>
            </w:r>
          </w:p>
          <w:p w:rsidR="004A01ED" w:rsidRDefault="004A01ED" w:rsidP="00931641">
            <w:pPr>
              <w:rPr>
                <w:b/>
                <w:sz w:val="20"/>
                <w:szCs w:val="20"/>
              </w:rPr>
            </w:pPr>
            <w:r>
              <w:rPr>
                <w:b/>
                <w:sz w:val="20"/>
                <w:szCs w:val="20"/>
              </w:rPr>
              <w:t>Для вновь выстроенных</w:t>
            </w:r>
          </w:p>
          <w:p w:rsidR="004A01ED" w:rsidRPr="00D37072" w:rsidRDefault="004A01ED" w:rsidP="00931641">
            <w:pPr>
              <w:rPr>
                <w:b/>
                <w:sz w:val="20"/>
                <w:szCs w:val="20"/>
              </w:rPr>
            </w:pPr>
            <w:r w:rsidRPr="00D37072">
              <w:rPr>
                <w:b/>
                <w:sz w:val="20"/>
                <w:szCs w:val="20"/>
              </w:rPr>
              <w:t>Вариант 1</w:t>
            </w:r>
          </w:p>
          <w:p w:rsidR="004A01ED" w:rsidRPr="00D37072" w:rsidRDefault="004A01ED" w:rsidP="00931641">
            <w:pPr>
              <w:rPr>
                <w:sz w:val="20"/>
                <w:szCs w:val="20"/>
              </w:rPr>
            </w:pPr>
            <w:r w:rsidRPr="00D37072">
              <w:rPr>
                <w:sz w:val="20"/>
                <w:szCs w:val="20"/>
              </w:rPr>
              <w:t>Акт о приеме-передаче объектов нефинансовых активов</w:t>
            </w:r>
            <w:r>
              <w:rPr>
                <w:sz w:val="20"/>
                <w:szCs w:val="20"/>
              </w:rPr>
              <w:t xml:space="preserve">           </w:t>
            </w:r>
            <w:r w:rsidRPr="00D37072">
              <w:rPr>
                <w:sz w:val="20"/>
                <w:szCs w:val="20"/>
              </w:rPr>
              <w:t xml:space="preserve"> (ф. 0504101);</w:t>
            </w:r>
          </w:p>
          <w:p w:rsidR="004A01ED" w:rsidRPr="00D37072" w:rsidRDefault="004A01ED" w:rsidP="00931641">
            <w:pPr>
              <w:rPr>
                <w:b/>
                <w:sz w:val="20"/>
                <w:szCs w:val="20"/>
              </w:rPr>
            </w:pPr>
            <w:r w:rsidRPr="00D37072">
              <w:rPr>
                <w:b/>
                <w:sz w:val="20"/>
                <w:szCs w:val="20"/>
              </w:rPr>
              <w:t>Вариант 2</w:t>
            </w:r>
          </w:p>
          <w:p w:rsidR="004A01ED" w:rsidRDefault="004A01ED" w:rsidP="00931641">
            <w:pPr>
              <w:rPr>
                <w:sz w:val="20"/>
                <w:szCs w:val="20"/>
              </w:rPr>
            </w:pPr>
            <w:r w:rsidRPr="00D37072">
              <w:rPr>
                <w:sz w:val="20"/>
                <w:szCs w:val="20"/>
              </w:rPr>
              <w:t>Приходный ордер на приемку материальных ценностей (нефинансовых активов)</w:t>
            </w:r>
            <w:r>
              <w:rPr>
                <w:sz w:val="20"/>
                <w:szCs w:val="20"/>
              </w:rPr>
              <w:t xml:space="preserve">         </w:t>
            </w:r>
            <w:r w:rsidRPr="00D37072">
              <w:rPr>
                <w:sz w:val="20"/>
                <w:szCs w:val="20"/>
              </w:rPr>
              <w:t xml:space="preserve"> </w:t>
            </w:r>
            <w:r w:rsidRPr="00D37072">
              <w:rPr>
                <w:sz w:val="20"/>
                <w:szCs w:val="20"/>
              </w:rPr>
              <w:lastRenderedPageBreak/>
              <w:t>(ф. 0504207)</w:t>
            </w:r>
            <w:r>
              <w:rPr>
                <w:sz w:val="20"/>
                <w:szCs w:val="20"/>
              </w:rPr>
              <w:t>;</w:t>
            </w:r>
          </w:p>
          <w:p w:rsidR="004A01ED" w:rsidRPr="008F037B" w:rsidRDefault="004A01ED" w:rsidP="00931641">
            <w:pPr>
              <w:rPr>
                <w:b/>
                <w:sz w:val="20"/>
                <w:szCs w:val="20"/>
              </w:rPr>
            </w:pPr>
            <w:r w:rsidRPr="008F037B">
              <w:rPr>
                <w:b/>
                <w:sz w:val="20"/>
                <w:szCs w:val="20"/>
              </w:rPr>
              <w:t>При достройке, реконструкции</w:t>
            </w:r>
          </w:p>
          <w:p w:rsidR="004A01ED" w:rsidRPr="00D37072" w:rsidRDefault="004A01ED" w:rsidP="00931641">
            <w:pPr>
              <w:rPr>
                <w:sz w:val="20"/>
                <w:szCs w:val="20"/>
              </w:rPr>
            </w:pPr>
            <w:r w:rsidRPr="008F037B">
              <w:rPr>
                <w:sz w:val="20"/>
                <w:szCs w:val="20"/>
              </w:rPr>
              <w:t>Акт приема-сдачи отремонтированных, реконструированных и модернизированных объектов основных средств            (ф. 0504103)</w:t>
            </w:r>
          </w:p>
        </w:tc>
      </w:tr>
      <w:tr w:rsidR="004A01ED" w:rsidRPr="00FB518E" w:rsidTr="00FC6ABA">
        <w:tc>
          <w:tcPr>
            <w:tcW w:w="568" w:type="dxa"/>
          </w:tcPr>
          <w:p w:rsidR="004A01ED" w:rsidRPr="00D37072" w:rsidRDefault="004A01ED" w:rsidP="00931641">
            <w:pPr>
              <w:rPr>
                <w:sz w:val="20"/>
                <w:szCs w:val="20"/>
              </w:rPr>
            </w:pPr>
            <w:r w:rsidRPr="00D37072">
              <w:rPr>
                <w:sz w:val="20"/>
                <w:szCs w:val="20"/>
              </w:rPr>
              <w:lastRenderedPageBreak/>
              <w:t>2</w:t>
            </w:r>
          </w:p>
        </w:tc>
        <w:tc>
          <w:tcPr>
            <w:tcW w:w="3827" w:type="dxa"/>
          </w:tcPr>
          <w:p w:rsidR="004A01ED" w:rsidRPr="00D37072" w:rsidRDefault="004A01ED" w:rsidP="00931641">
            <w:pPr>
              <w:jc w:val="both"/>
              <w:rPr>
                <w:sz w:val="20"/>
                <w:szCs w:val="20"/>
              </w:rPr>
            </w:pPr>
            <w:r w:rsidRPr="004E7B0F">
              <w:rPr>
                <w:sz w:val="20"/>
                <w:szCs w:val="20"/>
              </w:rPr>
              <w:t>принятие к бюджетному учету объектов основных средств по первоначальной стоимости, сформированной при их приобретении, изготовлении хозяйственным способом, или стоимости работ по их достройке, реконструкции, модернизации, дооборудованию</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sidRPr="00D37072">
              <w:rPr>
                <w:sz w:val="20"/>
                <w:szCs w:val="20"/>
              </w:rPr>
              <w:t>010600000</w:t>
            </w:r>
          </w:p>
        </w:tc>
        <w:tc>
          <w:tcPr>
            <w:tcW w:w="3018" w:type="dxa"/>
          </w:tcPr>
          <w:p w:rsidR="004A01ED"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4A01ED" w:rsidRDefault="004A01ED" w:rsidP="00931641">
            <w:pPr>
              <w:rPr>
                <w:b/>
                <w:sz w:val="20"/>
                <w:szCs w:val="20"/>
              </w:rPr>
            </w:pPr>
            <w:r>
              <w:rPr>
                <w:b/>
                <w:sz w:val="20"/>
                <w:szCs w:val="20"/>
              </w:rPr>
              <w:t>При приобретении, изготовлении</w:t>
            </w:r>
          </w:p>
          <w:p w:rsidR="004A01ED" w:rsidRPr="00B55665" w:rsidRDefault="004A01ED" w:rsidP="00931641">
            <w:pPr>
              <w:rPr>
                <w:b/>
                <w:sz w:val="20"/>
                <w:szCs w:val="20"/>
              </w:rPr>
            </w:pPr>
            <w:r w:rsidRPr="00B55665">
              <w:rPr>
                <w:b/>
                <w:sz w:val="20"/>
                <w:szCs w:val="20"/>
              </w:rPr>
              <w:t>Вариант 1</w:t>
            </w:r>
          </w:p>
          <w:p w:rsidR="004A01ED" w:rsidRPr="00B55665" w:rsidRDefault="004A01ED" w:rsidP="00931641">
            <w:pPr>
              <w:rPr>
                <w:sz w:val="20"/>
                <w:szCs w:val="20"/>
              </w:rPr>
            </w:pPr>
            <w:r w:rsidRPr="00B55665">
              <w:rPr>
                <w:sz w:val="20"/>
                <w:szCs w:val="20"/>
              </w:rPr>
              <w:t>Акт о приеме-передаче объектов нефинансовых активов            (ф. 0504101);</w:t>
            </w:r>
          </w:p>
          <w:p w:rsidR="004A01ED" w:rsidRPr="00B55665" w:rsidRDefault="004A01ED" w:rsidP="00931641">
            <w:pPr>
              <w:rPr>
                <w:b/>
                <w:sz w:val="20"/>
                <w:szCs w:val="20"/>
              </w:rPr>
            </w:pPr>
            <w:r w:rsidRPr="00B55665">
              <w:rPr>
                <w:b/>
                <w:sz w:val="20"/>
                <w:szCs w:val="20"/>
              </w:rPr>
              <w:t>Вариант 2</w:t>
            </w:r>
          </w:p>
          <w:p w:rsidR="004A01ED" w:rsidRDefault="004A01ED" w:rsidP="00931641">
            <w:pPr>
              <w:rPr>
                <w:sz w:val="20"/>
                <w:szCs w:val="20"/>
              </w:rPr>
            </w:pPr>
            <w:r w:rsidRPr="00B55665">
              <w:rPr>
                <w:sz w:val="20"/>
                <w:szCs w:val="20"/>
              </w:rPr>
              <w:t>Приходный ордер на приемку материальных ценностей (нефинансовых активов)          (ф. 0504207)</w:t>
            </w:r>
            <w:r>
              <w:rPr>
                <w:sz w:val="20"/>
                <w:szCs w:val="20"/>
              </w:rPr>
              <w:t>;</w:t>
            </w:r>
          </w:p>
          <w:p w:rsidR="004A01ED" w:rsidRPr="00B55665" w:rsidRDefault="004A01ED" w:rsidP="00931641">
            <w:pPr>
              <w:rPr>
                <w:b/>
                <w:sz w:val="20"/>
                <w:szCs w:val="20"/>
              </w:rPr>
            </w:pPr>
            <w:r w:rsidRPr="00B55665">
              <w:rPr>
                <w:b/>
                <w:sz w:val="20"/>
                <w:szCs w:val="20"/>
              </w:rPr>
              <w:t>При достройке, реконструкции, дооборудовании</w:t>
            </w:r>
          </w:p>
          <w:p w:rsidR="004A01ED" w:rsidRPr="00D37072" w:rsidRDefault="004A01ED" w:rsidP="00931641">
            <w:pPr>
              <w:rPr>
                <w:sz w:val="20"/>
                <w:szCs w:val="20"/>
              </w:rPr>
            </w:pPr>
            <w:r w:rsidRPr="00D37072">
              <w:rPr>
                <w:sz w:val="20"/>
                <w:szCs w:val="20"/>
              </w:rPr>
              <w:t xml:space="preserve">Акт </w:t>
            </w:r>
            <w:r>
              <w:rPr>
                <w:sz w:val="20"/>
                <w:szCs w:val="20"/>
              </w:rPr>
              <w:t xml:space="preserve">приема-сдачи отремонтированных, реконструированных и модернизированных объектов основных средств           </w:t>
            </w:r>
            <w:r w:rsidRPr="00D37072">
              <w:rPr>
                <w:sz w:val="20"/>
                <w:szCs w:val="20"/>
              </w:rPr>
              <w:t xml:space="preserve"> (ф. 050410</w:t>
            </w:r>
            <w:r>
              <w:rPr>
                <w:sz w:val="20"/>
                <w:szCs w:val="20"/>
              </w:rPr>
              <w:t>3</w:t>
            </w:r>
            <w:r w:rsidRPr="00D37072">
              <w:rPr>
                <w:sz w:val="20"/>
                <w:szCs w:val="20"/>
              </w:rPr>
              <w:t>)</w:t>
            </w:r>
          </w:p>
        </w:tc>
      </w:tr>
      <w:tr w:rsidR="004A01ED" w:rsidRPr="00FB518E" w:rsidTr="00FC6ABA">
        <w:tc>
          <w:tcPr>
            <w:tcW w:w="568" w:type="dxa"/>
          </w:tcPr>
          <w:p w:rsidR="004A01ED" w:rsidRPr="00D37072" w:rsidRDefault="004A01ED" w:rsidP="00931641">
            <w:pPr>
              <w:rPr>
                <w:sz w:val="20"/>
                <w:szCs w:val="20"/>
              </w:rPr>
            </w:pPr>
            <w:r w:rsidRPr="00D37072">
              <w:rPr>
                <w:sz w:val="20"/>
                <w:szCs w:val="20"/>
              </w:rPr>
              <w:t>3</w:t>
            </w:r>
          </w:p>
        </w:tc>
        <w:tc>
          <w:tcPr>
            <w:tcW w:w="3827" w:type="dxa"/>
          </w:tcPr>
          <w:p w:rsidR="004A01ED" w:rsidRPr="00D37072" w:rsidRDefault="004A01ED" w:rsidP="00931641">
            <w:pPr>
              <w:jc w:val="both"/>
              <w:rPr>
                <w:sz w:val="20"/>
                <w:szCs w:val="20"/>
              </w:rPr>
            </w:pPr>
            <w:r w:rsidRPr="004E7B0F">
              <w:rPr>
                <w:sz w:val="20"/>
                <w:szCs w:val="20"/>
              </w:rPr>
              <w:t>принятие к бюджетному учету объектов основных средств по первоначальной стоимости, сформированной при безвозмездном получении</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sidRPr="00D37072">
              <w:rPr>
                <w:sz w:val="20"/>
                <w:szCs w:val="20"/>
              </w:rPr>
              <w:t>010600000</w:t>
            </w:r>
          </w:p>
        </w:tc>
        <w:tc>
          <w:tcPr>
            <w:tcW w:w="3018" w:type="dxa"/>
          </w:tcPr>
          <w:p w:rsidR="004A01ED" w:rsidRPr="004E7B0F" w:rsidRDefault="004A01ED" w:rsidP="00931641">
            <w:pPr>
              <w:rPr>
                <w:sz w:val="20"/>
                <w:szCs w:val="20"/>
              </w:rPr>
            </w:pPr>
            <w:r w:rsidRPr="004E7B0F">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4E7B0F" w:rsidRDefault="004A01ED" w:rsidP="00931641">
            <w:pPr>
              <w:rPr>
                <w:b/>
                <w:sz w:val="20"/>
                <w:szCs w:val="20"/>
              </w:rPr>
            </w:pPr>
            <w:r w:rsidRPr="004E7B0F">
              <w:rPr>
                <w:b/>
                <w:sz w:val="20"/>
                <w:szCs w:val="20"/>
              </w:rPr>
              <w:t>Вариант 1</w:t>
            </w:r>
          </w:p>
          <w:p w:rsidR="004A01ED" w:rsidRPr="004E7B0F" w:rsidRDefault="004A01ED" w:rsidP="00931641">
            <w:pPr>
              <w:rPr>
                <w:sz w:val="20"/>
                <w:szCs w:val="20"/>
              </w:rPr>
            </w:pPr>
            <w:r w:rsidRPr="004E7B0F">
              <w:rPr>
                <w:sz w:val="20"/>
                <w:szCs w:val="20"/>
              </w:rPr>
              <w:t>Акт о приеме-передаче объектов нефинансовых активов            (ф. 0504101);</w:t>
            </w:r>
          </w:p>
          <w:p w:rsidR="004A01ED" w:rsidRPr="004E7B0F" w:rsidRDefault="004A01ED" w:rsidP="00931641">
            <w:pPr>
              <w:rPr>
                <w:b/>
                <w:sz w:val="20"/>
                <w:szCs w:val="20"/>
              </w:rPr>
            </w:pPr>
            <w:r w:rsidRPr="004E7B0F">
              <w:rPr>
                <w:b/>
                <w:sz w:val="20"/>
                <w:szCs w:val="20"/>
              </w:rPr>
              <w:t>Вариант 2</w:t>
            </w:r>
          </w:p>
          <w:p w:rsidR="004A01ED" w:rsidRPr="00D37072" w:rsidRDefault="004A01ED" w:rsidP="00931641">
            <w:pPr>
              <w:rPr>
                <w:sz w:val="20"/>
                <w:szCs w:val="20"/>
              </w:rPr>
            </w:pPr>
            <w:r>
              <w:rPr>
                <w:sz w:val="20"/>
                <w:szCs w:val="20"/>
              </w:rPr>
              <w:t>Бухгалтерская справка</w:t>
            </w:r>
            <w:r w:rsidRPr="004E7B0F">
              <w:rPr>
                <w:sz w:val="20"/>
                <w:szCs w:val="20"/>
              </w:rPr>
              <w:t xml:space="preserve">          (ф. 0504</w:t>
            </w:r>
            <w:r>
              <w:rPr>
                <w:sz w:val="20"/>
                <w:szCs w:val="20"/>
              </w:rPr>
              <w:t>833</w:t>
            </w:r>
            <w:r w:rsidRPr="004E7B0F">
              <w:rPr>
                <w:sz w:val="20"/>
                <w:szCs w:val="20"/>
              </w:rPr>
              <w:t>)</w:t>
            </w:r>
          </w:p>
        </w:tc>
      </w:tr>
      <w:tr w:rsidR="004A01ED" w:rsidRPr="00FB518E" w:rsidTr="00FC6ABA">
        <w:tc>
          <w:tcPr>
            <w:tcW w:w="568" w:type="dxa"/>
          </w:tcPr>
          <w:p w:rsidR="004A01ED" w:rsidRPr="00D37072" w:rsidRDefault="004A01ED" w:rsidP="00931641">
            <w:pPr>
              <w:rPr>
                <w:sz w:val="20"/>
                <w:szCs w:val="20"/>
              </w:rPr>
            </w:pPr>
            <w:r w:rsidRPr="00D37072">
              <w:rPr>
                <w:sz w:val="20"/>
                <w:szCs w:val="20"/>
              </w:rPr>
              <w:t>4</w:t>
            </w:r>
          </w:p>
        </w:tc>
        <w:tc>
          <w:tcPr>
            <w:tcW w:w="3827" w:type="dxa"/>
          </w:tcPr>
          <w:p w:rsidR="004A01ED" w:rsidRPr="00D37072" w:rsidRDefault="004A01ED" w:rsidP="00931641">
            <w:pPr>
              <w:jc w:val="both"/>
              <w:rPr>
                <w:sz w:val="20"/>
                <w:szCs w:val="20"/>
              </w:rPr>
            </w:pPr>
            <w:r w:rsidRPr="00C701E5">
              <w:rPr>
                <w:sz w:val="20"/>
                <w:szCs w:val="20"/>
              </w:rPr>
              <w:t>принятие к бюджетному учету по сформированной стоимости безвозмездно полученных объектов основных средств</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Default="004A01ED" w:rsidP="00931641">
            <w:pPr>
              <w:rPr>
                <w:sz w:val="20"/>
                <w:szCs w:val="20"/>
              </w:rPr>
            </w:pPr>
            <w:r w:rsidRPr="00C701E5">
              <w:rPr>
                <w:sz w:val="20"/>
                <w:szCs w:val="20"/>
              </w:rPr>
              <w:t>030404310</w:t>
            </w:r>
          </w:p>
          <w:p w:rsidR="004A01ED" w:rsidRDefault="004A01ED" w:rsidP="00931641">
            <w:pPr>
              <w:rPr>
                <w:sz w:val="20"/>
                <w:szCs w:val="20"/>
              </w:rPr>
            </w:pPr>
            <w:r w:rsidRPr="00C701E5">
              <w:rPr>
                <w:sz w:val="20"/>
                <w:szCs w:val="20"/>
              </w:rPr>
              <w:t>040110180</w:t>
            </w:r>
          </w:p>
          <w:p w:rsidR="004A01ED" w:rsidRDefault="004A01ED" w:rsidP="00931641">
            <w:pPr>
              <w:rPr>
                <w:sz w:val="20"/>
                <w:szCs w:val="20"/>
              </w:rPr>
            </w:pPr>
            <w:r w:rsidRPr="00C701E5">
              <w:rPr>
                <w:sz w:val="20"/>
                <w:szCs w:val="20"/>
              </w:rPr>
              <w:t>040110151</w:t>
            </w:r>
          </w:p>
          <w:p w:rsidR="004A01ED" w:rsidRDefault="004A01ED" w:rsidP="00931641">
            <w:pPr>
              <w:rPr>
                <w:sz w:val="20"/>
                <w:szCs w:val="20"/>
              </w:rPr>
            </w:pPr>
            <w:r w:rsidRPr="00C701E5">
              <w:rPr>
                <w:sz w:val="20"/>
                <w:szCs w:val="20"/>
              </w:rPr>
              <w:t>040110152</w:t>
            </w:r>
          </w:p>
          <w:p w:rsidR="004A01ED" w:rsidRPr="00D37072" w:rsidRDefault="004A01ED" w:rsidP="00931641">
            <w:pPr>
              <w:rPr>
                <w:sz w:val="20"/>
                <w:szCs w:val="20"/>
              </w:rPr>
            </w:pPr>
            <w:r w:rsidRPr="00C701E5">
              <w:rPr>
                <w:sz w:val="20"/>
                <w:szCs w:val="20"/>
              </w:rPr>
              <w:t>040110153</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Default="004A01ED" w:rsidP="00931641">
            <w:pPr>
              <w:rPr>
                <w:sz w:val="20"/>
                <w:szCs w:val="20"/>
              </w:rPr>
            </w:pPr>
            <w:r w:rsidRPr="00E65E4A">
              <w:rPr>
                <w:sz w:val="20"/>
                <w:szCs w:val="20"/>
              </w:rPr>
              <w:t>Акт о приеме-передаче объектов нефинансовых активов            (ф. 0504101);</w:t>
            </w:r>
          </w:p>
          <w:p w:rsidR="004A01ED" w:rsidRPr="00D37072" w:rsidRDefault="004A01ED" w:rsidP="00931641">
            <w:pPr>
              <w:rPr>
                <w:sz w:val="20"/>
                <w:szCs w:val="20"/>
              </w:rPr>
            </w:pPr>
            <w:r>
              <w:rPr>
                <w:sz w:val="20"/>
                <w:szCs w:val="20"/>
              </w:rPr>
              <w:t>Извещение (ф.0504805)</w:t>
            </w:r>
          </w:p>
        </w:tc>
      </w:tr>
      <w:tr w:rsidR="004A01ED" w:rsidRPr="00FB518E" w:rsidTr="00FC6ABA">
        <w:trPr>
          <w:trHeight w:val="3613"/>
        </w:trPr>
        <w:tc>
          <w:tcPr>
            <w:tcW w:w="568" w:type="dxa"/>
          </w:tcPr>
          <w:p w:rsidR="004A01ED" w:rsidRPr="00D37072" w:rsidRDefault="004A01ED" w:rsidP="00931641">
            <w:pPr>
              <w:rPr>
                <w:sz w:val="20"/>
                <w:szCs w:val="20"/>
              </w:rPr>
            </w:pPr>
            <w:r w:rsidRPr="00D37072">
              <w:rPr>
                <w:sz w:val="20"/>
                <w:szCs w:val="20"/>
              </w:rPr>
              <w:lastRenderedPageBreak/>
              <w:t>5</w:t>
            </w:r>
          </w:p>
        </w:tc>
        <w:tc>
          <w:tcPr>
            <w:tcW w:w="3827" w:type="dxa"/>
          </w:tcPr>
          <w:p w:rsidR="004A01ED" w:rsidRPr="00D37072" w:rsidRDefault="004A01ED" w:rsidP="00931641">
            <w:pPr>
              <w:jc w:val="both"/>
              <w:rPr>
                <w:sz w:val="20"/>
                <w:szCs w:val="20"/>
              </w:rPr>
            </w:pPr>
            <w:r w:rsidRPr="003733AA">
              <w:rPr>
                <w:sz w:val="20"/>
                <w:szCs w:val="20"/>
              </w:rPr>
              <w:t>внутреннее перемещение объектов основных средств между материально ответственными лицами в учреждении</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sidRPr="003733AA">
              <w:rPr>
                <w:sz w:val="20"/>
                <w:szCs w:val="20"/>
              </w:rPr>
              <w:t>010100000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4A01ED" w:rsidRPr="00D37072" w:rsidRDefault="004A01ED" w:rsidP="00931641">
            <w:pPr>
              <w:rPr>
                <w:sz w:val="20"/>
                <w:szCs w:val="20"/>
              </w:rPr>
            </w:pPr>
            <w:r>
              <w:rPr>
                <w:sz w:val="20"/>
                <w:szCs w:val="20"/>
              </w:rPr>
              <w:t>Накладная на внутреннее перемещение объектов нефинансовых активов</w:t>
            </w:r>
            <w:r w:rsidRPr="00D37072">
              <w:rPr>
                <w:sz w:val="20"/>
                <w:szCs w:val="20"/>
              </w:rPr>
              <w:t xml:space="preserve"> </w:t>
            </w:r>
            <w:r>
              <w:rPr>
                <w:sz w:val="20"/>
                <w:szCs w:val="20"/>
              </w:rPr>
              <w:t xml:space="preserve">           </w:t>
            </w:r>
            <w:r w:rsidRPr="00D37072">
              <w:rPr>
                <w:sz w:val="20"/>
                <w:szCs w:val="20"/>
              </w:rPr>
              <w:t>(ф. 0504101)</w:t>
            </w:r>
          </w:p>
        </w:tc>
      </w:tr>
      <w:tr w:rsidR="004A01ED" w:rsidRPr="00FB518E" w:rsidTr="00FC6ABA">
        <w:tc>
          <w:tcPr>
            <w:tcW w:w="568" w:type="dxa"/>
          </w:tcPr>
          <w:p w:rsidR="004A01ED" w:rsidRPr="00D37072" w:rsidRDefault="004A01ED" w:rsidP="00931641">
            <w:pPr>
              <w:rPr>
                <w:sz w:val="20"/>
                <w:szCs w:val="20"/>
              </w:rPr>
            </w:pPr>
            <w:r w:rsidRPr="00D37072">
              <w:rPr>
                <w:sz w:val="20"/>
                <w:szCs w:val="20"/>
              </w:rPr>
              <w:t>6</w:t>
            </w:r>
          </w:p>
        </w:tc>
        <w:tc>
          <w:tcPr>
            <w:tcW w:w="3827" w:type="dxa"/>
          </w:tcPr>
          <w:p w:rsidR="004A01ED" w:rsidRPr="00D37072" w:rsidRDefault="004A01ED" w:rsidP="00931641">
            <w:pPr>
              <w:jc w:val="both"/>
              <w:rPr>
                <w:sz w:val="20"/>
                <w:szCs w:val="20"/>
              </w:rPr>
            </w:pPr>
            <w:r>
              <w:rPr>
                <w:sz w:val="20"/>
                <w:szCs w:val="20"/>
              </w:rPr>
              <w:t>о</w:t>
            </w:r>
            <w:r w:rsidRPr="00047E3A">
              <w:rPr>
                <w:sz w:val="20"/>
                <w:szCs w:val="20"/>
              </w:rPr>
              <w:t>приходование</w:t>
            </w:r>
            <w:r>
              <w:rPr>
                <w:sz w:val="20"/>
                <w:szCs w:val="20"/>
              </w:rPr>
              <w:t xml:space="preserve"> неучтенных объектов, выявленных при инвентаризации</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Pr>
                <w:sz w:val="20"/>
                <w:szCs w:val="20"/>
              </w:rPr>
              <w:t>0</w:t>
            </w:r>
            <w:r w:rsidRPr="002D5CED">
              <w:rPr>
                <w:sz w:val="20"/>
                <w:szCs w:val="20"/>
              </w:rPr>
              <w:t>40110180</w:t>
            </w:r>
          </w:p>
        </w:tc>
        <w:tc>
          <w:tcPr>
            <w:tcW w:w="3018" w:type="dxa"/>
          </w:tcPr>
          <w:p w:rsidR="004A01ED" w:rsidRPr="002D5CED" w:rsidRDefault="004A01ED" w:rsidP="00931641">
            <w:pPr>
              <w:rPr>
                <w:sz w:val="20"/>
                <w:szCs w:val="20"/>
              </w:rPr>
            </w:pPr>
            <w:r w:rsidRPr="002D5CED">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2D5CED" w:rsidRDefault="004A01ED" w:rsidP="00931641">
            <w:pPr>
              <w:rPr>
                <w:b/>
                <w:sz w:val="20"/>
                <w:szCs w:val="20"/>
              </w:rPr>
            </w:pPr>
            <w:r w:rsidRPr="002D5CED">
              <w:rPr>
                <w:b/>
                <w:sz w:val="20"/>
                <w:szCs w:val="20"/>
              </w:rPr>
              <w:t>Вариант 1</w:t>
            </w:r>
          </w:p>
          <w:p w:rsidR="004A01ED" w:rsidRPr="002D5CED" w:rsidRDefault="004A01ED" w:rsidP="00931641">
            <w:pPr>
              <w:rPr>
                <w:sz w:val="20"/>
                <w:szCs w:val="20"/>
              </w:rPr>
            </w:pPr>
            <w:r w:rsidRPr="002D5CED">
              <w:rPr>
                <w:sz w:val="20"/>
                <w:szCs w:val="20"/>
              </w:rPr>
              <w:t>Акт о приеме-передаче объектов нефинансовых активов            (ф. 0504101);</w:t>
            </w:r>
          </w:p>
          <w:p w:rsidR="004A01ED" w:rsidRPr="002D5CED" w:rsidRDefault="004A01ED" w:rsidP="00931641">
            <w:pPr>
              <w:rPr>
                <w:b/>
                <w:sz w:val="20"/>
                <w:szCs w:val="20"/>
              </w:rPr>
            </w:pPr>
            <w:r w:rsidRPr="002D5CED">
              <w:rPr>
                <w:b/>
                <w:sz w:val="20"/>
                <w:szCs w:val="20"/>
              </w:rPr>
              <w:t>Вариант 2</w:t>
            </w:r>
          </w:p>
          <w:p w:rsidR="004A01ED" w:rsidRPr="00D37072" w:rsidRDefault="004A01ED" w:rsidP="00931641">
            <w:pPr>
              <w:rPr>
                <w:sz w:val="20"/>
                <w:szCs w:val="20"/>
              </w:rPr>
            </w:pPr>
            <w:r w:rsidRPr="002D5CED">
              <w:rPr>
                <w:sz w:val="20"/>
                <w:szCs w:val="20"/>
              </w:rPr>
              <w:t>Бухгалтерская справка          (ф. 0504833)</w:t>
            </w:r>
          </w:p>
        </w:tc>
      </w:tr>
      <w:tr w:rsidR="004A01ED" w:rsidRPr="00FB518E" w:rsidTr="00FC6ABA">
        <w:tc>
          <w:tcPr>
            <w:tcW w:w="568" w:type="dxa"/>
          </w:tcPr>
          <w:p w:rsidR="004A01ED" w:rsidRPr="00D37072" w:rsidRDefault="004A01ED" w:rsidP="00931641">
            <w:pPr>
              <w:rPr>
                <w:sz w:val="20"/>
                <w:szCs w:val="20"/>
              </w:rPr>
            </w:pPr>
            <w:r w:rsidRPr="00D37072">
              <w:rPr>
                <w:sz w:val="20"/>
                <w:szCs w:val="20"/>
              </w:rPr>
              <w:t>7</w:t>
            </w:r>
          </w:p>
        </w:tc>
        <w:tc>
          <w:tcPr>
            <w:tcW w:w="3827" w:type="dxa"/>
          </w:tcPr>
          <w:p w:rsidR="004A01ED" w:rsidRPr="00D37072" w:rsidRDefault="004A01ED" w:rsidP="00931641">
            <w:pPr>
              <w:jc w:val="both"/>
              <w:rPr>
                <w:sz w:val="20"/>
                <w:szCs w:val="20"/>
              </w:rPr>
            </w:pPr>
            <w:r w:rsidRPr="001B714E">
              <w:rPr>
                <w:sz w:val="20"/>
                <w:szCs w:val="20"/>
              </w:rPr>
              <w:t>принятие к бюджетному учету объектов основных средств, поступивших в натуральной форме при возмещении ущерба, причиненного виновным лицом</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Pr>
                <w:sz w:val="20"/>
                <w:szCs w:val="20"/>
              </w:rPr>
              <w:t>0</w:t>
            </w:r>
            <w:r w:rsidRPr="002D5CED">
              <w:rPr>
                <w:sz w:val="20"/>
                <w:szCs w:val="20"/>
              </w:rPr>
              <w:t>401101</w:t>
            </w:r>
            <w:r>
              <w:rPr>
                <w:sz w:val="20"/>
                <w:szCs w:val="20"/>
              </w:rPr>
              <w:t>72</w:t>
            </w:r>
          </w:p>
        </w:tc>
        <w:tc>
          <w:tcPr>
            <w:tcW w:w="3018" w:type="dxa"/>
          </w:tcPr>
          <w:p w:rsidR="004A01ED" w:rsidRPr="001B714E" w:rsidRDefault="004A01ED" w:rsidP="00931641">
            <w:pPr>
              <w:rPr>
                <w:sz w:val="20"/>
                <w:szCs w:val="20"/>
              </w:rPr>
            </w:pPr>
            <w:r w:rsidRPr="001B714E">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1B714E" w:rsidRDefault="004A01ED" w:rsidP="00931641">
            <w:pPr>
              <w:rPr>
                <w:b/>
                <w:sz w:val="20"/>
                <w:szCs w:val="20"/>
              </w:rPr>
            </w:pPr>
            <w:r w:rsidRPr="001B714E">
              <w:rPr>
                <w:b/>
                <w:sz w:val="20"/>
                <w:szCs w:val="20"/>
              </w:rPr>
              <w:t>Вариант 1</w:t>
            </w:r>
          </w:p>
          <w:p w:rsidR="004A01ED" w:rsidRPr="001B714E" w:rsidRDefault="004A01ED" w:rsidP="00931641">
            <w:pPr>
              <w:rPr>
                <w:sz w:val="20"/>
                <w:szCs w:val="20"/>
              </w:rPr>
            </w:pPr>
            <w:r w:rsidRPr="001B714E">
              <w:rPr>
                <w:sz w:val="20"/>
                <w:szCs w:val="20"/>
              </w:rPr>
              <w:t>Акт о приеме-передаче объектов нефинансовых активов            (ф. 0504101);</w:t>
            </w:r>
          </w:p>
          <w:p w:rsidR="004A01ED" w:rsidRPr="001B714E" w:rsidRDefault="004A01ED" w:rsidP="00931641">
            <w:pPr>
              <w:rPr>
                <w:b/>
                <w:sz w:val="20"/>
                <w:szCs w:val="20"/>
              </w:rPr>
            </w:pPr>
            <w:r w:rsidRPr="001B714E">
              <w:rPr>
                <w:b/>
                <w:sz w:val="20"/>
                <w:szCs w:val="20"/>
              </w:rPr>
              <w:t>Вариант 2</w:t>
            </w:r>
          </w:p>
          <w:p w:rsidR="004A01ED" w:rsidRPr="00D37072" w:rsidRDefault="004A01ED" w:rsidP="00931641">
            <w:pPr>
              <w:rPr>
                <w:sz w:val="20"/>
                <w:szCs w:val="20"/>
              </w:rPr>
            </w:pPr>
            <w:r w:rsidRPr="001B714E">
              <w:rPr>
                <w:sz w:val="20"/>
                <w:szCs w:val="20"/>
              </w:rPr>
              <w:t>Бухгалтерская справка          (ф. 0504833)</w:t>
            </w:r>
          </w:p>
        </w:tc>
      </w:tr>
      <w:tr w:rsidR="004A01ED" w:rsidRPr="00FB518E" w:rsidTr="00FC6ABA">
        <w:tc>
          <w:tcPr>
            <w:tcW w:w="568" w:type="dxa"/>
          </w:tcPr>
          <w:p w:rsidR="004A01ED" w:rsidRPr="00D37072" w:rsidRDefault="004A01ED" w:rsidP="00931641">
            <w:pPr>
              <w:rPr>
                <w:sz w:val="20"/>
                <w:szCs w:val="20"/>
              </w:rPr>
            </w:pPr>
            <w:r w:rsidRPr="00D37072">
              <w:rPr>
                <w:sz w:val="20"/>
                <w:szCs w:val="20"/>
              </w:rPr>
              <w:t>8</w:t>
            </w:r>
          </w:p>
        </w:tc>
        <w:tc>
          <w:tcPr>
            <w:tcW w:w="3827" w:type="dxa"/>
          </w:tcPr>
          <w:p w:rsidR="004A01ED" w:rsidRPr="00D37072" w:rsidRDefault="004A01ED" w:rsidP="00931641">
            <w:pPr>
              <w:jc w:val="both"/>
              <w:rPr>
                <w:sz w:val="20"/>
                <w:szCs w:val="20"/>
              </w:rPr>
            </w:pPr>
            <w:r w:rsidRPr="007D57B9">
              <w:rPr>
                <w:sz w:val="20"/>
                <w:szCs w:val="20"/>
              </w:rPr>
              <w:t>принятие к учету лизингового имущества, поступившего лизингополучателю, учитываемого в соответствии с договором на балансе лизингополучателя</w:t>
            </w:r>
          </w:p>
        </w:tc>
        <w:tc>
          <w:tcPr>
            <w:tcW w:w="1310" w:type="dxa"/>
          </w:tcPr>
          <w:p w:rsidR="004A01ED" w:rsidRPr="00D37072" w:rsidRDefault="004A01ED" w:rsidP="00931641">
            <w:pPr>
              <w:rPr>
                <w:sz w:val="20"/>
                <w:szCs w:val="20"/>
              </w:rPr>
            </w:pPr>
            <w:r w:rsidRPr="00D37072">
              <w:rPr>
                <w:sz w:val="20"/>
                <w:szCs w:val="20"/>
              </w:rPr>
              <w:t>010140000</w:t>
            </w:r>
          </w:p>
        </w:tc>
        <w:tc>
          <w:tcPr>
            <w:tcW w:w="1342" w:type="dxa"/>
          </w:tcPr>
          <w:p w:rsidR="004A01ED" w:rsidRPr="00D37072" w:rsidRDefault="004A01ED" w:rsidP="00931641">
            <w:pPr>
              <w:rPr>
                <w:sz w:val="20"/>
                <w:szCs w:val="20"/>
              </w:rPr>
            </w:pPr>
            <w:r w:rsidRPr="00D37072">
              <w:rPr>
                <w:sz w:val="20"/>
                <w:szCs w:val="20"/>
              </w:rPr>
              <w:t>010641310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D37072" w:rsidRDefault="004A01ED" w:rsidP="00931641">
            <w:pPr>
              <w:rPr>
                <w:b/>
                <w:sz w:val="20"/>
                <w:szCs w:val="20"/>
              </w:rPr>
            </w:pPr>
            <w:r w:rsidRPr="00D37072">
              <w:rPr>
                <w:b/>
                <w:sz w:val="20"/>
                <w:szCs w:val="20"/>
              </w:rPr>
              <w:t>Вариант 1</w:t>
            </w:r>
          </w:p>
          <w:p w:rsidR="004A01ED" w:rsidRPr="00D37072" w:rsidRDefault="004A01ED" w:rsidP="00931641">
            <w:pPr>
              <w:rPr>
                <w:sz w:val="20"/>
                <w:szCs w:val="20"/>
              </w:rPr>
            </w:pPr>
            <w:r w:rsidRPr="00D37072">
              <w:rPr>
                <w:sz w:val="20"/>
                <w:szCs w:val="20"/>
              </w:rPr>
              <w:t>Акт о приеме-передаче объектов нефинансовых активов</w:t>
            </w:r>
            <w:r>
              <w:rPr>
                <w:sz w:val="20"/>
                <w:szCs w:val="20"/>
              </w:rPr>
              <w:t xml:space="preserve">           </w:t>
            </w:r>
            <w:r w:rsidRPr="00D37072">
              <w:rPr>
                <w:sz w:val="20"/>
                <w:szCs w:val="20"/>
              </w:rPr>
              <w:t xml:space="preserve"> (ф. 0504101);</w:t>
            </w:r>
          </w:p>
          <w:p w:rsidR="004A01ED" w:rsidRPr="00866D4C" w:rsidRDefault="004A01ED" w:rsidP="00931641">
            <w:pPr>
              <w:rPr>
                <w:b/>
                <w:sz w:val="20"/>
                <w:szCs w:val="20"/>
              </w:rPr>
            </w:pPr>
            <w:r w:rsidRPr="00866D4C">
              <w:rPr>
                <w:b/>
                <w:sz w:val="20"/>
                <w:szCs w:val="20"/>
              </w:rPr>
              <w:t>Вариант 2</w:t>
            </w:r>
          </w:p>
          <w:p w:rsidR="004A01ED" w:rsidRPr="00866D4C" w:rsidRDefault="004A01ED" w:rsidP="00931641">
            <w:pPr>
              <w:rPr>
                <w:sz w:val="20"/>
                <w:szCs w:val="20"/>
              </w:rPr>
            </w:pPr>
            <w:r w:rsidRPr="00866D4C">
              <w:rPr>
                <w:sz w:val="20"/>
                <w:szCs w:val="20"/>
              </w:rPr>
              <w:t>Бухгалтерская справка          (ф. 0504833)</w:t>
            </w:r>
          </w:p>
        </w:tc>
      </w:tr>
      <w:tr w:rsidR="004A01ED" w:rsidRPr="00FB518E" w:rsidTr="00FC6ABA">
        <w:tc>
          <w:tcPr>
            <w:tcW w:w="568" w:type="dxa"/>
          </w:tcPr>
          <w:p w:rsidR="004A01ED" w:rsidRPr="00D37072" w:rsidRDefault="004A01ED" w:rsidP="00931641">
            <w:pPr>
              <w:rPr>
                <w:sz w:val="20"/>
                <w:szCs w:val="20"/>
              </w:rPr>
            </w:pPr>
            <w:r w:rsidRPr="00D37072">
              <w:rPr>
                <w:sz w:val="20"/>
                <w:szCs w:val="20"/>
              </w:rPr>
              <w:t>9</w:t>
            </w:r>
          </w:p>
        </w:tc>
        <w:tc>
          <w:tcPr>
            <w:tcW w:w="3827" w:type="dxa"/>
          </w:tcPr>
          <w:p w:rsidR="004A01ED" w:rsidRPr="00D37072" w:rsidRDefault="004A01ED" w:rsidP="00931641">
            <w:pPr>
              <w:jc w:val="both"/>
              <w:rPr>
                <w:sz w:val="20"/>
                <w:szCs w:val="20"/>
              </w:rPr>
            </w:pPr>
            <w:r w:rsidRPr="007670F9">
              <w:rPr>
                <w:sz w:val="20"/>
                <w:szCs w:val="20"/>
              </w:rPr>
              <w:t xml:space="preserve">внутреннее перемещение объектов основных средств - предметов лизинга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w:t>
            </w:r>
            <w:r w:rsidRPr="007670F9">
              <w:rPr>
                <w:sz w:val="20"/>
                <w:szCs w:val="20"/>
              </w:rPr>
              <w:lastRenderedPageBreak/>
              <w:t>на счет по учету основных средств</w:t>
            </w:r>
          </w:p>
        </w:tc>
        <w:tc>
          <w:tcPr>
            <w:tcW w:w="1310" w:type="dxa"/>
          </w:tcPr>
          <w:p w:rsidR="004A01ED" w:rsidRPr="00D37072" w:rsidRDefault="004A01ED" w:rsidP="00931641">
            <w:pPr>
              <w:rPr>
                <w:sz w:val="20"/>
                <w:szCs w:val="20"/>
              </w:rPr>
            </w:pPr>
            <w:r w:rsidRPr="00D37072">
              <w:rPr>
                <w:sz w:val="20"/>
                <w:szCs w:val="20"/>
              </w:rPr>
              <w:lastRenderedPageBreak/>
              <w:t>010100000</w:t>
            </w:r>
          </w:p>
        </w:tc>
        <w:tc>
          <w:tcPr>
            <w:tcW w:w="1342" w:type="dxa"/>
          </w:tcPr>
          <w:p w:rsidR="004A01ED" w:rsidRPr="00D37072" w:rsidRDefault="004A01ED" w:rsidP="00931641">
            <w:pPr>
              <w:rPr>
                <w:sz w:val="20"/>
                <w:szCs w:val="20"/>
              </w:rPr>
            </w:pPr>
            <w:r w:rsidRPr="00D37072">
              <w:rPr>
                <w:sz w:val="20"/>
                <w:szCs w:val="20"/>
              </w:rPr>
              <w:t>0101</w:t>
            </w:r>
            <w:r>
              <w:rPr>
                <w:sz w:val="20"/>
                <w:szCs w:val="20"/>
              </w:rPr>
              <w:t>4</w:t>
            </w:r>
            <w:r w:rsidRPr="00D37072">
              <w:rPr>
                <w:sz w:val="20"/>
                <w:szCs w:val="20"/>
              </w:rPr>
              <w:t>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4A01ED" w:rsidRPr="007670F9" w:rsidRDefault="004A01ED" w:rsidP="00931641">
            <w:pPr>
              <w:rPr>
                <w:sz w:val="20"/>
                <w:szCs w:val="20"/>
              </w:rPr>
            </w:pPr>
            <w:r w:rsidRPr="007670F9">
              <w:rPr>
                <w:sz w:val="20"/>
                <w:szCs w:val="20"/>
              </w:rPr>
              <w:t xml:space="preserve">Бухгалтерская справка          (ф. </w:t>
            </w:r>
            <w:r w:rsidRPr="007670F9">
              <w:rPr>
                <w:sz w:val="20"/>
                <w:szCs w:val="20"/>
              </w:rPr>
              <w:lastRenderedPageBreak/>
              <w:t>0504833)</w:t>
            </w:r>
          </w:p>
        </w:tc>
      </w:tr>
      <w:tr w:rsidR="004A01ED" w:rsidRPr="00FB518E" w:rsidTr="00FC6ABA">
        <w:tc>
          <w:tcPr>
            <w:tcW w:w="568" w:type="dxa"/>
            <w:shd w:val="clear" w:color="auto" w:fill="F2F2F2"/>
          </w:tcPr>
          <w:p w:rsidR="004A01ED" w:rsidRPr="00D37072" w:rsidRDefault="004A01ED" w:rsidP="00931641">
            <w:pPr>
              <w:rPr>
                <w:sz w:val="20"/>
                <w:szCs w:val="20"/>
              </w:rPr>
            </w:pPr>
          </w:p>
        </w:tc>
        <w:tc>
          <w:tcPr>
            <w:tcW w:w="3827" w:type="dxa"/>
            <w:shd w:val="clear" w:color="auto" w:fill="F2F2F2"/>
          </w:tcPr>
          <w:p w:rsidR="004A01ED" w:rsidRPr="004A4C8C" w:rsidRDefault="004A01ED" w:rsidP="00931641">
            <w:pPr>
              <w:jc w:val="center"/>
              <w:rPr>
                <w:b/>
                <w:sz w:val="20"/>
                <w:szCs w:val="20"/>
              </w:rPr>
            </w:pPr>
            <w:r w:rsidRPr="004A4C8C">
              <w:rPr>
                <w:b/>
                <w:sz w:val="20"/>
                <w:szCs w:val="20"/>
              </w:rPr>
              <w:t>Перемещение объектов основных средств между группами и (или) видами имущества в учреждении</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3018" w:type="dxa"/>
            <w:shd w:val="clear" w:color="auto" w:fill="F2F2F2"/>
          </w:tcPr>
          <w:p w:rsidR="004A01ED" w:rsidRPr="00D37072" w:rsidRDefault="004A01ED" w:rsidP="00931641">
            <w:pPr>
              <w:rPr>
                <w:sz w:val="20"/>
                <w:szCs w:val="20"/>
              </w:rPr>
            </w:pPr>
          </w:p>
        </w:tc>
      </w:tr>
      <w:tr w:rsidR="004A01ED" w:rsidRPr="00FB518E" w:rsidTr="00FC6ABA">
        <w:tc>
          <w:tcPr>
            <w:tcW w:w="568" w:type="dxa"/>
          </w:tcPr>
          <w:p w:rsidR="004A01ED" w:rsidRPr="00D37072" w:rsidRDefault="004A01ED" w:rsidP="00931641">
            <w:pPr>
              <w:rPr>
                <w:sz w:val="20"/>
                <w:szCs w:val="20"/>
              </w:rPr>
            </w:pPr>
            <w:r>
              <w:rPr>
                <w:sz w:val="20"/>
                <w:szCs w:val="20"/>
              </w:rPr>
              <w:t>10</w:t>
            </w:r>
          </w:p>
        </w:tc>
        <w:tc>
          <w:tcPr>
            <w:tcW w:w="3827" w:type="dxa"/>
          </w:tcPr>
          <w:p w:rsidR="004A01ED" w:rsidRDefault="004A01ED" w:rsidP="00931641">
            <w:pPr>
              <w:jc w:val="both"/>
              <w:rPr>
                <w:sz w:val="20"/>
                <w:szCs w:val="20"/>
              </w:rPr>
            </w:pPr>
            <w:r>
              <w:rPr>
                <w:sz w:val="20"/>
                <w:szCs w:val="20"/>
              </w:rPr>
              <w:t xml:space="preserve">выбытие </w:t>
            </w:r>
            <w:r w:rsidRPr="00D37072">
              <w:rPr>
                <w:sz w:val="20"/>
                <w:szCs w:val="20"/>
              </w:rPr>
              <w:t xml:space="preserve"> </w:t>
            </w:r>
            <w:r>
              <w:rPr>
                <w:sz w:val="20"/>
                <w:szCs w:val="20"/>
              </w:rPr>
              <w:t>объектов основных средств из группы и (или) вида имущества отражается по их первоначальной (балансовой) стоимости;</w:t>
            </w:r>
          </w:p>
          <w:p w:rsidR="004A01ED" w:rsidRPr="00D37072" w:rsidRDefault="004A01ED" w:rsidP="00931641">
            <w:pPr>
              <w:jc w:val="both"/>
              <w:rPr>
                <w:sz w:val="20"/>
                <w:szCs w:val="20"/>
              </w:rPr>
            </w:pPr>
            <w:r>
              <w:rPr>
                <w:sz w:val="20"/>
                <w:szCs w:val="20"/>
              </w:rPr>
              <w:t>одновременно принятие инвентарных объектов основных средств на соответствующую группу и (или) вид имущества отражается по их первоначальной (балансовой) стоимости</w:t>
            </w:r>
          </w:p>
        </w:tc>
        <w:tc>
          <w:tcPr>
            <w:tcW w:w="1310" w:type="dxa"/>
          </w:tcPr>
          <w:p w:rsidR="004A01ED" w:rsidRDefault="004A01ED" w:rsidP="00931641">
            <w:pPr>
              <w:rPr>
                <w:sz w:val="20"/>
                <w:szCs w:val="20"/>
              </w:rPr>
            </w:pPr>
            <w:r>
              <w:rPr>
                <w:sz w:val="20"/>
                <w:szCs w:val="20"/>
              </w:rPr>
              <w:t>040110172</w:t>
            </w:r>
          </w:p>
          <w:p w:rsidR="004A01ED" w:rsidRDefault="004A01ED" w:rsidP="00931641">
            <w:pPr>
              <w:rPr>
                <w:sz w:val="20"/>
                <w:szCs w:val="20"/>
              </w:rPr>
            </w:pPr>
            <w:r>
              <w:rPr>
                <w:sz w:val="20"/>
                <w:szCs w:val="20"/>
              </w:rPr>
              <w:t>010400000</w:t>
            </w:r>
          </w:p>
          <w:p w:rsidR="004A01ED" w:rsidRDefault="004A01ED" w:rsidP="00931641">
            <w:pPr>
              <w:rPr>
                <w:sz w:val="20"/>
                <w:szCs w:val="20"/>
              </w:rPr>
            </w:pPr>
          </w:p>
          <w:p w:rsidR="004A01ED" w:rsidRDefault="004A01ED" w:rsidP="00931641">
            <w:pPr>
              <w:rPr>
                <w:sz w:val="20"/>
                <w:szCs w:val="20"/>
              </w:rPr>
            </w:pPr>
          </w:p>
          <w:p w:rsidR="004A01ED" w:rsidRDefault="004A01ED" w:rsidP="00931641">
            <w:pPr>
              <w:rPr>
                <w:sz w:val="20"/>
                <w:szCs w:val="20"/>
              </w:rPr>
            </w:pPr>
            <w:r>
              <w:rPr>
                <w:sz w:val="20"/>
                <w:szCs w:val="20"/>
              </w:rPr>
              <w:t>010100000</w:t>
            </w:r>
          </w:p>
          <w:p w:rsidR="004A01ED" w:rsidRDefault="004A01ED" w:rsidP="00931641">
            <w:pPr>
              <w:rPr>
                <w:sz w:val="20"/>
                <w:szCs w:val="20"/>
              </w:rPr>
            </w:pPr>
            <w:r>
              <w:rPr>
                <w:sz w:val="20"/>
                <w:szCs w:val="20"/>
              </w:rPr>
              <w:t>040110172</w:t>
            </w:r>
          </w:p>
          <w:p w:rsidR="004A01ED" w:rsidRDefault="004A01ED" w:rsidP="00931641">
            <w:pPr>
              <w:rPr>
                <w:sz w:val="20"/>
                <w:szCs w:val="20"/>
              </w:rPr>
            </w:pPr>
          </w:p>
          <w:p w:rsidR="004A01ED" w:rsidRPr="00D37072" w:rsidRDefault="004A01ED" w:rsidP="00931641">
            <w:pPr>
              <w:rPr>
                <w:sz w:val="20"/>
                <w:szCs w:val="20"/>
              </w:rPr>
            </w:pPr>
          </w:p>
        </w:tc>
        <w:tc>
          <w:tcPr>
            <w:tcW w:w="1342" w:type="dxa"/>
          </w:tcPr>
          <w:p w:rsidR="004A01ED" w:rsidRDefault="004A01ED" w:rsidP="00931641">
            <w:pPr>
              <w:rPr>
                <w:sz w:val="20"/>
                <w:szCs w:val="20"/>
              </w:rPr>
            </w:pPr>
            <w:r w:rsidRPr="00D37072">
              <w:rPr>
                <w:sz w:val="20"/>
                <w:szCs w:val="20"/>
              </w:rPr>
              <w:t>010100000</w:t>
            </w:r>
          </w:p>
          <w:p w:rsidR="004A01ED" w:rsidRDefault="004A01ED" w:rsidP="00931641">
            <w:pPr>
              <w:rPr>
                <w:sz w:val="20"/>
                <w:szCs w:val="20"/>
              </w:rPr>
            </w:pPr>
            <w:r>
              <w:rPr>
                <w:sz w:val="20"/>
                <w:szCs w:val="20"/>
              </w:rPr>
              <w:t>040110172</w:t>
            </w:r>
          </w:p>
          <w:p w:rsidR="004A01ED" w:rsidRDefault="004A01ED" w:rsidP="00931641">
            <w:pPr>
              <w:rPr>
                <w:sz w:val="20"/>
                <w:szCs w:val="20"/>
              </w:rPr>
            </w:pPr>
          </w:p>
          <w:p w:rsidR="004A01ED" w:rsidRDefault="004A01ED" w:rsidP="00931641">
            <w:pPr>
              <w:rPr>
                <w:sz w:val="20"/>
                <w:szCs w:val="20"/>
              </w:rPr>
            </w:pPr>
          </w:p>
          <w:p w:rsidR="004A01ED" w:rsidRDefault="004A01ED" w:rsidP="00931641">
            <w:pPr>
              <w:rPr>
                <w:sz w:val="20"/>
                <w:szCs w:val="20"/>
              </w:rPr>
            </w:pPr>
            <w:r>
              <w:rPr>
                <w:sz w:val="20"/>
                <w:szCs w:val="20"/>
              </w:rPr>
              <w:t>040110172</w:t>
            </w:r>
          </w:p>
          <w:p w:rsidR="004A01ED" w:rsidRPr="00D37072" w:rsidRDefault="004A01ED" w:rsidP="00931641">
            <w:pPr>
              <w:rPr>
                <w:sz w:val="20"/>
                <w:szCs w:val="20"/>
              </w:rPr>
            </w:pPr>
            <w:r>
              <w:rPr>
                <w:sz w:val="20"/>
                <w:szCs w:val="20"/>
              </w:rPr>
              <w:t>010400000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4A01ED" w:rsidRPr="00D37072" w:rsidRDefault="004A01ED" w:rsidP="00931641">
            <w:pPr>
              <w:rPr>
                <w:sz w:val="20"/>
                <w:szCs w:val="20"/>
              </w:rPr>
            </w:pPr>
            <w:r w:rsidRPr="005E7058">
              <w:rPr>
                <w:sz w:val="20"/>
                <w:szCs w:val="20"/>
              </w:rPr>
              <w:t>Бухгалтерская справка          (ф. 0504833)</w:t>
            </w:r>
          </w:p>
        </w:tc>
      </w:tr>
      <w:tr w:rsidR="004A01ED" w:rsidRPr="00FB518E" w:rsidTr="00FC6ABA">
        <w:tc>
          <w:tcPr>
            <w:tcW w:w="568" w:type="dxa"/>
          </w:tcPr>
          <w:p w:rsidR="004A01ED" w:rsidRPr="00D37072" w:rsidRDefault="004A01ED" w:rsidP="00931641">
            <w:pPr>
              <w:rPr>
                <w:sz w:val="20"/>
                <w:szCs w:val="20"/>
              </w:rPr>
            </w:pPr>
            <w:r>
              <w:rPr>
                <w:sz w:val="20"/>
                <w:szCs w:val="20"/>
              </w:rPr>
              <w:t>11</w:t>
            </w:r>
          </w:p>
        </w:tc>
        <w:tc>
          <w:tcPr>
            <w:tcW w:w="3827" w:type="dxa"/>
          </w:tcPr>
          <w:p w:rsidR="004A01ED" w:rsidRPr="00D37072" w:rsidRDefault="004A01ED" w:rsidP="00931641">
            <w:pPr>
              <w:jc w:val="both"/>
              <w:rPr>
                <w:sz w:val="20"/>
                <w:szCs w:val="20"/>
              </w:rPr>
            </w:pPr>
            <w:r>
              <w:rPr>
                <w:sz w:val="20"/>
                <w:szCs w:val="20"/>
              </w:rPr>
              <w:t>принятие к бухгалтерскому учету объектов основных средств, полученных по результатам исполнения учреждением научно-исследовательских, опытно-конструкторских и технологических работ</w:t>
            </w:r>
          </w:p>
        </w:tc>
        <w:tc>
          <w:tcPr>
            <w:tcW w:w="1310" w:type="dxa"/>
          </w:tcPr>
          <w:p w:rsidR="004A01ED" w:rsidRPr="00D37072" w:rsidRDefault="004A01ED" w:rsidP="00931641">
            <w:pPr>
              <w:rPr>
                <w:sz w:val="20"/>
                <w:szCs w:val="20"/>
              </w:rPr>
            </w:pPr>
            <w:r w:rsidRPr="00D37072">
              <w:rPr>
                <w:sz w:val="20"/>
                <w:szCs w:val="20"/>
              </w:rPr>
              <w:t>010100000</w:t>
            </w:r>
          </w:p>
          <w:p w:rsidR="004A01ED" w:rsidRPr="00D37072" w:rsidRDefault="004A01ED" w:rsidP="00931641">
            <w:pPr>
              <w:rPr>
                <w:sz w:val="20"/>
                <w:szCs w:val="20"/>
              </w:rPr>
            </w:pPr>
          </w:p>
        </w:tc>
        <w:tc>
          <w:tcPr>
            <w:tcW w:w="1342" w:type="dxa"/>
          </w:tcPr>
          <w:p w:rsidR="004A01ED" w:rsidRPr="00D37072" w:rsidRDefault="004A01ED" w:rsidP="00931641">
            <w:pPr>
              <w:rPr>
                <w:sz w:val="20"/>
                <w:szCs w:val="20"/>
              </w:rPr>
            </w:pPr>
            <w:r w:rsidRPr="00D37072">
              <w:rPr>
                <w:sz w:val="20"/>
                <w:szCs w:val="20"/>
              </w:rPr>
              <w:t>0401101</w:t>
            </w:r>
            <w:r>
              <w:rPr>
                <w:sz w:val="20"/>
                <w:szCs w:val="20"/>
              </w:rPr>
              <w:t>80</w:t>
            </w:r>
          </w:p>
          <w:p w:rsidR="004A01ED" w:rsidRPr="00D37072" w:rsidRDefault="004A01ED" w:rsidP="00931641">
            <w:pPr>
              <w:rPr>
                <w:sz w:val="20"/>
                <w:szCs w:val="20"/>
              </w:rPr>
            </w:pPr>
          </w:p>
        </w:tc>
        <w:tc>
          <w:tcPr>
            <w:tcW w:w="3018" w:type="dxa"/>
          </w:tcPr>
          <w:p w:rsidR="004A01ED" w:rsidRPr="00682601" w:rsidRDefault="004A01ED" w:rsidP="00931641">
            <w:pPr>
              <w:rPr>
                <w:sz w:val="20"/>
                <w:szCs w:val="20"/>
              </w:rPr>
            </w:pPr>
            <w:r w:rsidRPr="00682601">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682601" w:rsidRDefault="004A01ED" w:rsidP="00931641">
            <w:pPr>
              <w:rPr>
                <w:b/>
                <w:sz w:val="20"/>
                <w:szCs w:val="20"/>
              </w:rPr>
            </w:pPr>
            <w:r w:rsidRPr="00682601">
              <w:rPr>
                <w:b/>
                <w:sz w:val="20"/>
                <w:szCs w:val="20"/>
              </w:rPr>
              <w:t>Вариант 1</w:t>
            </w:r>
          </w:p>
          <w:p w:rsidR="004A01ED" w:rsidRPr="00682601" w:rsidRDefault="004A01ED" w:rsidP="00931641">
            <w:pPr>
              <w:rPr>
                <w:sz w:val="20"/>
                <w:szCs w:val="20"/>
              </w:rPr>
            </w:pPr>
            <w:r w:rsidRPr="00682601">
              <w:rPr>
                <w:sz w:val="20"/>
                <w:szCs w:val="20"/>
              </w:rPr>
              <w:t>Акт о приеме-передаче объектов нефинансовых активов            (ф. 0504101);</w:t>
            </w:r>
          </w:p>
          <w:p w:rsidR="004A01ED" w:rsidRPr="00682601" w:rsidRDefault="004A01ED" w:rsidP="00931641">
            <w:pPr>
              <w:rPr>
                <w:b/>
                <w:sz w:val="20"/>
                <w:szCs w:val="20"/>
              </w:rPr>
            </w:pPr>
            <w:r w:rsidRPr="00682601">
              <w:rPr>
                <w:b/>
                <w:sz w:val="20"/>
                <w:szCs w:val="20"/>
              </w:rPr>
              <w:t>Вариант 2</w:t>
            </w:r>
          </w:p>
          <w:p w:rsidR="004A01ED" w:rsidRPr="00D37072" w:rsidRDefault="004A01ED" w:rsidP="00931641">
            <w:pPr>
              <w:rPr>
                <w:sz w:val="20"/>
                <w:szCs w:val="20"/>
              </w:rPr>
            </w:pPr>
            <w:r w:rsidRPr="00682601">
              <w:rPr>
                <w:sz w:val="20"/>
                <w:szCs w:val="20"/>
              </w:rPr>
              <w:t>Бухгалтерская справка          (ф. 0504833)</w:t>
            </w:r>
          </w:p>
        </w:tc>
      </w:tr>
      <w:tr w:rsidR="004A01ED" w:rsidRPr="00FB518E" w:rsidTr="00FC6ABA">
        <w:tc>
          <w:tcPr>
            <w:tcW w:w="568" w:type="dxa"/>
            <w:shd w:val="clear" w:color="auto" w:fill="F2F2F2"/>
          </w:tcPr>
          <w:p w:rsidR="004A01ED" w:rsidRPr="00D37072" w:rsidRDefault="004A01ED" w:rsidP="00931641">
            <w:pPr>
              <w:rPr>
                <w:sz w:val="20"/>
                <w:szCs w:val="20"/>
              </w:rPr>
            </w:pPr>
          </w:p>
        </w:tc>
        <w:tc>
          <w:tcPr>
            <w:tcW w:w="3827" w:type="dxa"/>
            <w:shd w:val="clear" w:color="auto" w:fill="F2F2F2"/>
          </w:tcPr>
          <w:p w:rsidR="004A01ED" w:rsidRPr="00D37072" w:rsidRDefault="004A01ED" w:rsidP="00931641">
            <w:pPr>
              <w:jc w:val="center"/>
              <w:rPr>
                <w:b/>
                <w:sz w:val="20"/>
                <w:szCs w:val="20"/>
              </w:rPr>
            </w:pPr>
            <w:r w:rsidRPr="003F711B">
              <w:rPr>
                <w:b/>
                <w:sz w:val="20"/>
                <w:szCs w:val="20"/>
              </w:rPr>
              <w:t>Выбытие основных средств</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3018" w:type="dxa"/>
            <w:shd w:val="clear" w:color="auto" w:fill="F2F2F2"/>
          </w:tcPr>
          <w:p w:rsidR="004A01ED" w:rsidRPr="00D37072" w:rsidRDefault="004A01ED" w:rsidP="00931641">
            <w:pPr>
              <w:rPr>
                <w:sz w:val="20"/>
                <w:szCs w:val="20"/>
              </w:rPr>
            </w:pPr>
          </w:p>
        </w:tc>
      </w:tr>
      <w:tr w:rsidR="004A01ED" w:rsidRPr="00FB518E" w:rsidTr="00FC6ABA">
        <w:tc>
          <w:tcPr>
            <w:tcW w:w="568" w:type="dxa"/>
          </w:tcPr>
          <w:p w:rsidR="004A01ED" w:rsidRPr="00D37072" w:rsidRDefault="004A01ED" w:rsidP="00931641">
            <w:pPr>
              <w:rPr>
                <w:sz w:val="20"/>
                <w:szCs w:val="20"/>
              </w:rPr>
            </w:pPr>
            <w:r w:rsidRPr="00D37072">
              <w:rPr>
                <w:sz w:val="20"/>
                <w:szCs w:val="20"/>
              </w:rPr>
              <w:t>1</w:t>
            </w:r>
            <w:r>
              <w:rPr>
                <w:sz w:val="20"/>
                <w:szCs w:val="20"/>
              </w:rPr>
              <w:t>2</w:t>
            </w:r>
          </w:p>
        </w:tc>
        <w:tc>
          <w:tcPr>
            <w:tcW w:w="3827" w:type="dxa"/>
          </w:tcPr>
          <w:p w:rsidR="004A01ED" w:rsidRPr="00D37072" w:rsidRDefault="004A01ED" w:rsidP="00931641">
            <w:pPr>
              <w:rPr>
                <w:sz w:val="20"/>
                <w:szCs w:val="20"/>
              </w:rPr>
            </w:pPr>
            <w:r w:rsidRPr="003F711B">
              <w:rPr>
                <w:sz w:val="20"/>
                <w:szCs w:val="20"/>
              </w:rPr>
              <w:t>выдача в эксплуатацию объектов о</w:t>
            </w:r>
            <w:r>
              <w:rPr>
                <w:sz w:val="20"/>
                <w:szCs w:val="20"/>
              </w:rPr>
              <w:t>сновных средств, стоимостью до 10</w:t>
            </w:r>
            <w:r w:rsidRPr="003F711B">
              <w:rPr>
                <w:sz w:val="20"/>
                <w:szCs w:val="20"/>
              </w:rPr>
              <w:t>000 рублей включительно, за исключением объектов недвижимого имущества и библиотечного фонда</w:t>
            </w:r>
          </w:p>
        </w:tc>
        <w:tc>
          <w:tcPr>
            <w:tcW w:w="1310" w:type="dxa"/>
          </w:tcPr>
          <w:p w:rsidR="004A01ED" w:rsidRDefault="004A01ED" w:rsidP="00931641">
            <w:pPr>
              <w:rPr>
                <w:sz w:val="20"/>
                <w:szCs w:val="20"/>
              </w:rPr>
            </w:pPr>
            <w:r w:rsidRPr="003F711B">
              <w:rPr>
                <w:sz w:val="20"/>
                <w:szCs w:val="20"/>
              </w:rPr>
              <w:t>040120271</w:t>
            </w:r>
          </w:p>
          <w:p w:rsidR="004A01ED" w:rsidRDefault="004A01ED" w:rsidP="00931641">
            <w:pPr>
              <w:rPr>
                <w:sz w:val="20"/>
                <w:szCs w:val="20"/>
              </w:rPr>
            </w:pPr>
            <w:r w:rsidRPr="003F711B">
              <w:rPr>
                <w:sz w:val="20"/>
                <w:szCs w:val="20"/>
              </w:rPr>
              <w:t>010634340</w:t>
            </w:r>
          </w:p>
          <w:p w:rsidR="004A01ED" w:rsidRDefault="004A01ED" w:rsidP="00931641">
            <w:pPr>
              <w:rPr>
                <w:sz w:val="20"/>
                <w:szCs w:val="20"/>
              </w:rPr>
            </w:pPr>
            <w:r w:rsidRPr="00D37072">
              <w:rPr>
                <w:sz w:val="20"/>
                <w:szCs w:val="20"/>
              </w:rPr>
              <w:t>0109ХХ271</w:t>
            </w:r>
          </w:p>
          <w:p w:rsidR="004A01ED" w:rsidRPr="00D37072" w:rsidRDefault="004A01ED" w:rsidP="00931641">
            <w:pPr>
              <w:rPr>
                <w:sz w:val="20"/>
                <w:szCs w:val="20"/>
              </w:rPr>
            </w:pPr>
            <w:r>
              <w:rPr>
                <w:sz w:val="20"/>
                <w:szCs w:val="20"/>
              </w:rPr>
              <w:t>21</w:t>
            </w:r>
          </w:p>
        </w:tc>
        <w:tc>
          <w:tcPr>
            <w:tcW w:w="1342" w:type="dxa"/>
          </w:tcPr>
          <w:p w:rsidR="004A01ED" w:rsidRPr="00D37072" w:rsidRDefault="004A01ED" w:rsidP="00931641">
            <w:pPr>
              <w:rPr>
                <w:sz w:val="20"/>
                <w:szCs w:val="20"/>
              </w:rPr>
            </w:pPr>
            <w:r w:rsidRPr="00D37072">
              <w:rPr>
                <w:sz w:val="20"/>
                <w:szCs w:val="20"/>
              </w:rPr>
              <w:t>010100000</w:t>
            </w:r>
          </w:p>
          <w:p w:rsidR="004A01ED" w:rsidRPr="00D37072" w:rsidRDefault="004A01ED" w:rsidP="00931641">
            <w:pPr>
              <w:rPr>
                <w:sz w:val="20"/>
                <w:szCs w:val="20"/>
              </w:rPr>
            </w:pP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D37072" w:rsidRDefault="004A01ED" w:rsidP="00931641">
            <w:pPr>
              <w:rPr>
                <w:sz w:val="20"/>
                <w:szCs w:val="20"/>
              </w:rPr>
            </w:pPr>
            <w:r w:rsidRPr="00D37072">
              <w:rPr>
                <w:sz w:val="20"/>
                <w:szCs w:val="20"/>
              </w:rPr>
              <w:t xml:space="preserve">Ведомости выдачи материальных ценностей на нужды учреждения (ф. 0504210) </w:t>
            </w:r>
          </w:p>
        </w:tc>
      </w:tr>
      <w:tr w:rsidR="004A01ED" w:rsidRPr="00FB518E" w:rsidTr="00FC6ABA">
        <w:tc>
          <w:tcPr>
            <w:tcW w:w="568" w:type="dxa"/>
          </w:tcPr>
          <w:p w:rsidR="004A01ED" w:rsidRPr="00D37072" w:rsidRDefault="004A01ED" w:rsidP="00931641">
            <w:pPr>
              <w:rPr>
                <w:sz w:val="20"/>
                <w:szCs w:val="20"/>
              </w:rPr>
            </w:pPr>
            <w:r w:rsidRPr="00D37072">
              <w:rPr>
                <w:sz w:val="20"/>
                <w:szCs w:val="20"/>
              </w:rPr>
              <w:t>1</w:t>
            </w:r>
            <w:r>
              <w:rPr>
                <w:sz w:val="20"/>
                <w:szCs w:val="20"/>
              </w:rPr>
              <w:t>3</w:t>
            </w:r>
          </w:p>
        </w:tc>
        <w:tc>
          <w:tcPr>
            <w:tcW w:w="3827" w:type="dxa"/>
          </w:tcPr>
          <w:p w:rsidR="004A01ED" w:rsidRPr="00D37072" w:rsidRDefault="004A01ED" w:rsidP="00931641">
            <w:pPr>
              <w:rPr>
                <w:sz w:val="20"/>
                <w:szCs w:val="20"/>
              </w:rPr>
            </w:pPr>
            <w:r w:rsidRPr="00D37072">
              <w:rPr>
                <w:sz w:val="20"/>
                <w:szCs w:val="20"/>
              </w:rPr>
              <w:t>выдача в эксплуатацию библиотечного фонда, независимо от стоимости, а также объектов осн</w:t>
            </w:r>
            <w:r>
              <w:rPr>
                <w:sz w:val="20"/>
                <w:szCs w:val="20"/>
              </w:rPr>
              <w:t>овных сре</w:t>
            </w:r>
            <w:proofErr w:type="gramStart"/>
            <w:r>
              <w:rPr>
                <w:sz w:val="20"/>
                <w:szCs w:val="20"/>
              </w:rPr>
              <w:t>дств ст</w:t>
            </w:r>
            <w:proofErr w:type="gramEnd"/>
            <w:r>
              <w:rPr>
                <w:sz w:val="20"/>
                <w:szCs w:val="20"/>
              </w:rPr>
              <w:t>оимостью свыше 10</w:t>
            </w:r>
            <w:r w:rsidRPr="00D37072">
              <w:rPr>
                <w:sz w:val="20"/>
                <w:szCs w:val="20"/>
              </w:rPr>
              <w:t>000 рублей, за исключением объектов недвижимого имущества</w:t>
            </w:r>
          </w:p>
        </w:tc>
        <w:tc>
          <w:tcPr>
            <w:tcW w:w="1310" w:type="dxa"/>
          </w:tcPr>
          <w:p w:rsidR="004A01ED" w:rsidRPr="00D37072" w:rsidRDefault="004A01ED" w:rsidP="00931641">
            <w:pPr>
              <w:rPr>
                <w:sz w:val="20"/>
                <w:szCs w:val="20"/>
              </w:rPr>
            </w:pPr>
            <w:r w:rsidRPr="00D37072">
              <w:rPr>
                <w:sz w:val="20"/>
                <w:szCs w:val="20"/>
              </w:rPr>
              <w:t>010100000</w:t>
            </w:r>
          </w:p>
        </w:tc>
        <w:tc>
          <w:tcPr>
            <w:tcW w:w="1342" w:type="dxa"/>
          </w:tcPr>
          <w:p w:rsidR="004A01ED" w:rsidRPr="00D37072" w:rsidRDefault="004A01ED" w:rsidP="00931641">
            <w:pPr>
              <w:rPr>
                <w:sz w:val="20"/>
                <w:szCs w:val="20"/>
              </w:rPr>
            </w:pPr>
            <w:r w:rsidRPr="00D37072">
              <w:rPr>
                <w:sz w:val="20"/>
                <w:szCs w:val="20"/>
              </w:rPr>
              <w:t>010100000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 xml:space="preserve">(ф.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D37072" w:rsidRDefault="004A01ED" w:rsidP="00931641">
            <w:pPr>
              <w:rPr>
                <w:b/>
                <w:sz w:val="20"/>
                <w:szCs w:val="20"/>
              </w:rPr>
            </w:pPr>
            <w:r w:rsidRPr="00D37072">
              <w:rPr>
                <w:b/>
                <w:sz w:val="20"/>
                <w:szCs w:val="20"/>
              </w:rPr>
              <w:t>Вариант 1</w:t>
            </w:r>
          </w:p>
          <w:p w:rsidR="004A01ED" w:rsidRPr="00D37072" w:rsidRDefault="004A01ED" w:rsidP="00931641">
            <w:pPr>
              <w:rPr>
                <w:sz w:val="20"/>
                <w:szCs w:val="20"/>
              </w:rPr>
            </w:pPr>
            <w:r w:rsidRPr="00D37072">
              <w:rPr>
                <w:sz w:val="20"/>
                <w:szCs w:val="20"/>
              </w:rPr>
              <w:t>Требование-накладная</w:t>
            </w:r>
          </w:p>
          <w:p w:rsidR="004A01ED" w:rsidRPr="00D37072" w:rsidRDefault="004A01ED" w:rsidP="00931641">
            <w:pPr>
              <w:rPr>
                <w:sz w:val="20"/>
                <w:szCs w:val="20"/>
              </w:rPr>
            </w:pPr>
            <w:r w:rsidRPr="00D37072">
              <w:rPr>
                <w:sz w:val="20"/>
                <w:szCs w:val="20"/>
              </w:rPr>
              <w:t>(ф. 0504204);</w:t>
            </w:r>
          </w:p>
          <w:p w:rsidR="004A01ED" w:rsidRPr="00D37072" w:rsidRDefault="004A01ED" w:rsidP="00931641">
            <w:pPr>
              <w:rPr>
                <w:b/>
                <w:sz w:val="20"/>
                <w:szCs w:val="20"/>
              </w:rPr>
            </w:pPr>
            <w:r w:rsidRPr="00D37072">
              <w:rPr>
                <w:b/>
                <w:sz w:val="20"/>
                <w:szCs w:val="20"/>
              </w:rPr>
              <w:t>Вариант 2</w:t>
            </w:r>
          </w:p>
          <w:p w:rsidR="004A01ED" w:rsidRPr="00D37072" w:rsidRDefault="004A01ED" w:rsidP="00931641">
            <w:pPr>
              <w:rPr>
                <w:sz w:val="20"/>
                <w:szCs w:val="20"/>
              </w:rPr>
            </w:pPr>
            <w:r w:rsidRPr="00D37072">
              <w:rPr>
                <w:sz w:val="20"/>
                <w:szCs w:val="20"/>
              </w:rPr>
              <w:t xml:space="preserve">Накладная на внутреннее перемещение объектов нефинансовых активов </w:t>
            </w:r>
            <w:r>
              <w:rPr>
                <w:sz w:val="20"/>
                <w:szCs w:val="20"/>
              </w:rPr>
              <w:t xml:space="preserve">           </w:t>
            </w:r>
            <w:r w:rsidRPr="00D37072">
              <w:rPr>
                <w:sz w:val="20"/>
                <w:szCs w:val="20"/>
              </w:rPr>
              <w:t>(ф.</w:t>
            </w:r>
            <w:r>
              <w:rPr>
                <w:sz w:val="20"/>
                <w:szCs w:val="20"/>
              </w:rPr>
              <w:t xml:space="preserve"> </w:t>
            </w:r>
            <w:r w:rsidRPr="00D37072">
              <w:rPr>
                <w:sz w:val="20"/>
                <w:szCs w:val="20"/>
              </w:rPr>
              <w:t>0504102</w:t>
            </w:r>
            <w:r>
              <w:rPr>
                <w:sz w:val="20"/>
                <w:szCs w:val="20"/>
              </w:rPr>
              <w:t>)</w:t>
            </w:r>
          </w:p>
        </w:tc>
      </w:tr>
      <w:tr w:rsidR="004A01ED" w:rsidRPr="00FB518E" w:rsidTr="00FC6ABA">
        <w:tc>
          <w:tcPr>
            <w:tcW w:w="568" w:type="dxa"/>
          </w:tcPr>
          <w:p w:rsidR="004A01ED" w:rsidRPr="00D37072" w:rsidRDefault="004A01ED" w:rsidP="00931641">
            <w:pPr>
              <w:rPr>
                <w:sz w:val="20"/>
                <w:szCs w:val="20"/>
              </w:rPr>
            </w:pPr>
            <w:r>
              <w:rPr>
                <w:sz w:val="20"/>
                <w:szCs w:val="20"/>
              </w:rPr>
              <w:t>14</w:t>
            </w:r>
          </w:p>
        </w:tc>
        <w:tc>
          <w:tcPr>
            <w:tcW w:w="3827" w:type="dxa"/>
          </w:tcPr>
          <w:p w:rsidR="004A01ED" w:rsidRPr="00D37072" w:rsidRDefault="004A01ED" w:rsidP="00931641">
            <w:pPr>
              <w:rPr>
                <w:sz w:val="20"/>
                <w:szCs w:val="20"/>
              </w:rPr>
            </w:pPr>
            <w:r w:rsidRPr="00E65E4A">
              <w:rPr>
                <w:sz w:val="20"/>
                <w:szCs w:val="20"/>
              </w:rPr>
              <w:t>безвозмездная передача объектов основных средств, передача объектов основных сре</w:t>
            </w:r>
            <w:proofErr w:type="gramStart"/>
            <w:r w:rsidRPr="00E65E4A">
              <w:rPr>
                <w:sz w:val="20"/>
                <w:szCs w:val="20"/>
              </w:rPr>
              <w:t>дств в д</w:t>
            </w:r>
            <w:proofErr w:type="gramEnd"/>
            <w:r w:rsidRPr="00E65E4A">
              <w:rPr>
                <w:sz w:val="20"/>
                <w:szCs w:val="20"/>
              </w:rPr>
              <w:t>оверительное управление</w:t>
            </w:r>
          </w:p>
        </w:tc>
        <w:tc>
          <w:tcPr>
            <w:tcW w:w="1310" w:type="dxa"/>
          </w:tcPr>
          <w:p w:rsidR="004A01ED" w:rsidRDefault="004A01ED" w:rsidP="00931641">
            <w:pPr>
              <w:rPr>
                <w:sz w:val="20"/>
                <w:szCs w:val="20"/>
              </w:rPr>
            </w:pPr>
            <w:r w:rsidRPr="00E65E4A">
              <w:rPr>
                <w:sz w:val="20"/>
                <w:szCs w:val="20"/>
              </w:rPr>
              <w:t>030404310</w:t>
            </w:r>
          </w:p>
          <w:p w:rsidR="004A01ED" w:rsidRDefault="004A01ED" w:rsidP="00931641">
            <w:pPr>
              <w:rPr>
                <w:sz w:val="20"/>
                <w:szCs w:val="20"/>
              </w:rPr>
            </w:pPr>
            <w:r w:rsidRPr="00E65E4A">
              <w:rPr>
                <w:sz w:val="20"/>
                <w:szCs w:val="20"/>
              </w:rPr>
              <w:t>040120241</w:t>
            </w:r>
          </w:p>
          <w:p w:rsidR="004A01ED" w:rsidRDefault="004A01ED" w:rsidP="00931641">
            <w:pPr>
              <w:rPr>
                <w:sz w:val="20"/>
                <w:szCs w:val="20"/>
              </w:rPr>
            </w:pPr>
            <w:r w:rsidRPr="00E65E4A">
              <w:rPr>
                <w:sz w:val="20"/>
                <w:szCs w:val="20"/>
              </w:rPr>
              <w:t>040120242</w:t>
            </w:r>
          </w:p>
          <w:p w:rsidR="004A01ED" w:rsidRDefault="004A01ED" w:rsidP="00931641">
            <w:pPr>
              <w:rPr>
                <w:sz w:val="20"/>
                <w:szCs w:val="20"/>
              </w:rPr>
            </w:pPr>
            <w:r w:rsidRPr="00E65E4A">
              <w:rPr>
                <w:sz w:val="20"/>
                <w:szCs w:val="20"/>
              </w:rPr>
              <w:t>040120251</w:t>
            </w:r>
          </w:p>
          <w:p w:rsidR="004A01ED" w:rsidRDefault="004A01ED" w:rsidP="00931641">
            <w:pPr>
              <w:rPr>
                <w:sz w:val="20"/>
                <w:szCs w:val="20"/>
              </w:rPr>
            </w:pPr>
            <w:r w:rsidRPr="00E65E4A">
              <w:rPr>
                <w:sz w:val="20"/>
                <w:szCs w:val="20"/>
              </w:rPr>
              <w:t>040120252</w:t>
            </w:r>
          </w:p>
          <w:p w:rsidR="004A01ED" w:rsidRPr="00D37072" w:rsidRDefault="004A01ED" w:rsidP="00931641">
            <w:pPr>
              <w:rPr>
                <w:sz w:val="20"/>
                <w:szCs w:val="20"/>
              </w:rPr>
            </w:pPr>
            <w:r w:rsidRPr="00E65E4A">
              <w:rPr>
                <w:sz w:val="20"/>
                <w:szCs w:val="20"/>
              </w:rPr>
              <w:t>040120253</w:t>
            </w:r>
          </w:p>
        </w:tc>
        <w:tc>
          <w:tcPr>
            <w:tcW w:w="1342" w:type="dxa"/>
          </w:tcPr>
          <w:p w:rsidR="004A01ED" w:rsidRPr="00D37072" w:rsidRDefault="004A01ED" w:rsidP="00931641">
            <w:pPr>
              <w:rPr>
                <w:sz w:val="20"/>
                <w:szCs w:val="20"/>
              </w:rPr>
            </w:pPr>
            <w:r w:rsidRPr="00E65E4A">
              <w:rPr>
                <w:sz w:val="20"/>
                <w:szCs w:val="20"/>
              </w:rPr>
              <w:t>010100000</w:t>
            </w:r>
          </w:p>
        </w:tc>
        <w:tc>
          <w:tcPr>
            <w:tcW w:w="3018" w:type="dxa"/>
          </w:tcPr>
          <w:p w:rsidR="004A01ED" w:rsidRDefault="004A01ED" w:rsidP="00931641">
            <w:pPr>
              <w:rPr>
                <w:sz w:val="20"/>
                <w:szCs w:val="20"/>
              </w:rPr>
            </w:pPr>
            <w:r w:rsidRPr="00E65E4A">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4D4DC1" w:rsidRDefault="004A01ED" w:rsidP="00931641">
            <w:pPr>
              <w:rPr>
                <w:sz w:val="20"/>
                <w:szCs w:val="20"/>
              </w:rPr>
            </w:pPr>
            <w:r w:rsidRPr="004D4DC1">
              <w:rPr>
                <w:sz w:val="20"/>
                <w:szCs w:val="20"/>
              </w:rPr>
              <w:t>Акт о приеме-передаче объектов нефинансовых активов            (ф. 0504101);</w:t>
            </w:r>
          </w:p>
          <w:p w:rsidR="004A01ED" w:rsidRPr="00D37072" w:rsidRDefault="004A01ED" w:rsidP="00931641">
            <w:pPr>
              <w:rPr>
                <w:sz w:val="20"/>
                <w:szCs w:val="20"/>
              </w:rPr>
            </w:pPr>
            <w:r w:rsidRPr="004D4DC1">
              <w:rPr>
                <w:sz w:val="20"/>
                <w:szCs w:val="20"/>
              </w:rPr>
              <w:t>Извещение (ф.0504805)</w:t>
            </w:r>
          </w:p>
        </w:tc>
      </w:tr>
      <w:tr w:rsidR="004A01ED" w:rsidRPr="00FB518E" w:rsidTr="00FC6ABA">
        <w:tc>
          <w:tcPr>
            <w:tcW w:w="568" w:type="dxa"/>
          </w:tcPr>
          <w:p w:rsidR="004A01ED" w:rsidRPr="00D37072" w:rsidRDefault="004A01ED" w:rsidP="00931641">
            <w:pPr>
              <w:rPr>
                <w:sz w:val="20"/>
                <w:szCs w:val="20"/>
              </w:rPr>
            </w:pPr>
            <w:r>
              <w:rPr>
                <w:sz w:val="20"/>
                <w:szCs w:val="20"/>
              </w:rPr>
              <w:t>15</w:t>
            </w:r>
          </w:p>
        </w:tc>
        <w:tc>
          <w:tcPr>
            <w:tcW w:w="3827" w:type="dxa"/>
          </w:tcPr>
          <w:p w:rsidR="004A01ED" w:rsidRPr="00D37072" w:rsidRDefault="004A01ED" w:rsidP="00931641">
            <w:pPr>
              <w:rPr>
                <w:sz w:val="20"/>
                <w:szCs w:val="20"/>
              </w:rPr>
            </w:pPr>
            <w:r w:rsidRPr="00862566">
              <w:rPr>
                <w:sz w:val="20"/>
                <w:szCs w:val="20"/>
              </w:rPr>
              <w:t>выбытие объектов основных сре</w:t>
            </w:r>
            <w:proofErr w:type="gramStart"/>
            <w:r w:rsidRPr="00862566">
              <w:rPr>
                <w:sz w:val="20"/>
                <w:szCs w:val="20"/>
              </w:rPr>
              <w:t>дств пр</w:t>
            </w:r>
            <w:proofErr w:type="gramEnd"/>
            <w:r w:rsidRPr="00862566">
              <w:rPr>
                <w:sz w:val="20"/>
                <w:szCs w:val="20"/>
              </w:rPr>
              <w:t xml:space="preserve">и </w:t>
            </w:r>
            <w:r w:rsidRPr="00862566">
              <w:rPr>
                <w:sz w:val="20"/>
                <w:szCs w:val="20"/>
              </w:rPr>
              <w:lastRenderedPageBreak/>
              <w:t>их продаже отражается по балансовой стоимости</w:t>
            </w:r>
          </w:p>
        </w:tc>
        <w:tc>
          <w:tcPr>
            <w:tcW w:w="1310" w:type="dxa"/>
          </w:tcPr>
          <w:p w:rsidR="004A01ED" w:rsidRPr="00D37072" w:rsidRDefault="004A01ED" w:rsidP="00931641">
            <w:pPr>
              <w:rPr>
                <w:sz w:val="20"/>
                <w:szCs w:val="20"/>
              </w:rPr>
            </w:pPr>
            <w:r w:rsidRPr="00D37072">
              <w:rPr>
                <w:sz w:val="20"/>
                <w:szCs w:val="20"/>
              </w:rPr>
              <w:lastRenderedPageBreak/>
              <w:t>010400000</w:t>
            </w:r>
          </w:p>
          <w:p w:rsidR="004A01ED" w:rsidRPr="00D37072" w:rsidRDefault="004A01ED" w:rsidP="00931641">
            <w:pPr>
              <w:rPr>
                <w:sz w:val="20"/>
                <w:szCs w:val="20"/>
              </w:rPr>
            </w:pPr>
            <w:r w:rsidRPr="00D37072">
              <w:rPr>
                <w:sz w:val="20"/>
                <w:szCs w:val="20"/>
              </w:rPr>
              <w:lastRenderedPageBreak/>
              <w:t>040110172</w:t>
            </w:r>
          </w:p>
        </w:tc>
        <w:tc>
          <w:tcPr>
            <w:tcW w:w="1342" w:type="dxa"/>
          </w:tcPr>
          <w:p w:rsidR="004A01ED" w:rsidRPr="00D37072" w:rsidRDefault="004A01ED" w:rsidP="00931641">
            <w:pPr>
              <w:rPr>
                <w:sz w:val="20"/>
                <w:szCs w:val="20"/>
              </w:rPr>
            </w:pPr>
            <w:r w:rsidRPr="00D37072">
              <w:rPr>
                <w:sz w:val="20"/>
                <w:szCs w:val="20"/>
              </w:rPr>
              <w:lastRenderedPageBreak/>
              <w:t>010100000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w:t>
            </w:r>
            <w:r w:rsidRPr="00D37072">
              <w:rPr>
                <w:sz w:val="20"/>
                <w:szCs w:val="20"/>
              </w:rPr>
              <w:lastRenderedPageBreak/>
              <w:t>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862566" w:rsidRDefault="004A01ED" w:rsidP="00931641">
            <w:pPr>
              <w:rPr>
                <w:b/>
                <w:sz w:val="20"/>
                <w:szCs w:val="20"/>
              </w:rPr>
            </w:pPr>
            <w:r w:rsidRPr="00862566">
              <w:rPr>
                <w:b/>
                <w:sz w:val="20"/>
                <w:szCs w:val="20"/>
              </w:rPr>
              <w:t>Вариант 1</w:t>
            </w:r>
          </w:p>
          <w:p w:rsidR="004A01ED" w:rsidRDefault="004A01ED" w:rsidP="00931641">
            <w:pPr>
              <w:rPr>
                <w:sz w:val="20"/>
                <w:szCs w:val="20"/>
              </w:rPr>
            </w:pPr>
            <w:r w:rsidRPr="00862566">
              <w:rPr>
                <w:sz w:val="20"/>
                <w:szCs w:val="20"/>
              </w:rPr>
              <w:t>Акт о приеме-передаче объектов нефинансовых активов            (ф. 0504101);</w:t>
            </w:r>
          </w:p>
          <w:p w:rsidR="004A01ED" w:rsidRPr="00862566" w:rsidRDefault="004A01ED" w:rsidP="00931641">
            <w:pPr>
              <w:rPr>
                <w:b/>
                <w:sz w:val="20"/>
                <w:szCs w:val="20"/>
              </w:rPr>
            </w:pPr>
            <w:r w:rsidRPr="00862566">
              <w:rPr>
                <w:b/>
                <w:sz w:val="20"/>
                <w:szCs w:val="20"/>
              </w:rPr>
              <w:t>Вариант 2</w:t>
            </w:r>
          </w:p>
          <w:p w:rsidR="004A01ED" w:rsidRPr="00D37072" w:rsidRDefault="004A01ED" w:rsidP="00931641">
            <w:pPr>
              <w:rPr>
                <w:sz w:val="20"/>
                <w:szCs w:val="20"/>
              </w:rPr>
            </w:pPr>
            <w:r>
              <w:rPr>
                <w:sz w:val="20"/>
                <w:szCs w:val="20"/>
              </w:rPr>
              <w:t>Накладная на отпуск материалов (материальных ценностей) на сторону (ф.0504205)</w:t>
            </w:r>
          </w:p>
        </w:tc>
      </w:tr>
      <w:tr w:rsidR="004A01ED" w:rsidRPr="00FB518E" w:rsidTr="00FC6ABA">
        <w:tc>
          <w:tcPr>
            <w:tcW w:w="568" w:type="dxa"/>
          </w:tcPr>
          <w:p w:rsidR="004A01ED" w:rsidRPr="00D37072" w:rsidRDefault="004A01ED" w:rsidP="00931641">
            <w:pPr>
              <w:rPr>
                <w:sz w:val="20"/>
                <w:szCs w:val="20"/>
              </w:rPr>
            </w:pPr>
            <w:r>
              <w:rPr>
                <w:sz w:val="20"/>
                <w:szCs w:val="20"/>
              </w:rPr>
              <w:lastRenderedPageBreak/>
              <w:t>16</w:t>
            </w:r>
          </w:p>
        </w:tc>
        <w:tc>
          <w:tcPr>
            <w:tcW w:w="3827" w:type="dxa"/>
          </w:tcPr>
          <w:p w:rsidR="004A01ED" w:rsidRPr="00D37072" w:rsidRDefault="004A01ED" w:rsidP="00931641">
            <w:pPr>
              <w:rPr>
                <w:sz w:val="20"/>
                <w:szCs w:val="20"/>
              </w:rPr>
            </w:pPr>
            <w:r w:rsidRPr="009605FD">
              <w:rPr>
                <w:sz w:val="20"/>
                <w:szCs w:val="20"/>
              </w:rPr>
              <w:t>выбытие объектов основных сре</w:t>
            </w:r>
            <w:proofErr w:type="gramStart"/>
            <w:r w:rsidRPr="009605FD">
              <w:rPr>
                <w:sz w:val="20"/>
                <w:szCs w:val="20"/>
              </w:rPr>
              <w:t>дств пр</w:t>
            </w:r>
            <w:proofErr w:type="gramEnd"/>
            <w:r w:rsidRPr="009605FD">
              <w:rPr>
                <w:sz w:val="20"/>
                <w:szCs w:val="20"/>
              </w:rPr>
              <w:t>и принятии решения об их списании вследствие недостач, хищений отражается по балансовой стоимости</w:t>
            </w:r>
          </w:p>
        </w:tc>
        <w:tc>
          <w:tcPr>
            <w:tcW w:w="1310" w:type="dxa"/>
          </w:tcPr>
          <w:p w:rsidR="004A01ED" w:rsidRPr="00D37072" w:rsidRDefault="004A01ED" w:rsidP="00931641">
            <w:pPr>
              <w:rPr>
                <w:sz w:val="20"/>
                <w:szCs w:val="20"/>
              </w:rPr>
            </w:pPr>
            <w:r w:rsidRPr="00D37072">
              <w:rPr>
                <w:sz w:val="20"/>
                <w:szCs w:val="20"/>
              </w:rPr>
              <w:t>010400000</w:t>
            </w:r>
          </w:p>
          <w:p w:rsidR="004A01ED" w:rsidRPr="00D37072" w:rsidRDefault="004A01ED" w:rsidP="00931641">
            <w:pPr>
              <w:rPr>
                <w:sz w:val="20"/>
                <w:szCs w:val="20"/>
              </w:rPr>
            </w:pPr>
            <w:r w:rsidRPr="00D37072">
              <w:rPr>
                <w:sz w:val="20"/>
                <w:szCs w:val="20"/>
              </w:rPr>
              <w:t>0401</w:t>
            </w:r>
            <w:r>
              <w:rPr>
                <w:sz w:val="20"/>
                <w:szCs w:val="20"/>
              </w:rPr>
              <w:t>10172</w:t>
            </w:r>
          </w:p>
        </w:tc>
        <w:tc>
          <w:tcPr>
            <w:tcW w:w="1342" w:type="dxa"/>
          </w:tcPr>
          <w:p w:rsidR="004A01ED" w:rsidRPr="00D37072" w:rsidRDefault="004A01ED" w:rsidP="00931641">
            <w:pPr>
              <w:rPr>
                <w:sz w:val="20"/>
                <w:szCs w:val="20"/>
              </w:rPr>
            </w:pPr>
            <w:r w:rsidRPr="00D37072">
              <w:rPr>
                <w:sz w:val="20"/>
                <w:szCs w:val="20"/>
              </w:rPr>
              <w:t>010100000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D37072" w:rsidRDefault="004A01ED" w:rsidP="00931641">
            <w:pPr>
              <w:rPr>
                <w:sz w:val="20"/>
                <w:szCs w:val="20"/>
              </w:rPr>
            </w:pPr>
            <w:r w:rsidRPr="00D37072">
              <w:rPr>
                <w:sz w:val="20"/>
                <w:szCs w:val="20"/>
              </w:rPr>
              <w:t>Акт о списании мягког</w:t>
            </w:r>
            <w:r>
              <w:rPr>
                <w:sz w:val="20"/>
                <w:szCs w:val="20"/>
              </w:rPr>
              <w:t>о и хозяйственного инвентаря       (ф</w:t>
            </w:r>
            <w:r w:rsidRPr="00D37072">
              <w:rPr>
                <w:sz w:val="20"/>
                <w:szCs w:val="20"/>
              </w:rPr>
              <w:t>. 0504143)</w:t>
            </w:r>
          </w:p>
          <w:p w:rsidR="004A01ED" w:rsidRPr="00D37072" w:rsidRDefault="004A01ED" w:rsidP="00931641">
            <w:pPr>
              <w:rPr>
                <w:sz w:val="20"/>
                <w:szCs w:val="20"/>
              </w:rPr>
            </w:pPr>
            <w:r w:rsidRPr="00D37072">
              <w:rPr>
                <w:sz w:val="20"/>
                <w:szCs w:val="20"/>
              </w:rPr>
              <w:t xml:space="preserve">Акт о списании исключенных </w:t>
            </w:r>
            <w:r>
              <w:rPr>
                <w:sz w:val="20"/>
                <w:szCs w:val="20"/>
              </w:rPr>
              <w:t>объектов библиотечного фонда (ф</w:t>
            </w:r>
            <w:r w:rsidRPr="00D37072">
              <w:rPr>
                <w:sz w:val="20"/>
                <w:szCs w:val="20"/>
              </w:rPr>
              <w:t>. 0504144)</w:t>
            </w:r>
          </w:p>
          <w:p w:rsidR="004A01ED" w:rsidRPr="00D37072" w:rsidRDefault="004A01ED" w:rsidP="00931641">
            <w:pPr>
              <w:rPr>
                <w:sz w:val="20"/>
                <w:szCs w:val="20"/>
              </w:rPr>
            </w:pPr>
            <w:r w:rsidRPr="00D37072">
              <w:rPr>
                <w:sz w:val="20"/>
                <w:szCs w:val="20"/>
              </w:rPr>
              <w:t xml:space="preserve">Акт о списании объектов нефинансовых активов </w:t>
            </w:r>
            <w:r>
              <w:rPr>
                <w:sz w:val="20"/>
                <w:szCs w:val="20"/>
              </w:rPr>
              <w:t xml:space="preserve"> (кроме транспортных средств)            (ф</w:t>
            </w:r>
            <w:r w:rsidRPr="00D37072">
              <w:rPr>
                <w:sz w:val="20"/>
                <w:szCs w:val="20"/>
              </w:rPr>
              <w:t>. 0504104)</w:t>
            </w:r>
          </w:p>
          <w:p w:rsidR="004A01ED" w:rsidRPr="00D37072" w:rsidRDefault="004A01ED" w:rsidP="00931641">
            <w:pPr>
              <w:rPr>
                <w:sz w:val="20"/>
                <w:szCs w:val="20"/>
              </w:rPr>
            </w:pPr>
            <w:r w:rsidRPr="00D37072">
              <w:rPr>
                <w:sz w:val="20"/>
                <w:szCs w:val="20"/>
              </w:rPr>
              <w:t>Акт о списании транспортного ср</w:t>
            </w:r>
            <w:r>
              <w:rPr>
                <w:sz w:val="20"/>
                <w:szCs w:val="20"/>
              </w:rPr>
              <w:t>едства (ф</w:t>
            </w:r>
            <w:r w:rsidRPr="00D37072">
              <w:rPr>
                <w:sz w:val="20"/>
                <w:szCs w:val="20"/>
              </w:rPr>
              <w:t>. 0504105)</w:t>
            </w:r>
          </w:p>
        </w:tc>
      </w:tr>
      <w:tr w:rsidR="004A01ED" w:rsidRPr="00FB518E" w:rsidTr="00FC6ABA">
        <w:tc>
          <w:tcPr>
            <w:tcW w:w="568" w:type="dxa"/>
          </w:tcPr>
          <w:p w:rsidR="004A01ED" w:rsidRPr="00D37072" w:rsidRDefault="004A01ED" w:rsidP="00931641">
            <w:pPr>
              <w:rPr>
                <w:sz w:val="20"/>
                <w:szCs w:val="20"/>
              </w:rPr>
            </w:pPr>
            <w:r>
              <w:rPr>
                <w:sz w:val="20"/>
                <w:szCs w:val="20"/>
              </w:rPr>
              <w:t>17</w:t>
            </w:r>
          </w:p>
        </w:tc>
        <w:tc>
          <w:tcPr>
            <w:tcW w:w="3827" w:type="dxa"/>
          </w:tcPr>
          <w:p w:rsidR="004A01ED" w:rsidRPr="00D37072" w:rsidRDefault="004A01ED" w:rsidP="00931641">
            <w:pPr>
              <w:rPr>
                <w:sz w:val="20"/>
                <w:szCs w:val="20"/>
              </w:rPr>
            </w:pPr>
            <w:r w:rsidRPr="009605FD">
              <w:rPr>
                <w:sz w:val="20"/>
                <w:szCs w:val="20"/>
              </w:rPr>
              <w:t>выбытие объектов основных средств, пришедших в негодность, при принятии решения об их списании</w:t>
            </w:r>
            <w:r w:rsidRPr="00D37072">
              <w:rPr>
                <w:sz w:val="20"/>
                <w:szCs w:val="20"/>
              </w:rPr>
              <w:t xml:space="preserve">, с одновременным отражением выбывшего из эксплуатации имущества на </w:t>
            </w:r>
            <w:proofErr w:type="spellStart"/>
            <w:r w:rsidRPr="00D37072">
              <w:rPr>
                <w:sz w:val="20"/>
                <w:szCs w:val="20"/>
              </w:rPr>
              <w:t>забалансовом</w:t>
            </w:r>
            <w:proofErr w:type="spellEnd"/>
            <w:r w:rsidRPr="00D37072">
              <w:rPr>
                <w:sz w:val="20"/>
                <w:szCs w:val="20"/>
              </w:rPr>
              <w:t xml:space="preserve"> счете 02 «Материальные ценности, принятые на хранение» до момента его демонтажа и (или) утилизации</w:t>
            </w:r>
          </w:p>
        </w:tc>
        <w:tc>
          <w:tcPr>
            <w:tcW w:w="1310" w:type="dxa"/>
          </w:tcPr>
          <w:p w:rsidR="004A01ED" w:rsidRPr="00D37072" w:rsidRDefault="004A01ED" w:rsidP="00931641">
            <w:pPr>
              <w:rPr>
                <w:sz w:val="20"/>
                <w:szCs w:val="20"/>
              </w:rPr>
            </w:pPr>
            <w:r w:rsidRPr="00D37072">
              <w:rPr>
                <w:sz w:val="20"/>
                <w:szCs w:val="20"/>
              </w:rPr>
              <w:t>010400000</w:t>
            </w:r>
          </w:p>
          <w:p w:rsidR="004A01ED" w:rsidRPr="00D37072" w:rsidRDefault="004A01ED" w:rsidP="00931641">
            <w:pPr>
              <w:rPr>
                <w:sz w:val="20"/>
                <w:szCs w:val="20"/>
              </w:rPr>
            </w:pPr>
            <w:r w:rsidRPr="00D37072">
              <w:rPr>
                <w:sz w:val="20"/>
                <w:szCs w:val="20"/>
              </w:rPr>
              <w:t>040110172</w:t>
            </w:r>
          </w:p>
          <w:p w:rsidR="004A01ED" w:rsidRPr="00D37072" w:rsidRDefault="004A01ED" w:rsidP="00931641">
            <w:pPr>
              <w:rPr>
                <w:sz w:val="20"/>
                <w:szCs w:val="20"/>
              </w:rPr>
            </w:pPr>
            <w:r w:rsidRPr="00D37072">
              <w:rPr>
                <w:sz w:val="20"/>
                <w:szCs w:val="20"/>
              </w:rPr>
              <w:t>02</w:t>
            </w:r>
          </w:p>
        </w:tc>
        <w:tc>
          <w:tcPr>
            <w:tcW w:w="1342" w:type="dxa"/>
          </w:tcPr>
          <w:p w:rsidR="004A01ED" w:rsidRPr="00D37072" w:rsidRDefault="004A01ED" w:rsidP="00931641">
            <w:pPr>
              <w:rPr>
                <w:sz w:val="20"/>
                <w:szCs w:val="20"/>
              </w:rPr>
            </w:pPr>
            <w:r w:rsidRPr="00D37072">
              <w:rPr>
                <w:sz w:val="20"/>
                <w:szCs w:val="20"/>
              </w:rPr>
              <w:t>010100000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4A01ED" w:rsidRPr="00D37072" w:rsidRDefault="004A01ED" w:rsidP="00931641">
            <w:pPr>
              <w:rPr>
                <w:sz w:val="20"/>
                <w:szCs w:val="20"/>
              </w:rPr>
            </w:pPr>
            <w:r w:rsidRPr="00D37072">
              <w:rPr>
                <w:sz w:val="20"/>
                <w:szCs w:val="20"/>
              </w:rPr>
              <w:t>Акт о списании мягког</w:t>
            </w:r>
            <w:r>
              <w:rPr>
                <w:sz w:val="20"/>
                <w:szCs w:val="20"/>
              </w:rPr>
              <w:t>о и хозяйственного инвентаря      (ф</w:t>
            </w:r>
            <w:r w:rsidRPr="00D37072">
              <w:rPr>
                <w:sz w:val="20"/>
                <w:szCs w:val="20"/>
              </w:rPr>
              <w:t>. 0504143)</w:t>
            </w:r>
          </w:p>
          <w:p w:rsidR="004A01ED" w:rsidRPr="00D37072" w:rsidRDefault="004A01ED" w:rsidP="00931641">
            <w:pPr>
              <w:rPr>
                <w:sz w:val="20"/>
                <w:szCs w:val="20"/>
              </w:rPr>
            </w:pPr>
            <w:r w:rsidRPr="00D37072">
              <w:rPr>
                <w:sz w:val="20"/>
                <w:szCs w:val="20"/>
              </w:rPr>
              <w:t xml:space="preserve">Акт о списании исключенных </w:t>
            </w:r>
            <w:r>
              <w:rPr>
                <w:sz w:val="20"/>
                <w:szCs w:val="20"/>
              </w:rPr>
              <w:t>объектов библиотечного фонда (ф</w:t>
            </w:r>
            <w:r w:rsidRPr="00D37072">
              <w:rPr>
                <w:sz w:val="20"/>
                <w:szCs w:val="20"/>
              </w:rPr>
              <w:t>. 0504144)</w:t>
            </w:r>
          </w:p>
          <w:p w:rsidR="004A01ED" w:rsidRPr="00D37072" w:rsidRDefault="004A01ED" w:rsidP="00931641">
            <w:pPr>
              <w:rPr>
                <w:sz w:val="20"/>
                <w:szCs w:val="20"/>
              </w:rPr>
            </w:pPr>
            <w:r w:rsidRPr="00D37072">
              <w:rPr>
                <w:sz w:val="20"/>
                <w:szCs w:val="20"/>
              </w:rPr>
              <w:t xml:space="preserve">Акт о списании объектов нефинансовых активов </w:t>
            </w:r>
            <w:r>
              <w:rPr>
                <w:sz w:val="20"/>
                <w:szCs w:val="20"/>
              </w:rPr>
              <w:t>(кроме транспортных средств)            (ф</w:t>
            </w:r>
            <w:r w:rsidRPr="00D37072">
              <w:rPr>
                <w:sz w:val="20"/>
                <w:szCs w:val="20"/>
              </w:rPr>
              <w:t>. 0504104)</w:t>
            </w:r>
          </w:p>
          <w:p w:rsidR="004A01ED" w:rsidRPr="00D37072" w:rsidRDefault="004A01ED" w:rsidP="00931641">
            <w:pPr>
              <w:rPr>
                <w:sz w:val="20"/>
                <w:szCs w:val="20"/>
              </w:rPr>
            </w:pPr>
            <w:r w:rsidRPr="00D37072">
              <w:rPr>
                <w:sz w:val="20"/>
                <w:szCs w:val="20"/>
              </w:rPr>
              <w:t>Акт о спи</w:t>
            </w:r>
            <w:r>
              <w:rPr>
                <w:sz w:val="20"/>
                <w:szCs w:val="20"/>
              </w:rPr>
              <w:t>сании транспортного средства (ф</w:t>
            </w:r>
            <w:r w:rsidRPr="00D37072">
              <w:rPr>
                <w:sz w:val="20"/>
                <w:szCs w:val="20"/>
              </w:rPr>
              <w:t>. 0504105)</w:t>
            </w:r>
          </w:p>
        </w:tc>
      </w:tr>
      <w:tr w:rsidR="004A01ED" w:rsidRPr="00FB518E" w:rsidTr="00FC6ABA">
        <w:tc>
          <w:tcPr>
            <w:tcW w:w="568" w:type="dxa"/>
          </w:tcPr>
          <w:p w:rsidR="004A01ED" w:rsidRPr="00D37072" w:rsidRDefault="004A01ED" w:rsidP="00931641">
            <w:pPr>
              <w:rPr>
                <w:sz w:val="20"/>
                <w:szCs w:val="20"/>
              </w:rPr>
            </w:pPr>
            <w:r>
              <w:rPr>
                <w:sz w:val="20"/>
                <w:szCs w:val="20"/>
              </w:rPr>
              <w:t>18</w:t>
            </w:r>
          </w:p>
        </w:tc>
        <w:tc>
          <w:tcPr>
            <w:tcW w:w="3827" w:type="dxa"/>
          </w:tcPr>
          <w:p w:rsidR="004A01ED" w:rsidRPr="00D37072" w:rsidRDefault="004A01ED" w:rsidP="00931641">
            <w:pPr>
              <w:rPr>
                <w:sz w:val="20"/>
                <w:szCs w:val="20"/>
              </w:rPr>
            </w:pPr>
            <w:r w:rsidRPr="009605FD">
              <w:rPr>
                <w:sz w:val="20"/>
                <w:szCs w:val="20"/>
              </w:rPr>
              <w:t>выбытие основных средств,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4A01ED" w:rsidRPr="00D37072" w:rsidRDefault="004A01ED" w:rsidP="00931641">
            <w:pPr>
              <w:rPr>
                <w:sz w:val="20"/>
                <w:szCs w:val="20"/>
              </w:rPr>
            </w:pPr>
            <w:r w:rsidRPr="00D37072">
              <w:rPr>
                <w:sz w:val="20"/>
                <w:szCs w:val="20"/>
              </w:rPr>
              <w:t>010400000</w:t>
            </w:r>
          </w:p>
          <w:p w:rsidR="004A01ED" w:rsidRPr="00D37072" w:rsidRDefault="004A01ED" w:rsidP="00931641">
            <w:pPr>
              <w:rPr>
                <w:sz w:val="20"/>
                <w:szCs w:val="20"/>
              </w:rPr>
            </w:pPr>
            <w:r w:rsidRPr="00D37072">
              <w:rPr>
                <w:sz w:val="20"/>
                <w:szCs w:val="20"/>
              </w:rPr>
              <w:t>040110172</w:t>
            </w:r>
          </w:p>
          <w:p w:rsidR="004A01ED" w:rsidRPr="00D37072" w:rsidRDefault="004A01ED" w:rsidP="00931641">
            <w:pPr>
              <w:rPr>
                <w:sz w:val="20"/>
                <w:szCs w:val="20"/>
              </w:rPr>
            </w:pPr>
          </w:p>
        </w:tc>
        <w:tc>
          <w:tcPr>
            <w:tcW w:w="1342" w:type="dxa"/>
          </w:tcPr>
          <w:p w:rsidR="004A01ED" w:rsidRPr="00D37072" w:rsidRDefault="004A01ED" w:rsidP="00931641">
            <w:pPr>
              <w:rPr>
                <w:sz w:val="20"/>
                <w:szCs w:val="20"/>
              </w:rPr>
            </w:pPr>
            <w:r w:rsidRPr="00D37072">
              <w:rPr>
                <w:sz w:val="20"/>
                <w:szCs w:val="20"/>
              </w:rPr>
              <w:t>010100000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4A01ED" w:rsidRPr="009605FD" w:rsidRDefault="004A01ED" w:rsidP="00931641">
            <w:pPr>
              <w:rPr>
                <w:sz w:val="20"/>
                <w:szCs w:val="20"/>
              </w:rPr>
            </w:pPr>
            <w:r w:rsidRPr="009605FD">
              <w:rPr>
                <w:sz w:val="20"/>
                <w:szCs w:val="20"/>
              </w:rPr>
              <w:t>Акт о списании мягкого и хозяйственного инвентаря      (ф. 0504143)</w:t>
            </w:r>
          </w:p>
          <w:p w:rsidR="004A01ED" w:rsidRPr="009605FD" w:rsidRDefault="004A01ED" w:rsidP="00931641">
            <w:pPr>
              <w:rPr>
                <w:sz w:val="20"/>
                <w:szCs w:val="20"/>
              </w:rPr>
            </w:pPr>
            <w:r w:rsidRPr="009605FD">
              <w:rPr>
                <w:sz w:val="20"/>
                <w:szCs w:val="20"/>
              </w:rPr>
              <w:t>Акт о списании исключенных объектов библиотечного фонда (ф. 0504144)</w:t>
            </w:r>
          </w:p>
          <w:p w:rsidR="004A01ED" w:rsidRPr="009605FD" w:rsidRDefault="004A01ED" w:rsidP="00931641">
            <w:pPr>
              <w:rPr>
                <w:sz w:val="20"/>
                <w:szCs w:val="20"/>
              </w:rPr>
            </w:pPr>
            <w:r w:rsidRPr="009605FD">
              <w:rPr>
                <w:sz w:val="20"/>
                <w:szCs w:val="20"/>
              </w:rPr>
              <w:lastRenderedPageBreak/>
              <w:t>Акт о списании объектов нефинансовых активов (кроме транспортных средств)            (ф. 0504104)</w:t>
            </w:r>
          </w:p>
          <w:p w:rsidR="004A01ED" w:rsidRPr="00D37072" w:rsidRDefault="004A01ED" w:rsidP="00931641">
            <w:pPr>
              <w:rPr>
                <w:sz w:val="20"/>
                <w:szCs w:val="20"/>
              </w:rPr>
            </w:pPr>
            <w:r w:rsidRPr="009605FD">
              <w:rPr>
                <w:sz w:val="20"/>
                <w:szCs w:val="20"/>
              </w:rPr>
              <w:t>Акт о списании транспортного средства (ф. 0504105)</w:t>
            </w:r>
          </w:p>
        </w:tc>
      </w:tr>
      <w:tr w:rsidR="004A01ED" w:rsidRPr="00FB518E" w:rsidTr="00FC6ABA">
        <w:tc>
          <w:tcPr>
            <w:tcW w:w="568" w:type="dxa"/>
          </w:tcPr>
          <w:p w:rsidR="004A01ED" w:rsidRDefault="004A01ED" w:rsidP="00931641">
            <w:pPr>
              <w:rPr>
                <w:sz w:val="20"/>
                <w:szCs w:val="20"/>
              </w:rPr>
            </w:pPr>
            <w:r>
              <w:rPr>
                <w:sz w:val="20"/>
                <w:szCs w:val="20"/>
              </w:rPr>
              <w:lastRenderedPageBreak/>
              <w:t>19</w:t>
            </w:r>
          </w:p>
        </w:tc>
        <w:tc>
          <w:tcPr>
            <w:tcW w:w="3827" w:type="dxa"/>
          </w:tcPr>
          <w:p w:rsidR="004A01ED" w:rsidRPr="009605FD" w:rsidRDefault="004A01ED" w:rsidP="00931641">
            <w:pPr>
              <w:rPr>
                <w:sz w:val="20"/>
                <w:szCs w:val="20"/>
              </w:rPr>
            </w:pPr>
            <w:r w:rsidRPr="00826934">
              <w:rPr>
                <w:sz w:val="20"/>
                <w:szCs w:val="20"/>
              </w:rPr>
              <w:t>вложение объектов основных сре</w:t>
            </w:r>
            <w:proofErr w:type="gramStart"/>
            <w:r w:rsidRPr="00826934">
              <w:rPr>
                <w:sz w:val="20"/>
                <w:szCs w:val="20"/>
              </w:rPr>
              <w:t>дств в сл</w:t>
            </w:r>
            <w:proofErr w:type="gramEnd"/>
            <w:r w:rsidRPr="00826934">
              <w:rPr>
                <w:sz w:val="20"/>
                <w:szCs w:val="20"/>
              </w:rPr>
              <w:t>учаях, предусмотренных законодательством Российской Федерации, в уставный капитал (фонд) организаций отражается в размере их остаточной стоимости</w:t>
            </w:r>
          </w:p>
        </w:tc>
        <w:tc>
          <w:tcPr>
            <w:tcW w:w="1310" w:type="dxa"/>
          </w:tcPr>
          <w:p w:rsidR="004A01ED" w:rsidRDefault="004A01ED" w:rsidP="00931641">
            <w:pPr>
              <w:rPr>
                <w:sz w:val="20"/>
                <w:szCs w:val="20"/>
              </w:rPr>
            </w:pPr>
            <w:r w:rsidRPr="00826934">
              <w:rPr>
                <w:sz w:val="20"/>
                <w:szCs w:val="20"/>
              </w:rPr>
              <w:t>021530000</w:t>
            </w:r>
          </w:p>
          <w:p w:rsidR="004A01ED" w:rsidRPr="00D37072" w:rsidRDefault="004A01ED" w:rsidP="00931641">
            <w:pPr>
              <w:rPr>
                <w:sz w:val="20"/>
                <w:szCs w:val="20"/>
              </w:rPr>
            </w:pPr>
            <w:r w:rsidRPr="00826934">
              <w:rPr>
                <w:sz w:val="20"/>
                <w:szCs w:val="20"/>
              </w:rPr>
              <w:t>010400000</w:t>
            </w:r>
          </w:p>
        </w:tc>
        <w:tc>
          <w:tcPr>
            <w:tcW w:w="1342" w:type="dxa"/>
          </w:tcPr>
          <w:p w:rsidR="004A01ED" w:rsidRPr="00D37072" w:rsidRDefault="004A01ED" w:rsidP="00931641">
            <w:pPr>
              <w:rPr>
                <w:sz w:val="20"/>
                <w:szCs w:val="20"/>
              </w:rPr>
            </w:pPr>
            <w:r w:rsidRPr="00826934">
              <w:rPr>
                <w:sz w:val="20"/>
                <w:szCs w:val="20"/>
              </w:rPr>
              <w:t>010100000</w:t>
            </w:r>
          </w:p>
        </w:tc>
        <w:tc>
          <w:tcPr>
            <w:tcW w:w="3018" w:type="dxa"/>
          </w:tcPr>
          <w:p w:rsidR="004A01ED" w:rsidRDefault="004A01ED" w:rsidP="00931641">
            <w:pPr>
              <w:rPr>
                <w:sz w:val="20"/>
                <w:szCs w:val="20"/>
              </w:rPr>
            </w:pPr>
            <w:r w:rsidRPr="00826934">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826934" w:rsidRDefault="004A01ED" w:rsidP="00931641">
            <w:pPr>
              <w:rPr>
                <w:b/>
                <w:sz w:val="20"/>
                <w:szCs w:val="20"/>
              </w:rPr>
            </w:pPr>
            <w:r w:rsidRPr="00826934">
              <w:rPr>
                <w:b/>
                <w:sz w:val="20"/>
                <w:szCs w:val="20"/>
              </w:rPr>
              <w:t>Вариант 1</w:t>
            </w:r>
          </w:p>
          <w:p w:rsidR="004A01ED" w:rsidRDefault="004A01ED" w:rsidP="00931641">
            <w:pPr>
              <w:rPr>
                <w:sz w:val="20"/>
                <w:szCs w:val="20"/>
              </w:rPr>
            </w:pPr>
            <w:r w:rsidRPr="00826934">
              <w:rPr>
                <w:sz w:val="20"/>
                <w:szCs w:val="20"/>
              </w:rPr>
              <w:t>Акт о приеме-передаче объектов нефинансовых активов            (ф. 0504101)</w:t>
            </w:r>
            <w:r>
              <w:rPr>
                <w:sz w:val="20"/>
                <w:szCs w:val="20"/>
              </w:rPr>
              <w:t>;</w:t>
            </w:r>
          </w:p>
          <w:p w:rsidR="004A01ED" w:rsidRPr="00826934" w:rsidRDefault="004A01ED" w:rsidP="00931641">
            <w:pPr>
              <w:rPr>
                <w:b/>
                <w:sz w:val="20"/>
                <w:szCs w:val="20"/>
              </w:rPr>
            </w:pPr>
            <w:r w:rsidRPr="00826934">
              <w:rPr>
                <w:b/>
                <w:sz w:val="20"/>
                <w:szCs w:val="20"/>
              </w:rPr>
              <w:t>Вариант 2</w:t>
            </w:r>
          </w:p>
          <w:p w:rsidR="004A01ED" w:rsidRPr="00D37072" w:rsidRDefault="004A01ED" w:rsidP="00931641">
            <w:pPr>
              <w:rPr>
                <w:sz w:val="20"/>
                <w:szCs w:val="20"/>
              </w:rPr>
            </w:pPr>
            <w:r>
              <w:rPr>
                <w:sz w:val="20"/>
                <w:szCs w:val="20"/>
              </w:rPr>
              <w:t>Бухгалтерская справка (ф.0504833)</w:t>
            </w:r>
          </w:p>
        </w:tc>
      </w:tr>
      <w:tr w:rsidR="004A01ED" w:rsidRPr="00FB518E" w:rsidTr="00FC6ABA">
        <w:tc>
          <w:tcPr>
            <w:tcW w:w="568" w:type="dxa"/>
          </w:tcPr>
          <w:p w:rsidR="004A01ED" w:rsidRDefault="004A01ED" w:rsidP="00931641">
            <w:pPr>
              <w:rPr>
                <w:sz w:val="20"/>
                <w:szCs w:val="20"/>
              </w:rPr>
            </w:pPr>
            <w:r>
              <w:rPr>
                <w:sz w:val="20"/>
                <w:szCs w:val="20"/>
              </w:rPr>
              <w:t>20</w:t>
            </w:r>
          </w:p>
        </w:tc>
        <w:tc>
          <w:tcPr>
            <w:tcW w:w="3827" w:type="dxa"/>
          </w:tcPr>
          <w:p w:rsidR="004A01ED" w:rsidRPr="00826934" w:rsidRDefault="004A01ED" w:rsidP="00931641">
            <w:pPr>
              <w:rPr>
                <w:sz w:val="20"/>
                <w:szCs w:val="20"/>
              </w:rPr>
            </w:pPr>
            <w:r w:rsidRPr="000E6D06">
              <w:rPr>
                <w:sz w:val="20"/>
                <w:szCs w:val="20"/>
              </w:rPr>
              <w:t>передача объектов основных средств управляющим компаниям в доверительное управление</w:t>
            </w:r>
          </w:p>
        </w:tc>
        <w:tc>
          <w:tcPr>
            <w:tcW w:w="1310" w:type="dxa"/>
          </w:tcPr>
          <w:p w:rsidR="004A01ED" w:rsidRDefault="004A01ED" w:rsidP="00931641">
            <w:pPr>
              <w:rPr>
                <w:sz w:val="20"/>
                <w:szCs w:val="20"/>
              </w:rPr>
            </w:pPr>
            <w:r w:rsidRPr="000E6D06">
              <w:rPr>
                <w:sz w:val="20"/>
                <w:szCs w:val="20"/>
              </w:rPr>
              <w:t>021551550</w:t>
            </w:r>
          </w:p>
          <w:p w:rsidR="004A01ED" w:rsidRPr="00D37072" w:rsidRDefault="004A01ED" w:rsidP="00931641">
            <w:pPr>
              <w:rPr>
                <w:sz w:val="20"/>
                <w:szCs w:val="20"/>
              </w:rPr>
            </w:pPr>
            <w:r w:rsidRPr="00826934">
              <w:rPr>
                <w:sz w:val="20"/>
                <w:szCs w:val="20"/>
              </w:rPr>
              <w:t>010400000</w:t>
            </w:r>
          </w:p>
        </w:tc>
        <w:tc>
          <w:tcPr>
            <w:tcW w:w="1342" w:type="dxa"/>
          </w:tcPr>
          <w:p w:rsidR="004A01ED" w:rsidRPr="00D37072" w:rsidRDefault="004A01ED" w:rsidP="00931641">
            <w:pPr>
              <w:rPr>
                <w:sz w:val="20"/>
                <w:szCs w:val="20"/>
              </w:rPr>
            </w:pPr>
            <w:r w:rsidRPr="00826934">
              <w:rPr>
                <w:sz w:val="20"/>
                <w:szCs w:val="20"/>
              </w:rPr>
              <w:t>010100000</w:t>
            </w:r>
          </w:p>
        </w:tc>
        <w:tc>
          <w:tcPr>
            <w:tcW w:w="3018" w:type="dxa"/>
          </w:tcPr>
          <w:p w:rsidR="004A01ED" w:rsidRPr="000E6D06" w:rsidRDefault="004A01ED" w:rsidP="00931641">
            <w:pPr>
              <w:rPr>
                <w:sz w:val="20"/>
                <w:szCs w:val="20"/>
              </w:rPr>
            </w:pPr>
            <w:r w:rsidRPr="000E6D06">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0E6D06" w:rsidRDefault="004A01ED" w:rsidP="00931641">
            <w:pPr>
              <w:rPr>
                <w:b/>
                <w:sz w:val="20"/>
                <w:szCs w:val="20"/>
              </w:rPr>
            </w:pPr>
            <w:r w:rsidRPr="000E6D06">
              <w:rPr>
                <w:b/>
                <w:sz w:val="20"/>
                <w:szCs w:val="20"/>
              </w:rPr>
              <w:t>Вариант 1</w:t>
            </w:r>
          </w:p>
          <w:p w:rsidR="004A01ED" w:rsidRPr="000E6D06" w:rsidRDefault="004A01ED" w:rsidP="00931641">
            <w:pPr>
              <w:rPr>
                <w:sz w:val="20"/>
                <w:szCs w:val="20"/>
              </w:rPr>
            </w:pPr>
            <w:r w:rsidRPr="000E6D06">
              <w:rPr>
                <w:sz w:val="20"/>
                <w:szCs w:val="20"/>
              </w:rPr>
              <w:t>Акт о приеме-передаче объектов нефинансовых активов            (ф. 0504101);</w:t>
            </w:r>
          </w:p>
          <w:p w:rsidR="004A01ED" w:rsidRPr="000E6D06" w:rsidRDefault="004A01ED" w:rsidP="00931641">
            <w:pPr>
              <w:rPr>
                <w:b/>
                <w:sz w:val="20"/>
                <w:szCs w:val="20"/>
              </w:rPr>
            </w:pPr>
            <w:r w:rsidRPr="000E6D06">
              <w:rPr>
                <w:b/>
                <w:sz w:val="20"/>
                <w:szCs w:val="20"/>
              </w:rPr>
              <w:t>Вариант 2</w:t>
            </w:r>
          </w:p>
          <w:p w:rsidR="004A01ED" w:rsidRPr="00826934" w:rsidRDefault="004A01ED" w:rsidP="00931641">
            <w:pPr>
              <w:rPr>
                <w:sz w:val="20"/>
                <w:szCs w:val="20"/>
              </w:rPr>
            </w:pPr>
            <w:r w:rsidRPr="000E6D06">
              <w:rPr>
                <w:sz w:val="20"/>
                <w:szCs w:val="20"/>
              </w:rPr>
              <w:t>Бухгалтерская справка (ф.0504833)</w:t>
            </w:r>
          </w:p>
        </w:tc>
      </w:tr>
      <w:tr w:rsidR="004A01ED" w:rsidRPr="00FB518E" w:rsidTr="00FC6ABA">
        <w:tc>
          <w:tcPr>
            <w:tcW w:w="568" w:type="dxa"/>
          </w:tcPr>
          <w:p w:rsidR="004A01ED" w:rsidRDefault="004A01ED" w:rsidP="00931641">
            <w:pPr>
              <w:rPr>
                <w:sz w:val="20"/>
                <w:szCs w:val="20"/>
              </w:rPr>
            </w:pPr>
            <w:r>
              <w:rPr>
                <w:sz w:val="20"/>
                <w:szCs w:val="20"/>
              </w:rPr>
              <w:t>21</w:t>
            </w:r>
          </w:p>
        </w:tc>
        <w:tc>
          <w:tcPr>
            <w:tcW w:w="3827" w:type="dxa"/>
          </w:tcPr>
          <w:p w:rsidR="004A01ED" w:rsidRPr="000E6D06" w:rsidRDefault="004A01ED" w:rsidP="00931641">
            <w:pPr>
              <w:rPr>
                <w:sz w:val="20"/>
                <w:szCs w:val="20"/>
              </w:rPr>
            </w:pPr>
            <w:r>
              <w:rPr>
                <w:sz w:val="20"/>
                <w:szCs w:val="20"/>
              </w:rPr>
              <w:t>с</w:t>
            </w:r>
            <w:r w:rsidRPr="002D3E83">
              <w:rPr>
                <w:sz w:val="20"/>
                <w:szCs w:val="20"/>
              </w:rPr>
              <w:t>уммы уценки (</w:t>
            </w:r>
            <w:proofErr w:type="spellStart"/>
            <w:r w:rsidRPr="002D3E83">
              <w:rPr>
                <w:sz w:val="20"/>
                <w:szCs w:val="20"/>
              </w:rPr>
              <w:t>дооценки</w:t>
            </w:r>
            <w:proofErr w:type="spellEnd"/>
            <w:r w:rsidRPr="002D3E83">
              <w:rPr>
                <w:sz w:val="20"/>
                <w:szCs w:val="20"/>
              </w:rPr>
              <w:t>) стоимости объекта основных средств и начисленной амортизации, полученные в результате переоценки</w:t>
            </w:r>
          </w:p>
        </w:tc>
        <w:tc>
          <w:tcPr>
            <w:tcW w:w="1310" w:type="dxa"/>
          </w:tcPr>
          <w:p w:rsidR="004A01ED" w:rsidRDefault="004A01ED" w:rsidP="00931641">
            <w:pPr>
              <w:rPr>
                <w:sz w:val="20"/>
                <w:szCs w:val="20"/>
              </w:rPr>
            </w:pPr>
            <w:r w:rsidRPr="002D3E83">
              <w:rPr>
                <w:sz w:val="20"/>
                <w:szCs w:val="20"/>
              </w:rPr>
              <w:t>040130000</w:t>
            </w:r>
          </w:p>
          <w:p w:rsidR="004A01ED" w:rsidRDefault="004A01ED" w:rsidP="00931641">
            <w:pPr>
              <w:rPr>
                <w:sz w:val="20"/>
                <w:szCs w:val="20"/>
              </w:rPr>
            </w:pPr>
            <w:r>
              <w:rPr>
                <w:sz w:val="20"/>
                <w:szCs w:val="20"/>
              </w:rPr>
              <w:t>0101</w:t>
            </w:r>
            <w:r w:rsidRPr="002D3E83">
              <w:rPr>
                <w:sz w:val="20"/>
                <w:szCs w:val="20"/>
              </w:rPr>
              <w:t>00000</w:t>
            </w:r>
          </w:p>
          <w:p w:rsidR="004A01ED" w:rsidRDefault="004A01ED" w:rsidP="00931641">
            <w:pPr>
              <w:rPr>
                <w:sz w:val="20"/>
                <w:szCs w:val="20"/>
              </w:rPr>
            </w:pPr>
            <w:r w:rsidRPr="002D3E83">
              <w:rPr>
                <w:sz w:val="20"/>
                <w:szCs w:val="20"/>
              </w:rPr>
              <w:t>010400000</w:t>
            </w:r>
          </w:p>
          <w:p w:rsidR="004A01ED" w:rsidRPr="000E6D06" w:rsidRDefault="004A01ED" w:rsidP="00931641">
            <w:pPr>
              <w:rPr>
                <w:sz w:val="20"/>
                <w:szCs w:val="20"/>
              </w:rPr>
            </w:pPr>
            <w:r w:rsidRPr="00BC4CE2">
              <w:rPr>
                <w:sz w:val="20"/>
                <w:szCs w:val="20"/>
              </w:rPr>
              <w:t>040130000</w:t>
            </w:r>
          </w:p>
        </w:tc>
        <w:tc>
          <w:tcPr>
            <w:tcW w:w="1342" w:type="dxa"/>
          </w:tcPr>
          <w:p w:rsidR="004A01ED" w:rsidRDefault="004A01ED" w:rsidP="00931641">
            <w:pPr>
              <w:rPr>
                <w:sz w:val="20"/>
                <w:szCs w:val="20"/>
              </w:rPr>
            </w:pPr>
            <w:r w:rsidRPr="002D3E83">
              <w:rPr>
                <w:sz w:val="20"/>
                <w:szCs w:val="20"/>
              </w:rPr>
              <w:t>010</w:t>
            </w:r>
            <w:r>
              <w:rPr>
                <w:sz w:val="20"/>
                <w:szCs w:val="20"/>
              </w:rPr>
              <w:t>1</w:t>
            </w:r>
            <w:r w:rsidRPr="002D3E83">
              <w:rPr>
                <w:sz w:val="20"/>
                <w:szCs w:val="20"/>
              </w:rPr>
              <w:t>00000</w:t>
            </w:r>
          </w:p>
          <w:p w:rsidR="004A01ED" w:rsidRDefault="004A01ED" w:rsidP="00931641">
            <w:pPr>
              <w:rPr>
                <w:sz w:val="20"/>
                <w:szCs w:val="20"/>
              </w:rPr>
            </w:pPr>
            <w:r w:rsidRPr="00BC4CE2">
              <w:rPr>
                <w:sz w:val="20"/>
                <w:szCs w:val="20"/>
              </w:rPr>
              <w:t>040130000</w:t>
            </w:r>
          </w:p>
          <w:p w:rsidR="004A01ED" w:rsidRDefault="004A01ED" w:rsidP="00931641">
            <w:pPr>
              <w:rPr>
                <w:sz w:val="20"/>
                <w:szCs w:val="20"/>
              </w:rPr>
            </w:pPr>
            <w:r w:rsidRPr="00BC4CE2">
              <w:rPr>
                <w:sz w:val="20"/>
                <w:szCs w:val="20"/>
              </w:rPr>
              <w:t>040130000</w:t>
            </w:r>
          </w:p>
          <w:p w:rsidR="004A01ED" w:rsidRDefault="004A01ED" w:rsidP="00931641">
            <w:pPr>
              <w:rPr>
                <w:sz w:val="20"/>
                <w:szCs w:val="20"/>
              </w:rPr>
            </w:pPr>
            <w:r w:rsidRPr="00BC4CE2">
              <w:rPr>
                <w:sz w:val="20"/>
                <w:szCs w:val="20"/>
              </w:rPr>
              <w:t>010400000</w:t>
            </w:r>
          </w:p>
          <w:p w:rsidR="004A01ED" w:rsidRPr="00826934" w:rsidRDefault="004A01ED" w:rsidP="00931641">
            <w:pPr>
              <w:rPr>
                <w:sz w:val="20"/>
                <w:szCs w:val="20"/>
              </w:rPr>
            </w:pPr>
          </w:p>
        </w:tc>
        <w:tc>
          <w:tcPr>
            <w:tcW w:w="3018" w:type="dxa"/>
          </w:tcPr>
          <w:p w:rsidR="004A01ED" w:rsidRDefault="004A01ED" w:rsidP="00931641">
            <w:pPr>
              <w:rPr>
                <w:sz w:val="20"/>
                <w:szCs w:val="20"/>
              </w:rPr>
            </w:pPr>
            <w:r w:rsidRPr="002D3E83">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0E6D06" w:rsidRDefault="004A01ED" w:rsidP="00931641">
            <w:pPr>
              <w:rPr>
                <w:sz w:val="20"/>
                <w:szCs w:val="20"/>
              </w:rPr>
            </w:pPr>
            <w:r>
              <w:rPr>
                <w:sz w:val="20"/>
                <w:szCs w:val="20"/>
              </w:rPr>
              <w:t>Бухгалтерская справка (ф.0504833)</w:t>
            </w:r>
          </w:p>
        </w:tc>
      </w:tr>
      <w:tr w:rsidR="004A01ED" w:rsidRPr="00FB518E" w:rsidTr="00FC6ABA">
        <w:tc>
          <w:tcPr>
            <w:tcW w:w="568" w:type="dxa"/>
            <w:shd w:val="clear" w:color="auto" w:fill="FFFFFF"/>
          </w:tcPr>
          <w:p w:rsidR="004A01ED" w:rsidRPr="00D37072" w:rsidRDefault="004A01ED" w:rsidP="00931641">
            <w:pPr>
              <w:rPr>
                <w:sz w:val="20"/>
                <w:szCs w:val="20"/>
              </w:rPr>
            </w:pPr>
            <w:r>
              <w:rPr>
                <w:sz w:val="20"/>
                <w:szCs w:val="20"/>
              </w:rPr>
              <w:t>22</w:t>
            </w:r>
          </w:p>
        </w:tc>
        <w:tc>
          <w:tcPr>
            <w:tcW w:w="3827" w:type="dxa"/>
            <w:shd w:val="clear" w:color="auto" w:fill="FFFFFF"/>
          </w:tcPr>
          <w:p w:rsidR="004A01ED" w:rsidRPr="004C1E19" w:rsidRDefault="004A01ED" w:rsidP="00931641">
            <w:pPr>
              <w:jc w:val="both"/>
              <w:rPr>
                <w:sz w:val="20"/>
                <w:szCs w:val="20"/>
              </w:rPr>
            </w:pPr>
            <w:proofErr w:type="gramStart"/>
            <w:r>
              <w:rPr>
                <w:sz w:val="20"/>
                <w:szCs w:val="20"/>
              </w:rPr>
              <w:t xml:space="preserve">при принятии решения о списании по иным основаниям, а также при приятии решения о прекращении эксплуатации объекта учета, в том числе по причине физического, морального износа объекта учета; с одновременным отражением выбывшего из эксплуатации имущества на </w:t>
            </w:r>
            <w:proofErr w:type="spellStart"/>
            <w:r>
              <w:rPr>
                <w:sz w:val="20"/>
                <w:szCs w:val="20"/>
              </w:rPr>
              <w:t>забалансовом</w:t>
            </w:r>
            <w:proofErr w:type="spellEnd"/>
            <w:r>
              <w:rPr>
                <w:sz w:val="20"/>
                <w:szCs w:val="20"/>
              </w:rPr>
              <w:t xml:space="preserve"> счете 02 «Материальные ценности, принятые на хранение»  до момента его демонтажа и (или) утилизации</w:t>
            </w:r>
            <w:proofErr w:type="gramEnd"/>
          </w:p>
        </w:tc>
        <w:tc>
          <w:tcPr>
            <w:tcW w:w="1310" w:type="dxa"/>
            <w:shd w:val="clear" w:color="auto" w:fill="FFFFFF"/>
          </w:tcPr>
          <w:p w:rsidR="004A01ED" w:rsidRDefault="004A01ED" w:rsidP="00931641">
            <w:pPr>
              <w:rPr>
                <w:sz w:val="20"/>
                <w:szCs w:val="20"/>
              </w:rPr>
            </w:pPr>
            <w:r>
              <w:rPr>
                <w:sz w:val="20"/>
                <w:szCs w:val="20"/>
              </w:rPr>
              <w:t>010400000</w:t>
            </w:r>
          </w:p>
          <w:p w:rsidR="004A01ED" w:rsidRDefault="004A01ED" w:rsidP="00931641">
            <w:pPr>
              <w:rPr>
                <w:sz w:val="20"/>
                <w:szCs w:val="20"/>
              </w:rPr>
            </w:pPr>
            <w:r>
              <w:rPr>
                <w:sz w:val="20"/>
                <w:szCs w:val="20"/>
              </w:rPr>
              <w:t>040110172</w:t>
            </w:r>
          </w:p>
          <w:p w:rsidR="004A01ED" w:rsidRPr="00D37072" w:rsidRDefault="004A01ED" w:rsidP="00931641">
            <w:pPr>
              <w:rPr>
                <w:sz w:val="20"/>
                <w:szCs w:val="20"/>
              </w:rPr>
            </w:pPr>
            <w:r>
              <w:rPr>
                <w:sz w:val="20"/>
                <w:szCs w:val="20"/>
              </w:rPr>
              <w:t>02</w:t>
            </w:r>
          </w:p>
        </w:tc>
        <w:tc>
          <w:tcPr>
            <w:tcW w:w="1342" w:type="dxa"/>
            <w:shd w:val="clear" w:color="auto" w:fill="FFFFFF"/>
          </w:tcPr>
          <w:p w:rsidR="004A01ED" w:rsidRPr="00D37072" w:rsidRDefault="004A01ED" w:rsidP="00931641">
            <w:pPr>
              <w:rPr>
                <w:sz w:val="20"/>
                <w:szCs w:val="20"/>
              </w:rPr>
            </w:pPr>
            <w:r>
              <w:rPr>
                <w:sz w:val="20"/>
                <w:szCs w:val="20"/>
              </w:rPr>
              <w:t>010100000</w:t>
            </w:r>
          </w:p>
        </w:tc>
        <w:tc>
          <w:tcPr>
            <w:tcW w:w="3018" w:type="dxa"/>
            <w:shd w:val="clear" w:color="auto" w:fill="FFFFFF"/>
          </w:tcPr>
          <w:p w:rsidR="004A01ED" w:rsidRPr="00FD7DAA" w:rsidRDefault="004A01ED" w:rsidP="00931641">
            <w:pPr>
              <w:rPr>
                <w:sz w:val="20"/>
                <w:szCs w:val="20"/>
              </w:rPr>
            </w:pPr>
            <w:r w:rsidRPr="00FD7DAA">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FD7DAA" w:rsidRDefault="004A01ED" w:rsidP="00931641">
            <w:pPr>
              <w:rPr>
                <w:sz w:val="20"/>
                <w:szCs w:val="20"/>
              </w:rPr>
            </w:pPr>
            <w:r w:rsidRPr="00FD7DAA">
              <w:rPr>
                <w:sz w:val="20"/>
                <w:szCs w:val="20"/>
              </w:rPr>
              <w:t>Акт о списании мягкого и хозяйственного инвентаря      (ф. 0504143)</w:t>
            </w:r>
          </w:p>
          <w:p w:rsidR="004A01ED" w:rsidRPr="00FD7DAA" w:rsidRDefault="004A01ED" w:rsidP="00931641">
            <w:pPr>
              <w:rPr>
                <w:sz w:val="20"/>
                <w:szCs w:val="20"/>
              </w:rPr>
            </w:pPr>
            <w:r w:rsidRPr="00FD7DAA">
              <w:rPr>
                <w:sz w:val="20"/>
                <w:szCs w:val="20"/>
              </w:rPr>
              <w:t>Акт о списании исключенных объектов библиотечного фонда (ф. 0504144)</w:t>
            </w:r>
          </w:p>
          <w:p w:rsidR="004A01ED" w:rsidRPr="00FD7DAA" w:rsidRDefault="004A01ED" w:rsidP="00931641">
            <w:pPr>
              <w:rPr>
                <w:sz w:val="20"/>
                <w:szCs w:val="20"/>
              </w:rPr>
            </w:pPr>
            <w:r w:rsidRPr="00FD7DAA">
              <w:rPr>
                <w:sz w:val="20"/>
                <w:szCs w:val="20"/>
              </w:rPr>
              <w:t>Акт о списании объектов нефинансовых активов (кроме транспортных средств)            (ф. 0504104)</w:t>
            </w:r>
          </w:p>
          <w:p w:rsidR="004A01ED" w:rsidRPr="00D37072" w:rsidRDefault="004A01ED" w:rsidP="00931641">
            <w:pPr>
              <w:rPr>
                <w:sz w:val="20"/>
                <w:szCs w:val="20"/>
              </w:rPr>
            </w:pPr>
            <w:r w:rsidRPr="00FD7DAA">
              <w:rPr>
                <w:sz w:val="20"/>
                <w:szCs w:val="20"/>
              </w:rPr>
              <w:t>Акт о списании транспортного средства (ф. 0504105)</w:t>
            </w:r>
          </w:p>
        </w:tc>
      </w:tr>
      <w:tr w:rsidR="004A01ED" w:rsidRPr="00FB518E" w:rsidTr="00FC6ABA">
        <w:tc>
          <w:tcPr>
            <w:tcW w:w="568" w:type="dxa"/>
            <w:shd w:val="clear" w:color="auto" w:fill="FFFFFF"/>
          </w:tcPr>
          <w:p w:rsidR="004A01ED" w:rsidRPr="00D37072" w:rsidRDefault="004A01ED" w:rsidP="00931641">
            <w:pPr>
              <w:rPr>
                <w:sz w:val="20"/>
                <w:szCs w:val="20"/>
              </w:rPr>
            </w:pPr>
            <w:r>
              <w:rPr>
                <w:sz w:val="20"/>
                <w:szCs w:val="20"/>
              </w:rPr>
              <w:t>23</w:t>
            </w:r>
          </w:p>
        </w:tc>
        <w:tc>
          <w:tcPr>
            <w:tcW w:w="3827" w:type="dxa"/>
            <w:shd w:val="clear" w:color="auto" w:fill="FFFFFF"/>
          </w:tcPr>
          <w:p w:rsidR="004A01ED" w:rsidRDefault="004A01ED" w:rsidP="00931641">
            <w:pPr>
              <w:rPr>
                <w:sz w:val="20"/>
                <w:szCs w:val="20"/>
              </w:rPr>
            </w:pPr>
            <w:proofErr w:type="spellStart"/>
            <w:r>
              <w:rPr>
                <w:sz w:val="20"/>
                <w:szCs w:val="20"/>
              </w:rPr>
              <w:t>разукомплектация</w:t>
            </w:r>
            <w:proofErr w:type="spellEnd"/>
            <w:r>
              <w:rPr>
                <w:sz w:val="20"/>
                <w:szCs w:val="20"/>
              </w:rPr>
              <w:t xml:space="preserve"> объекта основного средства, являющегося единицей инвентарного учета, отражается по его </w:t>
            </w:r>
            <w:r>
              <w:rPr>
                <w:sz w:val="20"/>
                <w:szCs w:val="20"/>
              </w:rPr>
              <w:lastRenderedPageBreak/>
              <w:t>первоначальной (балансовой) стоимости.</w:t>
            </w:r>
          </w:p>
          <w:p w:rsidR="004A01ED" w:rsidRPr="00D37072" w:rsidRDefault="004A01ED" w:rsidP="00931641">
            <w:pPr>
              <w:rPr>
                <w:sz w:val="20"/>
                <w:szCs w:val="20"/>
              </w:rPr>
            </w:pPr>
            <w:r>
              <w:rPr>
                <w:sz w:val="20"/>
                <w:szCs w:val="20"/>
              </w:rPr>
              <w:t xml:space="preserve">Одновременно принятие полученных в результате </w:t>
            </w:r>
            <w:proofErr w:type="spellStart"/>
            <w:r>
              <w:rPr>
                <w:sz w:val="20"/>
                <w:szCs w:val="20"/>
              </w:rPr>
              <w:t>разукомплектации</w:t>
            </w:r>
            <w:proofErr w:type="spellEnd"/>
            <w:r>
              <w:rPr>
                <w:sz w:val="20"/>
                <w:szCs w:val="20"/>
              </w:rPr>
              <w:t xml:space="preserve"> новых инвентарных объектов учета</w:t>
            </w:r>
          </w:p>
        </w:tc>
        <w:tc>
          <w:tcPr>
            <w:tcW w:w="1310" w:type="dxa"/>
            <w:shd w:val="clear" w:color="auto" w:fill="FFFFFF"/>
          </w:tcPr>
          <w:p w:rsidR="004A01ED" w:rsidRDefault="004A01ED" w:rsidP="00931641">
            <w:pPr>
              <w:rPr>
                <w:sz w:val="20"/>
                <w:szCs w:val="20"/>
              </w:rPr>
            </w:pPr>
            <w:r>
              <w:rPr>
                <w:sz w:val="20"/>
                <w:szCs w:val="20"/>
              </w:rPr>
              <w:lastRenderedPageBreak/>
              <w:t>040110172</w:t>
            </w:r>
          </w:p>
          <w:p w:rsidR="004A01ED" w:rsidRDefault="004A01ED" w:rsidP="00931641">
            <w:pPr>
              <w:rPr>
                <w:sz w:val="20"/>
                <w:szCs w:val="20"/>
              </w:rPr>
            </w:pPr>
            <w:r>
              <w:rPr>
                <w:sz w:val="20"/>
                <w:szCs w:val="20"/>
              </w:rPr>
              <w:t>010400000</w:t>
            </w:r>
          </w:p>
          <w:p w:rsidR="004A01ED" w:rsidRDefault="004A01ED" w:rsidP="00931641">
            <w:pPr>
              <w:rPr>
                <w:sz w:val="20"/>
                <w:szCs w:val="20"/>
              </w:rPr>
            </w:pPr>
          </w:p>
          <w:p w:rsidR="004A01ED" w:rsidRDefault="004A01ED" w:rsidP="00931641">
            <w:pPr>
              <w:rPr>
                <w:sz w:val="20"/>
                <w:szCs w:val="20"/>
              </w:rPr>
            </w:pPr>
          </w:p>
          <w:p w:rsidR="004A01ED" w:rsidRPr="00FD7DAA" w:rsidRDefault="004A01ED" w:rsidP="00931641">
            <w:pPr>
              <w:rPr>
                <w:sz w:val="20"/>
                <w:szCs w:val="20"/>
              </w:rPr>
            </w:pPr>
            <w:r w:rsidRPr="00FD7DAA">
              <w:rPr>
                <w:sz w:val="20"/>
                <w:szCs w:val="20"/>
              </w:rPr>
              <w:t>010100000</w:t>
            </w:r>
          </w:p>
          <w:p w:rsidR="004A01ED" w:rsidRPr="00D37072" w:rsidRDefault="004A01ED" w:rsidP="00931641">
            <w:pPr>
              <w:rPr>
                <w:sz w:val="20"/>
                <w:szCs w:val="20"/>
              </w:rPr>
            </w:pPr>
            <w:r w:rsidRPr="00FD7DAA">
              <w:rPr>
                <w:sz w:val="20"/>
                <w:szCs w:val="20"/>
              </w:rPr>
              <w:t>040110172</w:t>
            </w:r>
          </w:p>
        </w:tc>
        <w:tc>
          <w:tcPr>
            <w:tcW w:w="1342" w:type="dxa"/>
            <w:shd w:val="clear" w:color="auto" w:fill="FFFFFF"/>
          </w:tcPr>
          <w:p w:rsidR="004A01ED" w:rsidRDefault="004A01ED" w:rsidP="00931641">
            <w:pPr>
              <w:rPr>
                <w:sz w:val="20"/>
                <w:szCs w:val="20"/>
              </w:rPr>
            </w:pPr>
            <w:r>
              <w:rPr>
                <w:sz w:val="20"/>
                <w:szCs w:val="20"/>
              </w:rPr>
              <w:lastRenderedPageBreak/>
              <w:t>010100000</w:t>
            </w:r>
          </w:p>
          <w:p w:rsidR="004A01ED" w:rsidRDefault="004A01ED" w:rsidP="00931641">
            <w:pPr>
              <w:rPr>
                <w:sz w:val="20"/>
                <w:szCs w:val="20"/>
              </w:rPr>
            </w:pPr>
            <w:r>
              <w:rPr>
                <w:sz w:val="20"/>
                <w:szCs w:val="20"/>
              </w:rPr>
              <w:t>040110172</w:t>
            </w:r>
          </w:p>
          <w:p w:rsidR="004A01ED" w:rsidRDefault="004A01ED" w:rsidP="00931641">
            <w:pPr>
              <w:rPr>
                <w:sz w:val="20"/>
                <w:szCs w:val="20"/>
              </w:rPr>
            </w:pPr>
          </w:p>
          <w:p w:rsidR="004A01ED" w:rsidRDefault="004A01ED" w:rsidP="00931641">
            <w:pPr>
              <w:rPr>
                <w:sz w:val="20"/>
                <w:szCs w:val="20"/>
              </w:rPr>
            </w:pPr>
          </w:p>
          <w:p w:rsidR="004A01ED" w:rsidRPr="00FD7DAA" w:rsidRDefault="004A01ED" w:rsidP="00931641">
            <w:pPr>
              <w:rPr>
                <w:sz w:val="20"/>
                <w:szCs w:val="20"/>
              </w:rPr>
            </w:pPr>
            <w:r w:rsidRPr="00FD7DAA">
              <w:rPr>
                <w:sz w:val="20"/>
                <w:szCs w:val="20"/>
              </w:rPr>
              <w:t>040110172</w:t>
            </w:r>
          </w:p>
          <w:p w:rsidR="004A01ED" w:rsidRPr="00D37072" w:rsidRDefault="004A01ED" w:rsidP="00931641">
            <w:pPr>
              <w:rPr>
                <w:sz w:val="20"/>
                <w:szCs w:val="20"/>
              </w:rPr>
            </w:pPr>
            <w:r w:rsidRPr="00FD7DAA">
              <w:rPr>
                <w:sz w:val="20"/>
                <w:szCs w:val="20"/>
              </w:rPr>
              <w:t>010400000</w:t>
            </w:r>
          </w:p>
        </w:tc>
        <w:tc>
          <w:tcPr>
            <w:tcW w:w="3018" w:type="dxa"/>
            <w:shd w:val="clear" w:color="auto" w:fill="FFFFFF"/>
          </w:tcPr>
          <w:p w:rsidR="004A01ED" w:rsidRDefault="004A01ED" w:rsidP="00931641">
            <w:pPr>
              <w:rPr>
                <w:sz w:val="20"/>
                <w:szCs w:val="20"/>
              </w:rPr>
            </w:pPr>
            <w:r w:rsidRPr="00FD7DAA">
              <w:rPr>
                <w:sz w:val="20"/>
                <w:szCs w:val="20"/>
              </w:rPr>
              <w:lastRenderedPageBreak/>
              <w:t xml:space="preserve">Инвентарная карточка учета нефинансовых активов            (ф. 0504031) или Инвентарная </w:t>
            </w:r>
            <w:r w:rsidRPr="00FD7DAA">
              <w:rPr>
                <w:sz w:val="20"/>
                <w:szCs w:val="20"/>
              </w:rPr>
              <w:lastRenderedPageBreak/>
              <w:t>карточка группового учета нефинансовых активов            (ф. 0504032);</w:t>
            </w:r>
          </w:p>
          <w:p w:rsidR="004A01ED" w:rsidRPr="00D37072" w:rsidRDefault="004A01ED" w:rsidP="00931641">
            <w:pPr>
              <w:rPr>
                <w:sz w:val="20"/>
                <w:szCs w:val="20"/>
              </w:rPr>
            </w:pPr>
            <w:r>
              <w:rPr>
                <w:sz w:val="20"/>
                <w:szCs w:val="20"/>
              </w:rPr>
              <w:t>Бухгалтерская справка (ф.0504833)</w:t>
            </w:r>
          </w:p>
        </w:tc>
      </w:tr>
      <w:tr w:rsidR="004A01ED" w:rsidRPr="00FB518E" w:rsidTr="00FC6ABA">
        <w:tc>
          <w:tcPr>
            <w:tcW w:w="568" w:type="dxa"/>
            <w:shd w:val="clear" w:color="auto" w:fill="FFFFFF"/>
          </w:tcPr>
          <w:p w:rsidR="004A01ED" w:rsidRPr="00D37072" w:rsidRDefault="004A01ED" w:rsidP="00931641">
            <w:pPr>
              <w:rPr>
                <w:sz w:val="20"/>
                <w:szCs w:val="20"/>
              </w:rPr>
            </w:pPr>
            <w:r>
              <w:rPr>
                <w:sz w:val="20"/>
                <w:szCs w:val="20"/>
              </w:rPr>
              <w:lastRenderedPageBreak/>
              <w:t>24</w:t>
            </w:r>
          </w:p>
        </w:tc>
        <w:tc>
          <w:tcPr>
            <w:tcW w:w="3827" w:type="dxa"/>
            <w:shd w:val="clear" w:color="auto" w:fill="FFFFFF"/>
          </w:tcPr>
          <w:p w:rsidR="004A01ED" w:rsidRPr="00D37072" w:rsidRDefault="004A01ED" w:rsidP="00931641">
            <w:pPr>
              <w:rPr>
                <w:sz w:val="20"/>
                <w:szCs w:val="20"/>
              </w:rPr>
            </w:pPr>
            <w:r>
              <w:rPr>
                <w:sz w:val="20"/>
                <w:szCs w:val="20"/>
              </w:rPr>
              <w:t>ликвидация части объекта основного средства, являющегося единицей инвентарного учета</w:t>
            </w:r>
          </w:p>
        </w:tc>
        <w:tc>
          <w:tcPr>
            <w:tcW w:w="1310" w:type="dxa"/>
            <w:shd w:val="clear" w:color="auto" w:fill="FFFFFF"/>
          </w:tcPr>
          <w:p w:rsidR="004A01ED" w:rsidRDefault="004A01ED" w:rsidP="00931641">
            <w:pPr>
              <w:rPr>
                <w:sz w:val="20"/>
                <w:szCs w:val="20"/>
              </w:rPr>
            </w:pPr>
            <w:r>
              <w:rPr>
                <w:sz w:val="20"/>
                <w:szCs w:val="20"/>
              </w:rPr>
              <w:t>010400000</w:t>
            </w:r>
          </w:p>
          <w:p w:rsidR="004A01ED" w:rsidRPr="00D37072" w:rsidRDefault="004A01ED" w:rsidP="00931641">
            <w:pPr>
              <w:rPr>
                <w:sz w:val="20"/>
                <w:szCs w:val="20"/>
              </w:rPr>
            </w:pPr>
            <w:r>
              <w:rPr>
                <w:sz w:val="20"/>
                <w:szCs w:val="20"/>
              </w:rPr>
              <w:t>040110172</w:t>
            </w:r>
          </w:p>
        </w:tc>
        <w:tc>
          <w:tcPr>
            <w:tcW w:w="1342" w:type="dxa"/>
            <w:shd w:val="clear" w:color="auto" w:fill="FFFFFF"/>
          </w:tcPr>
          <w:p w:rsidR="004A01ED" w:rsidRPr="00D37072" w:rsidRDefault="004A01ED" w:rsidP="00931641">
            <w:pPr>
              <w:rPr>
                <w:sz w:val="20"/>
                <w:szCs w:val="20"/>
              </w:rPr>
            </w:pPr>
            <w:r>
              <w:rPr>
                <w:sz w:val="20"/>
                <w:szCs w:val="20"/>
              </w:rPr>
              <w:t>010100000</w:t>
            </w:r>
          </w:p>
        </w:tc>
        <w:tc>
          <w:tcPr>
            <w:tcW w:w="3018" w:type="dxa"/>
            <w:shd w:val="clear" w:color="auto" w:fill="FFFFFF"/>
          </w:tcPr>
          <w:p w:rsidR="004A01ED" w:rsidRPr="005B4C53" w:rsidRDefault="004A01ED" w:rsidP="00931641">
            <w:pPr>
              <w:rPr>
                <w:sz w:val="20"/>
                <w:szCs w:val="20"/>
              </w:rPr>
            </w:pPr>
            <w:r w:rsidRPr="005B4C53">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4A01ED" w:rsidRPr="00D37072" w:rsidRDefault="004A01ED" w:rsidP="00931641">
            <w:pPr>
              <w:rPr>
                <w:sz w:val="20"/>
                <w:szCs w:val="20"/>
              </w:rPr>
            </w:pPr>
            <w:r w:rsidRPr="005B4C53">
              <w:rPr>
                <w:sz w:val="20"/>
                <w:szCs w:val="20"/>
              </w:rPr>
              <w:t>Бухгалтерская справка (ф.0504833)</w:t>
            </w:r>
          </w:p>
        </w:tc>
      </w:tr>
      <w:tr w:rsidR="004A01ED" w:rsidRPr="00FB518E" w:rsidTr="00FC6ABA">
        <w:tc>
          <w:tcPr>
            <w:tcW w:w="568" w:type="dxa"/>
            <w:shd w:val="clear" w:color="auto" w:fill="FFFFFF"/>
          </w:tcPr>
          <w:p w:rsidR="004A01ED" w:rsidRPr="00D37072" w:rsidRDefault="004A01ED" w:rsidP="00931641">
            <w:pPr>
              <w:rPr>
                <w:sz w:val="20"/>
                <w:szCs w:val="20"/>
              </w:rPr>
            </w:pPr>
            <w:r>
              <w:rPr>
                <w:sz w:val="20"/>
                <w:szCs w:val="20"/>
              </w:rPr>
              <w:t>25</w:t>
            </w:r>
          </w:p>
        </w:tc>
        <w:tc>
          <w:tcPr>
            <w:tcW w:w="3827" w:type="dxa"/>
            <w:shd w:val="clear" w:color="auto" w:fill="FFFFFF"/>
          </w:tcPr>
          <w:p w:rsidR="004A01ED" w:rsidRPr="00B55665" w:rsidRDefault="004A01ED" w:rsidP="00931641">
            <w:pPr>
              <w:jc w:val="both"/>
              <w:rPr>
                <w:sz w:val="20"/>
                <w:szCs w:val="20"/>
              </w:rPr>
            </w:pPr>
            <w:r>
              <w:rPr>
                <w:sz w:val="20"/>
                <w:szCs w:val="20"/>
              </w:rPr>
              <w:t>к</w:t>
            </w:r>
            <w:r w:rsidRPr="00B55665">
              <w:rPr>
                <w:sz w:val="20"/>
                <w:szCs w:val="20"/>
              </w:rPr>
              <w:t>онсервация (</w:t>
            </w:r>
            <w:proofErr w:type="spellStart"/>
            <w:r w:rsidRPr="00B55665">
              <w:rPr>
                <w:sz w:val="20"/>
                <w:szCs w:val="20"/>
              </w:rPr>
              <w:t>расконсервация</w:t>
            </w:r>
            <w:proofErr w:type="spellEnd"/>
            <w:r w:rsidRPr="00B55665">
              <w:rPr>
                <w:sz w:val="20"/>
                <w:szCs w:val="20"/>
              </w:rPr>
              <w:t>)</w:t>
            </w:r>
            <w:r>
              <w:rPr>
                <w:sz w:val="20"/>
                <w:szCs w:val="20"/>
              </w:rPr>
              <w:t xml:space="preserve"> объекта основных средств на срок более 3-х месяцев отражается путем внесения записи в Инвентарную карточку о консервации (</w:t>
            </w:r>
            <w:proofErr w:type="spellStart"/>
            <w:r>
              <w:rPr>
                <w:sz w:val="20"/>
                <w:szCs w:val="20"/>
              </w:rPr>
              <w:t>расконсерваии</w:t>
            </w:r>
            <w:proofErr w:type="spellEnd"/>
            <w:r>
              <w:rPr>
                <w:sz w:val="20"/>
                <w:szCs w:val="20"/>
              </w:rPr>
              <w:t>) объекта, без оформления бухгалтерских записей по соответствующим счетам аналитического учета счета 010100000 «Основные средства»</w:t>
            </w:r>
          </w:p>
        </w:tc>
        <w:tc>
          <w:tcPr>
            <w:tcW w:w="1310" w:type="dxa"/>
            <w:shd w:val="clear" w:color="auto" w:fill="FFFFFF"/>
          </w:tcPr>
          <w:p w:rsidR="004A01ED" w:rsidRPr="00D37072" w:rsidRDefault="004A01ED" w:rsidP="00931641">
            <w:pPr>
              <w:rPr>
                <w:sz w:val="20"/>
                <w:szCs w:val="20"/>
              </w:rPr>
            </w:pPr>
          </w:p>
        </w:tc>
        <w:tc>
          <w:tcPr>
            <w:tcW w:w="1342" w:type="dxa"/>
            <w:shd w:val="clear" w:color="auto" w:fill="FFFFFF"/>
          </w:tcPr>
          <w:p w:rsidR="004A01ED" w:rsidRPr="00D37072" w:rsidRDefault="004A01ED" w:rsidP="00931641">
            <w:pPr>
              <w:rPr>
                <w:sz w:val="20"/>
                <w:szCs w:val="20"/>
              </w:rPr>
            </w:pPr>
          </w:p>
        </w:tc>
        <w:tc>
          <w:tcPr>
            <w:tcW w:w="3018" w:type="dxa"/>
            <w:shd w:val="clear" w:color="auto" w:fill="FFFFFF"/>
          </w:tcPr>
          <w:p w:rsidR="004A01ED" w:rsidRPr="00D37072" w:rsidRDefault="004A01ED" w:rsidP="00931641">
            <w:pPr>
              <w:rPr>
                <w:sz w:val="20"/>
                <w:szCs w:val="20"/>
              </w:rPr>
            </w:pPr>
            <w:r w:rsidRPr="00B55665">
              <w:rPr>
                <w:sz w:val="20"/>
                <w:szCs w:val="20"/>
              </w:rPr>
              <w:t xml:space="preserve">Инвентарная карточка учета нефинансовых активов            (ф. 0504031) или Инвентарная карточка группового учета нефинансовых </w:t>
            </w:r>
            <w:r>
              <w:rPr>
                <w:sz w:val="20"/>
                <w:szCs w:val="20"/>
              </w:rPr>
              <w:t>активов            (ф. 0504032)</w:t>
            </w:r>
          </w:p>
        </w:tc>
      </w:tr>
      <w:tr w:rsidR="004A01ED" w:rsidRPr="00FB518E" w:rsidTr="00FC6ABA">
        <w:tc>
          <w:tcPr>
            <w:tcW w:w="568" w:type="dxa"/>
            <w:shd w:val="clear" w:color="auto" w:fill="FFFFFF"/>
          </w:tcPr>
          <w:p w:rsidR="004A01ED" w:rsidRPr="00D37072" w:rsidRDefault="004A01ED" w:rsidP="00931641">
            <w:pPr>
              <w:rPr>
                <w:sz w:val="20"/>
                <w:szCs w:val="20"/>
              </w:rPr>
            </w:pPr>
            <w:r>
              <w:rPr>
                <w:sz w:val="20"/>
                <w:szCs w:val="20"/>
              </w:rPr>
              <w:t>26</w:t>
            </w:r>
          </w:p>
        </w:tc>
        <w:tc>
          <w:tcPr>
            <w:tcW w:w="3827" w:type="dxa"/>
            <w:shd w:val="clear" w:color="auto" w:fill="FFFFFF"/>
          </w:tcPr>
          <w:p w:rsidR="004A01ED" w:rsidRPr="00D37072" w:rsidRDefault="004A01ED" w:rsidP="00931641">
            <w:pPr>
              <w:rPr>
                <w:sz w:val="20"/>
                <w:szCs w:val="20"/>
              </w:rPr>
            </w:pPr>
            <w:r>
              <w:rPr>
                <w:sz w:val="20"/>
                <w:szCs w:val="20"/>
              </w:rPr>
              <w:t>ремонт объекта основных средств, не изменяющий его стоимость (включая гарантийный ремонт)</w:t>
            </w:r>
          </w:p>
        </w:tc>
        <w:tc>
          <w:tcPr>
            <w:tcW w:w="1310" w:type="dxa"/>
            <w:shd w:val="clear" w:color="auto" w:fill="FFFFFF"/>
          </w:tcPr>
          <w:p w:rsidR="004A01ED" w:rsidRDefault="004A01ED" w:rsidP="00931641">
            <w:pPr>
              <w:rPr>
                <w:sz w:val="20"/>
                <w:szCs w:val="20"/>
              </w:rPr>
            </w:pPr>
            <w:r>
              <w:rPr>
                <w:sz w:val="20"/>
                <w:szCs w:val="20"/>
              </w:rPr>
              <w:t>010900225</w:t>
            </w:r>
          </w:p>
          <w:p w:rsidR="004A01ED" w:rsidRPr="00D37072" w:rsidRDefault="004A01ED" w:rsidP="00931641">
            <w:pPr>
              <w:rPr>
                <w:sz w:val="20"/>
                <w:szCs w:val="20"/>
              </w:rPr>
            </w:pPr>
            <w:r>
              <w:rPr>
                <w:sz w:val="20"/>
                <w:szCs w:val="20"/>
              </w:rPr>
              <w:t>040120225</w:t>
            </w:r>
          </w:p>
        </w:tc>
        <w:tc>
          <w:tcPr>
            <w:tcW w:w="1342" w:type="dxa"/>
            <w:shd w:val="clear" w:color="auto" w:fill="FFFFFF"/>
          </w:tcPr>
          <w:p w:rsidR="004A01ED" w:rsidRDefault="004A01ED" w:rsidP="00931641">
            <w:pPr>
              <w:rPr>
                <w:sz w:val="20"/>
                <w:szCs w:val="20"/>
              </w:rPr>
            </w:pPr>
            <w:r>
              <w:rPr>
                <w:sz w:val="20"/>
                <w:szCs w:val="20"/>
              </w:rPr>
              <w:t>010500000</w:t>
            </w:r>
          </w:p>
          <w:p w:rsidR="004A01ED" w:rsidRDefault="004A01ED" w:rsidP="00931641">
            <w:pPr>
              <w:rPr>
                <w:sz w:val="20"/>
                <w:szCs w:val="20"/>
              </w:rPr>
            </w:pPr>
            <w:r>
              <w:rPr>
                <w:sz w:val="20"/>
                <w:szCs w:val="20"/>
              </w:rPr>
              <w:t>020800000</w:t>
            </w:r>
          </w:p>
          <w:p w:rsidR="004A01ED" w:rsidRDefault="004A01ED" w:rsidP="00931641">
            <w:pPr>
              <w:rPr>
                <w:sz w:val="20"/>
                <w:szCs w:val="20"/>
              </w:rPr>
            </w:pPr>
            <w:r>
              <w:rPr>
                <w:sz w:val="20"/>
                <w:szCs w:val="20"/>
              </w:rPr>
              <w:t>030200000</w:t>
            </w:r>
          </w:p>
          <w:p w:rsidR="004A01ED" w:rsidRPr="00D37072" w:rsidRDefault="004A01ED" w:rsidP="00931641">
            <w:pPr>
              <w:rPr>
                <w:sz w:val="20"/>
                <w:szCs w:val="20"/>
              </w:rPr>
            </w:pPr>
            <w:r>
              <w:rPr>
                <w:sz w:val="20"/>
                <w:szCs w:val="20"/>
              </w:rPr>
              <w:t>030300000</w:t>
            </w:r>
          </w:p>
        </w:tc>
        <w:tc>
          <w:tcPr>
            <w:tcW w:w="3018" w:type="dxa"/>
            <w:shd w:val="clear" w:color="auto" w:fill="FFFFFF"/>
          </w:tcPr>
          <w:p w:rsidR="004A01ED" w:rsidRDefault="004A01ED" w:rsidP="00931641">
            <w:pPr>
              <w:rPr>
                <w:sz w:val="20"/>
                <w:szCs w:val="20"/>
              </w:rPr>
            </w:pPr>
            <w:r w:rsidRPr="00EE5D4C">
              <w:rPr>
                <w:sz w:val="20"/>
                <w:szCs w:val="20"/>
              </w:rPr>
              <w:t>Инвентарная карточка учета нефинансовых активов            (ф. 0504031) или Инвентарная карточка группового учета нефинансовых активов            (ф. 0504032)</w:t>
            </w:r>
            <w:r>
              <w:rPr>
                <w:sz w:val="20"/>
                <w:szCs w:val="20"/>
              </w:rPr>
              <w:t>;</w:t>
            </w:r>
          </w:p>
          <w:p w:rsidR="004A01ED" w:rsidRPr="00D37072" w:rsidRDefault="004A01ED" w:rsidP="00931641">
            <w:pPr>
              <w:rPr>
                <w:sz w:val="20"/>
                <w:szCs w:val="20"/>
              </w:rPr>
            </w:pPr>
            <w:r>
              <w:rPr>
                <w:sz w:val="20"/>
                <w:szCs w:val="20"/>
              </w:rPr>
              <w:t>Акт приема-сдачи отремонтированных, реконструированных и модернизированных объектов основных средств (ф.0504103)</w:t>
            </w:r>
          </w:p>
        </w:tc>
      </w:tr>
    </w:tbl>
    <w:p w:rsidR="004A01ED" w:rsidRPr="00FB518E" w:rsidRDefault="004A01ED" w:rsidP="00387ADE">
      <w:pPr>
        <w:rPr>
          <w:sz w:val="20"/>
          <w:szCs w:val="20"/>
        </w:rPr>
      </w:pPr>
    </w:p>
    <w:p w:rsidR="004A01ED" w:rsidRPr="00FB518E" w:rsidRDefault="004A01ED" w:rsidP="00387ADE">
      <w:pPr>
        <w:rPr>
          <w:b/>
          <w:sz w:val="20"/>
          <w:szCs w:val="20"/>
        </w:rPr>
      </w:pPr>
      <w:r w:rsidRPr="00602191">
        <w:rPr>
          <w:b/>
          <w:sz w:val="20"/>
          <w:szCs w:val="20"/>
        </w:rPr>
        <w:t>Нематериальные активы</w:t>
      </w:r>
    </w:p>
    <w:p w:rsidR="004A01ED" w:rsidRPr="00FB518E" w:rsidRDefault="004A01ED" w:rsidP="00387ADE">
      <w:pPr>
        <w:rPr>
          <w:b/>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2769"/>
      </w:tblGrid>
      <w:tr w:rsidR="004A01ED" w:rsidRPr="00FB518E" w:rsidTr="00FC6ABA">
        <w:tc>
          <w:tcPr>
            <w:tcW w:w="675" w:type="dxa"/>
            <w:shd w:val="clear" w:color="auto" w:fill="BFBFBF"/>
          </w:tcPr>
          <w:p w:rsidR="004A01ED" w:rsidRPr="00D37072" w:rsidRDefault="004A01ED" w:rsidP="00931641">
            <w:pPr>
              <w:rPr>
                <w:sz w:val="20"/>
                <w:szCs w:val="20"/>
              </w:rPr>
            </w:pPr>
            <w:r w:rsidRPr="00D37072">
              <w:rPr>
                <w:sz w:val="20"/>
                <w:szCs w:val="20"/>
              </w:rPr>
              <w:t>№</w:t>
            </w:r>
          </w:p>
        </w:tc>
        <w:tc>
          <w:tcPr>
            <w:tcW w:w="3969"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sidRPr="00D37072">
              <w:rPr>
                <w:b/>
                <w:sz w:val="20"/>
                <w:szCs w:val="20"/>
              </w:rPr>
              <w:t>учреждения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2769"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FC6ABA">
        <w:tc>
          <w:tcPr>
            <w:tcW w:w="675" w:type="dxa"/>
            <w:shd w:val="clear" w:color="auto" w:fill="D9D9D9"/>
          </w:tcPr>
          <w:p w:rsidR="004A01ED" w:rsidRPr="00D37072" w:rsidRDefault="004A01ED" w:rsidP="00931641">
            <w:pPr>
              <w:rPr>
                <w:sz w:val="20"/>
                <w:szCs w:val="20"/>
              </w:rPr>
            </w:pPr>
          </w:p>
        </w:tc>
        <w:tc>
          <w:tcPr>
            <w:tcW w:w="3969" w:type="dxa"/>
            <w:shd w:val="clear" w:color="auto" w:fill="D9D9D9"/>
          </w:tcPr>
          <w:p w:rsidR="004A01ED" w:rsidRPr="00D37072" w:rsidRDefault="004A01ED" w:rsidP="00931641">
            <w:pPr>
              <w:jc w:val="center"/>
              <w:rPr>
                <w:b/>
                <w:sz w:val="20"/>
                <w:szCs w:val="20"/>
              </w:rPr>
            </w:pPr>
            <w:r w:rsidRPr="00D37072">
              <w:rPr>
                <w:b/>
                <w:sz w:val="20"/>
                <w:szCs w:val="20"/>
              </w:rPr>
              <w:t>Нематериальные активы</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2769" w:type="dxa"/>
            <w:shd w:val="clear" w:color="auto" w:fill="D9D9D9"/>
          </w:tcPr>
          <w:p w:rsidR="004A01ED" w:rsidRPr="00D37072" w:rsidRDefault="004A01ED" w:rsidP="00931641">
            <w:pPr>
              <w:jc w:val="center"/>
              <w:rPr>
                <w:b/>
                <w:sz w:val="20"/>
                <w:szCs w:val="20"/>
              </w:rPr>
            </w:pPr>
          </w:p>
        </w:tc>
      </w:tr>
      <w:tr w:rsidR="004A01ED" w:rsidRPr="00FB518E" w:rsidTr="00FC6ABA">
        <w:tc>
          <w:tcPr>
            <w:tcW w:w="675" w:type="dxa"/>
            <w:shd w:val="clear" w:color="auto" w:fill="F2F2F2"/>
          </w:tcPr>
          <w:p w:rsidR="004A01ED" w:rsidRPr="00D37072" w:rsidRDefault="004A01ED" w:rsidP="00931641">
            <w:pPr>
              <w:rPr>
                <w:sz w:val="20"/>
                <w:szCs w:val="20"/>
              </w:rPr>
            </w:pPr>
          </w:p>
        </w:tc>
        <w:tc>
          <w:tcPr>
            <w:tcW w:w="3969" w:type="dxa"/>
            <w:shd w:val="clear" w:color="auto" w:fill="F2F2F2"/>
          </w:tcPr>
          <w:p w:rsidR="004A01ED" w:rsidRPr="00D37072" w:rsidRDefault="004A01ED" w:rsidP="00931641">
            <w:pPr>
              <w:jc w:val="center"/>
              <w:rPr>
                <w:b/>
                <w:sz w:val="20"/>
                <w:szCs w:val="20"/>
              </w:rPr>
            </w:pPr>
            <w:r w:rsidRPr="00D37072">
              <w:rPr>
                <w:b/>
                <w:sz w:val="20"/>
                <w:szCs w:val="20"/>
              </w:rPr>
              <w:t>Поступление</w:t>
            </w:r>
          </w:p>
        </w:tc>
        <w:tc>
          <w:tcPr>
            <w:tcW w:w="1310" w:type="dxa"/>
            <w:shd w:val="clear" w:color="auto" w:fill="F2F2F2"/>
          </w:tcPr>
          <w:p w:rsidR="004A01ED" w:rsidRPr="00D37072" w:rsidRDefault="004A01ED" w:rsidP="00931641">
            <w:pPr>
              <w:jc w:val="center"/>
              <w:rPr>
                <w:b/>
                <w:sz w:val="20"/>
                <w:szCs w:val="20"/>
              </w:rPr>
            </w:pPr>
          </w:p>
        </w:tc>
        <w:tc>
          <w:tcPr>
            <w:tcW w:w="1342" w:type="dxa"/>
            <w:shd w:val="clear" w:color="auto" w:fill="F2F2F2"/>
          </w:tcPr>
          <w:p w:rsidR="004A01ED" w:rsidRPr="00D37072" w:rsidRDefault="004A01ED" w:rsidP="00931641">
            <w:pPr>
              <w:jc w:val="center"/>
              <w:rPr>
                <w:b/>
                <w:sz w:val="20"/>
                <w:szCs w:val="20"/>
              </w:rPr>
            </w:pPr>
          </w:p>
        </w:tc>
        <w:tc>
          <w:tcPr>
            <w:tcW w:w="2769" w:type="dxa"/>
            <w:shd w:val="clear" w:color="auto" w:fill="F2F2F2"/>
          </w:tcPr>
          <w:p w:rsidR="004A01ED" w:rsidRPr="00D37072" w:rsidRDefault="004A01ED" w:rsidP="00931641">
            <w:pPr>
              <w:jc w:val="center"/>
              <w:rPr>
                <w:b/>
                <w:sz w:val="20"/>
                <w:szCs w:val="20"/>
              </w:rPr>
            </w:pPr>
          </w:p>
        </w:tc>
      </w:tr>
      <w:tr w:rsidR="004A01ED" w:rsidRPr="00FB518E" w:rsidTr="00FC6ABA">
        <w:tc>
          <w:tcPr>
            <w:tcW w:w="675" w:type="dxa"/>
          </w:tcPr>
          <w:p w:rsidR="004A01ED" w:rsidRPr="00D37072" w:rsidRDefault="004A01ED" w:rsidP="00931641">
            <w:pPr>
              <w:rPr>
                <w:sz w:val="20"/>
                <w:szCs w:val="20"/>
              </w:rPr>
            </w:pPr>
            <w:r w:rsidRPr="00D37072">
              <w:rPr>
                <w:sz w:val="20"/>
                <w:szCs w:val="20"/>
              </w:rPr>
              <w:t>1</w:t>
            </w:r>
          </w:p>
        </w:tc>
        <w:tc>
          <w:tcPr>
            <w:tcW w:w="3969" w:type="dxa"/>
          </w:tcPr>
          <w:p w:rsidR="004A01ED" w:rsidRPr="00D37072" w:rsidRDefault="004A01ED" w:rsidP="00931641">
            <w:pPr>
              <w:jc w:val="both"/>
              <w:rPr>
                <w:sz w:val="20"/>
                <w:szCs w:val="20"/>
              </w:rPr>
            </w:pPr>
            <w:r w:rsidRPr="00602191">
              <w:rPr>
                <w:sz w:val="20"/>
                <w:szCs w:val="20"/>
              </w:rPr>
              <w:t>принятие к бюджетному учету положительных результатов научно-исследовательских, опытно-конструкторских и технологических работ в сумме произведенных затрат</w:t>
            </w:r>
          </w:p>
        </w:tc>
        <w:tc>
          <w:tcPr>
            <w:tcW w:w="1310" w:type="dxa"/>
          </w:tcPr>
          <w:p w:rsidR="004A01ED" w:rsidRPr="00D37072" w:rsidRDefault="004A01ED" w:rsidP="00931641">
            <w:pPr>
              <w:rPr>
                <w:sz w:val="20"/>
                <w:szCs w:val="20"/>
              </w:rPr>
            </w:pPr>
            <w:r w:rsidRPr="00602191">
              <w:rPr>
                <w:sz w:val="20"/>
                <w:szCs w:val="20"/>
              </w:rPr>
              <w:t>010230320</w:t>
            </w:r>
          </w:p>
        </w:tc>
        <w:tc>
          <w:tcPr>
            <w:tcW w:w="1342" w:type="dxa"/>
          </w:tcPr>
          <w:p w:rsidR="004A01ED" w:rsidRPr="00D37072" w:rsidRDefault="004A01ED" w:rsidP="00931641">
            <w:pPr>
              <w:rPr>
                <w:sz w:val="20"/>
                <w:szCs w:val="20"/>
              </w:rPr>
            </w:pPr>
            <w:r w:rsidRPr="00602191">
              <w:rPr>
                <w:sz w:val="20"/>
                <w:szCs w:val="20"/>
              </w:rPr>
              <w:t>010632320</w:t>
            </w:r>
          </w:p>
        </w:tc>
        <w:tc>
          <w:tcPr>
            <w:tcW w:w="2769" w:type="dxa"/>
          </w:tcPr>
          <w:p w:rsidR="004A01ED" w:rsidRPr="00246D10" w:rsidRDefault="004A01ED" w:rsidP="00931641">
            <w:pPr>
              <w:rPr>
                <w:sz w:val="20"/>
                <w:szCs w:val="20"/>
              </w:rPr>
            </w:pPr>
            <w:r w:rsidRPr="00246D10">
              <w:rPr>
                <w:sz w:val="20"/>
                <w:szCs w:val="20"/>
              </w:rPr>
              <w:t>Инвентарная карточка учета нефинансовых активов</w:t>
            </w:r>
          </w:p>
          <w:p w:rsidR="004A01ED" w:rsidRDefault="004A01ED" w:rsidP="00931641">
            <w:pPr>
              <w:rPr>
                <w:sz w:val="20"/>
                <w:szCs w:val="20"/>
              </w:rPr>
            </w:pPr>
            <w:r w:rsidRPr="00246D10">
              <w:rPr>
                <w:sz w:val="20"/>
                <w:szCs w:val="20"/>
              </w:rPr>
              <w:t>(ф. 0504031)</w:t>
            </w:r>
            <w:r>
              <w:rPr>
                <w:sz w:val="20"/>
                <w:szCs w:val="20"/>
              </w:rPr>
              <w:t>;</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0504101)</w:t>
            </w:r>
          </w:p>
          <w:p w:rsidR="004A01ED" w:rsidRPr="00D37072" w:rsidRDefault="004A01ED" w:rsidP="00931641">
            <w:pPr>
              <w:rPr>
                <w:sz w:val="20"/>
                <w:szCs w:val="20"/>
              </w:rPr>
            </w:pPr>
          </w:p>
        </w:tc>
      </w:tr>
      <w:tr w:rsidR="004A01ED" w:rsidRPr="00FB518E" w:rsidTr="00FC6ABA">
        <w:tc>
          <w:tcPr>
            <w:tcW w:w="675" w:type="dxa"/>
          </w:tcPr>
          <w:p w:rsidR="004A01ED" w:rsidRPr="00D37072" w:rsidRDefault="004A01ED" w:rsidP="00931641">
            <w:pPr>
              <w:rPr>
                <w:sz w:val="20"/>
                <w:szCs w:val="20"/>
              </w:rPr>
            </w:pPr>
            <w:r w:rsidRPr="00D37072">
              <w:rPr>
                <w:sz w:val="20"/>
                <w:szCs w:val="20"/>
              </w:rPr>
              <w:t>2</w:t>
            </w:r>
          </w:p>
        </w:tc>
        <w:tc>
          <w:tcPr>
            <w:tcW w:w="3969" w:type="dxa"/>
          </w:tcPr>
          <w:p w:rsidR="004A01ED" w:rsidRPr="00D37072" w:rsidRDefault="004A01ED" w:rsidP="00931641">
            <w:pPr>
              <w:jc w:val="both"/>
              <w:rPr>
                <w:sz w:val="20"/>
                <w:szCs w:val="20"/>
              </w:rPr>
            </w:pPr>
            <w:r w:rsidRPr="00602191">
              <w:rPr>
                <w:sz w:val="20"/>
                <w:szCs w:val="20"/>
              </w:rPr>
              <w:t>принятие к бюджетному учету нематериальных активов по первоначальной стоимости, сформированной при их приобретении, изготовлении хозяйственным способом, а также увеличение стоимости нематериальных активов при проведении работ по их модернизации</w:t>
            </w:r>
          </w:p>
        </w:tc>
        <w:tc>
          <w:tcPr>
            <w:tcW w:w="1310" w:type="dxa"/>
          </w:tcPr>
          <w:p w:rsidR="004A01ED" w:rsidRPr="00D37072" w:rsidRDefault="004A01ED" w:rsidP="00931641">
            <w:pPr>
              <w:rPr>
                <w:sz w:val="20"/>
                <w:szCs w:val="20"/>
              </w:rPr>
            </w:pPr>
            <w:r w:rsidRPr="00602191">
              <w:rPr>
                <w:sz w:val="20"/>
                <w:szCs w:val="20"/>
              </w:rPr>
              <w:t>010230320</w:t>
            </w:r>
          </w:p>
        </w:tc>
        <w:tc>
          <w:tcPr>
            <w:tcW w:w="1342" w:type="dxa"/>
          </w:tcPr>
          <w:p w:rsidR="004A01ED" w:rsidRPr="00D37072" w:rsidRDefault="004A01ED" w:rsidP="00931641">
            <w:pPr>
              <w:rPr>
                <w:sz w:val="20"/>
                <w:szCs w:val="20"/>
              </w:rPr>
            </w:pPr>
            <w:r w:rsidRPr="00602191">
              <w:rPr>
                <w:sz w:val="20"/>
                <w:szCs w:val="20"/>
              </w:rPr>
              <w:t>010632320</w:t>
            </w:r>
          </w:p>
        </w:tc>
        <w:tc>
          <w:tcPr>
            <w:tcW w:w="2769"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602191" w:rsidRDefault="004A01ED" w:rsidP="00931641">
            <w:pPr>
              <w:rPr>
                <w:b/>
                <w:sz w:val="20"/>
                <w:szCs w:val="20"/>
              </w:rPr>
            </w:pPr>
            <w:r w:rsidRPr="00602191">
              <w:rPr>
                <w:b/>
                <w:sz w:val="20"/>
                <w:szCs w:val="20"/>
              </w:rPr>
              <w:t>Приобретение, изготовление</w:t>
            </w:r>
          </w:p>
          <w:p w:rsidR="004A01ED" w:rsidRDefault="004A01ED" w:rsidP="00931641">
            <w:pPr>
              <w:rPr>
                <w:sz w:val="20"/>
                <w:szCs w:val="20"/>
              </w:rPr>
            </w:pPr>
            <w:r w:rsidRPr="00602191">
              <w:rPr>
                <w:sz w:val="20"/>
                <w:szCs w:val="20"/>
              </w:rPr>
              <w:t>Акт о приеме-передаче объектов НФА (ф. 0504101);</w:t>
            </w:r>
          </w:p>
          <w:p w:rsidR="004A01ED" w:rsidRPr="00602191" w:rsidRDefault="004A01ED" w:rsidP="00931641">
            <w:pPr>
              <w:rPr>
                <w:b/>
                <w:sz w:val="20"/>
                <w:szCs w:val="20"/>
              </w:rPr>
            </w:pPr>
            <w:r w:rsidRPr="00602191">
              <w:rPr>
                <w:b/>
                <w:sz w:val="20"/>
                <w:szCs w:val="20"/>
              </w:rPr>
              <w:t>Модернизация</w:t>
            </w:r>
          </w:p>
          <w:p w:rsidR="004A01ED" w:rsidRPr="00D37072" w:rsidRDefault="004A01ED" w:rsidP="00931641">
            <w:pPr>
              <w:rPr>
                <w:sz w:val="20"/>
                <w:szCs w:val="20"/>
              </w:rPr>
            </w:pPr>
            <w:r w:rsidRPr="00602191">
              <w:rPr>
                <w:sz w:val="20"/>
                <w:szCs w:val="20"/>
              </w:rPr>
              <w:t>Акт приема-сдачи отремонтированных, реконструированных и модернизированных объектов основных средств (ф. 0504103)</w:t>
            </w:r>
          </w:p>
        </w:tc>
      </w:tr>
      <w:tr w:rsidR="004A01ED" w:rsidRPr="00FB518E" w:rsidTr="00FC6ABA">
        <w:tc>
          <w:tcPr>
            <w:tcW w:w="675" w:type="dxa"/>
          </w:tcPr>
          <w:p w:rsidR="004A01ED" w:rsidRPr="00D37072" w:rsidRDefault="004A01ED" w:rsidP="00931641">
            <w:pPr>
              <w:rPr>
                <w:sz w:val="20"/>
                <w:szCs w:val="20"/>
              </w:rPr>
            </w:pPr>
            <w:r w:rsidRPr="00D37072">
              <w:rPr>
                <w:sz w:val="20"/>
                <w:szCs w:val="20"/>
              </w:rPr>
              <w:t>3</w:t>
            </w:r>
          </w:p>
        </w:tc>
        <w:tc>
          <w:tcPr>
            <w:tcW w:w="3969" w:type="dxa"/>
          </w:tcPr>
          <w:p w:rsidR="004A01ED" w:rsidRPr="00246D10" w:rsidRDefault="004A01ED" w:rsidP="00931641">
            <w:pPr>
              <w:jc w:val="both"/>
              <w:rPr>
                <w:sz w:val="20"/>
                <w:szCs w:val="20"/>
              </w:rPr>
            </w:pPr>
            <w:r w:rsidRPr="00246D10">
              <w:rPr>
                <w:sz w:val="20"/>
                <w:szCs w:val="20"/>
              </w:rPr>
              <w:t xml:space="preserve">принятие к бухгалтерскому учету </w:t>
            </w:r>
            <w:r w:rsidRPr="00246D10">
              <w:rPr>
                <w:sz w:val="20"/>
                <w:szCs w:val="20"/>
              </w:rPr>
              <w:lastRenderedPageBreak/>
              <w:t>безвозмездно полученных объектов нематериальных активов:</w:t>
            </w:r>
          </w:p>
          <w:p w:rsidR="004A01ED" w:rsidRPr="00D37072" w:rsidRDefault="004A01ED" w:rsidP="00931641">
            <w:pPr>
              <w:jc w:val="both"/>
              <w:rPr>
                <w:sz w:val="20"/>
                <w:szCs w:val="20"/>
              </w:rPr>
            </w:pPr>
            <w:r w:rsidRPr="00246D10">
              <w:rPr>
                <w:sz w:val="20"/>
                <w:szCs w:val="20"/>
              </w:rPr>
              <w:t>при закреплении права оперативного управления, в случаях, предусмотренных законодательством Российской Федерации</w:t>
            </w:r>
            <w:r>
              <w:rPr>
                <w:sz w:val="20"/>
                <w:szCs w:val="20"/>
              </w:rPr>
              <w:t xml:space="preserve">, </w:t>
            </w:r>
            <w:r w:rsidRPr="00246D10">
              <w:rPr>
                <w:sz w:val="20"/>
                <w:szCs w:val="20"/>
              </w:rPr>
              <w:t>при получении от резидентов Российской Федерации и физических лиц нерезидентов Российской Федерации</w:t>
            </w:r>
          </w:p>
        </w:tc>
        <w:tc>
          <w:tcPr>
            <w:tcW w:w="1310" w:type="dxa"/>
          </w:tcPr>
          <w:p w:rsidR="004A01ED" w:rsidRPr="00D37072" w:rsidRDefault="004A01ED" w:rsidP="00931641">
            <w:pPr>
              <w:rPr>
                <w:sz w:val="20"/>
                <w:szCs w:val="20"/>
              </w:rPr>
            </w:pPr>
            <w:r w:rsidRPr="00D37072">
              <w:rPr>
                <w:sz w:val="20"/>
                <w:szCs w:val="20"/>
              </w:rPr>
              <w:lastRenderedPageBreak/>
              <w:t>0102</w:t>
            </w:r>
            <w:r>
              <w:rPr>
                <w:sz w:val="20"/>
                <w:szCs w:val="20"/>
              </w:rPr>
              <w:t>30320</w:t>
            </w:r>
          </w:p>
        </w:tc>
        <w:tc>
          <w:tcPr>
            <w:tcW w:w="1342" w:type="dxa"/>
          </w:tcPr>
          <w:p w:rsidR="004A01ED" w:rsidRPr="00D37072" w:rsidRDefault="004A01ED" w:rsidP="00931641">
            <w:pPr>
              <w:rPr>
                <w:sz w:val="20"/>
                <w:szCs w:val="20"/>
              </w:rPr>
            </w:pPr>
            <w:r w:rsidRPr="00D37072">
              <w:rPr>
                <w:sz w:val="20"/>
                <w:szCs w:val="20"/>
              </w:rPr>
              <w:t>0</w:t>
            </w:r>
            <w:r>
              <w:rPr>
                <w:sz w:val="20"/>
                <w:szCs w:val="20"/>
              </w:rPr>
              <w:t>40110180</w:t>
            </w:r>
          </w:p>
        </w:tc>
        <w:tc>
          <w:tcPr>
            <w:tcW w:w="2769" w:type="dxa"/>
          </w:tcPr>
          <w:p w:rsidR="004A01ED" w:rsidRPr="00246D10" w:rsidRDefault="004A01ED" w:rsidP="00931641">
            <w:pPr>
              <w:rPr>
                <w:sz w:val="20"/>
                <w:szCs w:val="20"/>
              </w:rPr>
            </w:pPr>
            <w:r w:rsidRPr="00246D10">
              <w:rPr>
                <w:sz w:val="20"/>
                <w:szCs w:val="20"/>
              </w:rPr>
              <w:t xml:space="preserve">Инвентарная карточка учета </w:t>
            </w:r>
            <w:r w:rsidRPr="00246D10">
              <w:rPr>
                <w:sz w:val="20"/>
                <w:szCs w:val="20"/>
              </w:rPr>
              <w:lastRenderedPageBreak/>
              <w:t>нефинансовых активов</w:t>
            </w:r>
          </w:p>
          <w:p w:rsidR="004A01ED" w:rsidRDefault="004A01ED" w:rsidP="00931641">
            <w:pPr>
              <w:rPr>
                <w:sz w:val="20"/>
                <w:szCs w:val="20"/>
              </w:rPr>
            </w:pPr>
            <w:r w:rsidRPr="00246D10">
              <w:rPr>
                <w:sz w:val="20"/>
                <w:szCs w:val="20"/>
              </w:rPr>
              <w:t>(ф. 0504031)</w:t>
            </w:r>
            <w:r>
              <w:rPr>
                <w:sz w:val="20"/>
                <w:szCs w:val="20"/>
              </w:rPr>
              <w:t>;</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0504101)</w:t>
            </w:r>
          </w:p>
          <w:p w:rsidR="004A01ED" w:rsidRPr="00D37072" w:rsidRDefault="004A01ED" w:rsidP="00931641">
            <w:pPr>
              <w:rPr>
                <w:sz w:val="20"/>
                <w:szCs w:val="20"/>
              </w:rPr>
            </w:pPr>
          </w:p>
        </w:tc>
      </w:tr>
      <w:tr w:rsidR="004A01ED" w:rsidRPr="00FB518E" w:rsidTr="00FC6ABA">
        <w:tc>
          <w:tcPr>
            <w:tcW w:w="675" w:type="dxa"/>
          </w:tcPr>
          <w:p w:rsidR="004A01ED" w:rsidRPr="00D37072" w:rsidRDefault="004A01ED" w:rsidP="00931641">
            <w:pPr>
              <w:rPr>
                <w:sz w:val="20"/>
                <w:szCs w:val="20"/>
              </w:rPr>
            </w:pPr>
            <w:r w:rsidRPr="00D37072">
              <w:rPr>
                <w:sz w:val="20"/>
                <w:szCs w:val="20"/>
              </w:rPr>
              <w:lastRenderedPageBreak/>
              <w:t>4</w:t>
            </w:r>
          </w:p>
        </w:tc>
        <w:tc>
          <w:tcPr>
            <w:tcW w:w="3969" w:type="dxa"/>
          </w:tcPr>
          <w:p w:rsidR="004A01ED" w:rsidRPr="00D37072" w:rsidRDefault="004A01ED" w:rsidP="00931641">
            <w:pPr>
              <w:jc w:val="both"/>
              <w:rPr>
                <w:sz w:val="20"/>
                <w:szCs w:val="20"/>
              </w:rPr>
            </w:pPr>
            <w:r w:rsidRPr="008F1C6A">
              <w:rPr>
                <w:sz w:val="20"/>
                <w:szCs w:val="20"/>
              </w:rPr>
              <w:t>принятие к бюджетному учету по первоначальной стоимости безвозмездно полученных нематериальных активов</w:t>
            </w:r>
          </w:p>
        </w:tc>
        <w:tc>
          <w:tcPr>
            <w:tcW w:w="1310" w:type="dxa"/>
          </w:tcPr>
          <w:p w:rsidR="004A01ED" w:rsidRPr="00D37072" w:rsidRDefault="004A01ED" w:rsidP="00931641">
            <w:pPr>
              <w:rPr>
                <w:sz w:val="20"/>
                <w:szCs w:val="20"/>
              </w:rPr>
            </w:pPr>
            <w:r w:rsidRPr="008F1C6A">
              <w:rPr>
                <w:sz w:val="20"/>
                <w:szCs w:val="20"/>
              </w:rPr>
              <w:t>010230320</w:t>
            </w:r>
          </w:p>
        </w:tc>
        <w:tc>
          <w:tcPr>
            <w:tcW w:w="1342" w:type="dxa"/>
          </w:tcPr>
          <w:p w:rsidR="004A01ED" w:rsidRDefault="004A01ED" w:rsidP="00931641">
            <w:pPr>
              <w:rPr>
                <w:sz w:val="20"/>
                <w:szCs w:val="20"/>
              </w:rPr>
            </w:pPr>
            <w:r w:rsidRPr="008F1C6A">
              <w:rPr>
                <w:sz w:val="20"/>
                <w:szCs w:val="20"/>
              </w:rPr>
              <w:t>030404320</w:t>
            </w:r>
          </w:p>
          <w:p w:rsidR="004A01ED" w:rsidRDefault="004A01ED" w:rsidP="00931641">
            <w:pPr>
              <w:rPr>
                <w:sz w:val="20"/>
                <w:szCs w:val="20"/>
              </w:rPr>
            </w:pPr>
            <w:r w:rsidRPr="008F1C6A">
              <w:rPr>
                <w:sz w:val="20"/>
                <w:szCs w:val="20"/>
              </w:rPr>
              <w:t>040110180</w:t>
            </w:r>
          </w:p>
          <w:p w:rsidR="004A01ED" w:rsidRDefault="004A01ED" w:rsidP="00931641">
            <w:pPr>
              <w:rPr>
                <w:sz w:val="20"/>
                <w:szCs w:val="20"/>
              </w:rPr>
            </w:pPr>
            <w:r w:rsidRPr="008F1C6A">
              <w:rPr>
                <w:sz w:val="20"/>
                <w:szCs w:val="20"/>
              </w:rPr>
              <w:t>040110151</w:t>
            </w:r>
          </w:p>
          <w:p w:rsidR="004A01ED" w:rsidRDefault="004A01ED" w:rsidP="00931641">
            <w:pPr>
              <w:rPr>
                <w:sz w:val="20"/>
                <w:szCs w:val="20"/>
              </w:rPr>
            </w:pPr>
            <w:r>
              <w:rPr>
                <w:sz w:val="20"/>
                <w:szCs w:val="20"/>
              </w:rPr>
              <w:t>040110152</w:t>
            </w:r>
          </w:p>
          <w:p w:rsidR="004A01ED" w:rsidRPr="00D37072" w:rsidRDefault="004A01ED" w:rsidP="00931641">
            <w:pPr>
              <w:rPr>
                <w:sz w:val="20"/>
                <w:szCs w:val="20"/>
              </w:rPr>
            </w:pPr>
            <w:r>
              <w:rPr>
                <w:sz w:val="20"/>
                <w:szCs w:val="20"/>
              </w:rPr>
              <w:t>040110153</w:t>
            </w:r>
          </w:p>
        </w:tc>
        <w:tc>
          <w:tcPr>
            <w:tcW w:w="2769" w:type="dxa"/>
          </w:tcPr>
          <w:p w:rsidR="004A01ED" w:rsidRPr="008F1C6A" w:rsidRDefault="004A01ED" w:rsidP="00931641">
            <w:pPr>
              <w:rPr>
                <w:sz w:val="20"/>
                <w:szCs w:val="20"/>
              </w:rPr>
            </w:pPr>
            <w:r w:rsidRPr="008F1C6A">
              <w:rPr>
                <w:sz w:val="20"/>
                <w:szCs w:val="20"/>
              </w:rPr>
              <w:t>Инвентарная карточка учета нефинансовых активов</w:t>
            </w:r>
          </w:p>
          <w:p w:rsidR="004A01ED" w:rsidRDefault="004A01ED" w:rsidP="00931641">
            <w:pPr>
              <w:rPr>
                <w:sz w:val="20"/>
                <w:szCs w:val="20"/>
              </w:rPr>
            </w:pPr>
            <w:r w:rsidRPr="008F1C6A">
              <w:rPr>
                <w:sz w:val="20"/>
                <w:szCs w:val="20"/>
              </w:rPr>
              <w:t>(ф. 0504031)</w:t>
            </w:r>
            <w:r>
              <w:rPr>
                <w:sz w:val="20"/>
                <w:szCs w:val="20"/>
              </w:rPr>
              <w:t>;</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4A01ED" w:rsidRPr="00D37072" w:rsidRDefault="004A01ED" w:rsidP="00931641">
            <w:pPr>
              <w:rPr>
                <w:sz w:val="20"/>
                <w:szCs w:val="20"/>
              </w:rPr>
            </w:pPr>
            <w:r>
              <w:rPr>
                <w:sz w:val="20"/>
                <w:szCs w:val="20"/>
              </w:rPr>
              <w:t>Извещение (ф.0504805)</w:t>
            </w:r>
          </w:p>
        </w:tc>
      </w:tr>
      <w:tr w:rsidR="004A01ED" w:rsidRPr="00FB518E" w:rsidTr="00FC6ABA">
        <w:tc>
          <w:tcPr>
            <w:tcW w:w="675" w:type="dxa"/>
          </w:tcPr>
          <w:p w:rsidR="004A01ED" w:rsidRPr="00D37072" w:rsidRDefault="004A01ED" w:rsidP="00931641">
            <w:pPr>
              <w:rPr>
                <w:sz w:val="20"/>
                <w:szCs w:val="20"/>
              </w:rPr>
            </w:pPr>
            <w:r w:rsidRPr="00D37072">
              <w:rPr>
                <w:sz w:val="20"/>
                <w:szCs w:val="20"/>
              </w:rPr>
              <w:t>5</w:t>
            </w:r>
          </w:p>
        </w:tc>
        <w:tc>
          <w:tcPr>
            <w:tcW w:w="3969" w:type="dxa"/>
          </w:tcPr>
          <w:p w:rsidR="004A01ED" w:rsidRPr="00D37072" w:rsidRDefault="004A01ED" w:rsidP="00931641">
            <w:pPr>
              <w:rPr>
                <w:sz w:val="20"/>
                <w:szCs w:val="20"/>
              </w:rPr>
            </w:pPr>
            <w:r w:rsidRPr="000572C8">
              <w:rPr>
                <w:sz w:val="20"/>
                <w:szCs w:val="20"/>
              </w:rPr>
              <w:t>внутреннее перемещение объектов нематериальных активов между материально ответственными лицами в учреждении</w:t>
            </w:r>
          </w:p>
        </w:tc>
        <w:tc>
          <w:tcPr>
            <w:tcW w:w="1310" w:type="dxa"/>
          </w:tcPr>
          <w:p w:rsidR="004A01ED" w:rsidRPr="00D37072" w:rsidRDefault="004A01ED" w:rsidP="00931641">
            <w:pPr>
              <w:rPr>
                <w:sz w:val="20"/>
                <w:szCs w:val="20"/>
              </w:rPr>
            </w:pPr>
            <w:r w:rsidRPr="000572C8">
              <w:rPr>
                <w:sz w:val="20"/>
                <w:szCs w:val="20"/>
              </w:rPr>
              <w:t>010230320</w:t>
            </w:r>
          </w:p>
        </w:tc>
        <w:tc>
          <w:tcPr>
            <w:tcW w:w="1342" w:type="dxa"/>
          </w:tcPr>
          <w:p w:rsidR="004A01ED" w:rsidRPr="00D37072" w:rsidRDefault="004A01ED" w:rsidP="00931641">
            <w:pPr>
              <w:rPr>
                <w:sz w:val="20"/>
                <w:szCs w:val="20"/>
              </w:rPr>
            </w:pPr>
            <w:r w:rsidRPr="000572C8">
              <w:rPr>
                <w:sz w:val="20"/>
                <w:szCs w:val="20"/>
              </w:rPr>
              <w:t>010230320</w:t>
            </w:r>
          </w:p>
        </w:tc>
        <w:tc>
          <w:tcPr>
            <w:tcW w:w="2769" w:type="dxa"/>
          </w:tcPr>
          <w:p w:rsidR="004A01ED" w:rsidRPr="000572C8" w:rsidRDefault="004A01ED" w:rsidP="00931641">
            <w:pPr>
              <w:rPr>
                <w:sz w:val="20"/>
                <w:szCs w:val="20"/>
              </w:rPr>
            </w:pPr>
            <w:r w:rsidRPr="000572C8">
              <w:rPr>
                <w:sz w:val="20"/>
                <w:szCs w:val="20"/>
              </w:rPr>
              <w:t>Инвентарная карточка учета нефинансовых активов</w:t>
            </w:r>
          </w:p>
          <w:p w:rsidR="004A01ED" w:rsidRDefault="004A01ED" w:rsidP="00931641">
            <w:pPr>
              <w:rPr>
                <w:sz w:val="20"/>
                <w:szCs w:val="20"/>
              </w:rPr>
            </w:pPr>
            <w:r w:rsidRPr="000572C8">
              <w:rPr>
                <w:sz w:val="20"/>
                <w:szCs w:val="20"/>
              </w:rPr>
              <w:t>(ф. 0504031)</w:t>
            </w:r>
            <w:r>
              <w:rPr>
                <w:sz w:val="20"/>
                <w:szCs w:val="20"/>
              </w:rPr>
              <w:t>;</w:t>
            </w:r>
          </w:p>
          <w:p w:rsidR="004A01ED" w:rsidRPr="00D37072" w:rsidRDefault="004A01ED" w:rsidP="00931641">
            <w:pPr>
              <w:rPr>
                <w:sz w:val="20"/>
                <w:szCs w:val="20"/>
              </w:rPr>
            </w:pPr>
            <w:r w:rsidRPr="000572C8">
              <w:rPr>
                <w:sz w:val="20"/>
                <w:szCs w:val="20"/>
              </w:rPr>
              <w:t>Накладная на внутреннее перемещение объектов нефинансовых активов (ф. 0504102)</w:t>
            </w:r>
          </w:p>
        </w:tc>
      </w:tr>
      <w:tr w:rsidR="004A01ED" w:rsidRPr="00FB518E" w:rsidTr="00FC6ABA">
        <w:tc>
          <w:tcPr>
            <w:tcW w:w="675" w:type="dxa"/>
          </w:tcPr>
          <w:p w:rsidR="004A01ED" w:rsidRPr="00D37072" w:rsidRDefault="004A01ED" w:rsidP="00931641">
            <w:pPr>
              <w:rPr>
                <w:sz w:val="20"/>
                <w:szCs w:val="20"/>
              </w:rPr>
            </w:pPr>
            <w:r w:rsidRPr="00D37072">
              <w:rPr>
                <w:sz w:val="20"/>
                <w:szCs w:val="20"/>
              </w:rPr>
              <w:t>6</w:t>
            </w:r>
          </w:p>
        </w:tc>
        <w:tc>
          <w:tcPr>
            <w:tcW w:w="3969" w:type="dxa"/>
          </w:tcPr>
          <w:p w:rsidR="004A01ED" w:rsidRPr="00D37072" w:rsidRDefault="004A01ED" w:rsidP="00931641">
            <w:pPr>
              <w:rPr>
                <w:sz w:val="20"/>
                <w:szCs w:val="20"/>
              </w:rPr>
            </w:pPr>
            <w:r w:rsidRPr="00744773">
              <w:rPr>
                <w:sz w:val="20"/>
                <w:szCs w:val="20"/>
              </w:rPr>
              <w:t>внутреннее перемещение объектов нематериальных активов - предметов лизинга между материально ответственными лицами в учреждении</w:t>
            </w:r>
          </w:p>
        </w:tc>
        <w:tc>
          <w:tcPr>
            <w:tcW w:w="1310" w:type="dxa"/>
          </w:tcPr>
          <w:p w:rsidR="004A01ED" w:rsidRPr="00D37072" w:rsidRDefault="004A01ED" w:rsidP="00931641">
            <w:pPr>
              <w:rPr>
                <w:sz w:val="20"/>
                <w:szCs w:val="20"/>
              </w:rPr>
            </w:pPr>
            <w:r w:rsidRPr="00744773">
              <w:rPr>
                <w:sz w:val="20"/>
                <w:szCs w:val="20"/>
              </w:rPr>
              <w:t>010240320</w:t>
            </w:r>
          </w:p>
        </w:tc>
        <w:tc>
          <w:tcPr>
            <w:tcW w:w="1342" w:type="dxa"/>
          </w:tcPr>
          <w:p w:rsidR="004A01ED" w:rsidRPr="00D37072" w:rsidRDefault="004A01ED" w:rsidP="00931641">
            <w:pPr>
              <w:rPr>
                <w:sz w:val="20"/>
                <w:szCs w:val="20"/>
              </w:rPr>
            </w:pPr>
            <w:r w:rsidRPr="00744773">
              <w:rPr>
                <w:sz w:val="20"/>
                <w:szCs w:val="20"/>
              </w:rPr>
              <w:t>010240320</w:t>
            </w:r>
          </w:p>
        </w:tc>
        <w:tc>
          <w:tcPr>
            <w:tcW w:w="2769"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744773" w:rsidRDefault="004A01ED" w:rsidP="00931641">
            <w:pPr>
              <w:rPr>
                <w:b/>
                <w:sz w:val="20"/>
                <w:szCs w:val="20"/>
              </w:rPr>
            </w:pPr>
            <w:r w:rsidRPr="00744773">
              <w:rPr>
                <w:b/>
                <w:sz w:val="20"/>
                <w:szCs w:val="20"/>
              </w:rPr>
              <w:t>Вариант 1</w:t>
            </w:r>
          </w:p>
          <w:p w:rsidR="004A01ED" w:rsidRDefault="004A01ED" w:rsidP="00931641">
            <w:pPr>
              <w:rPr>
                <w:sz w:val="20"/>
                <w:szCs w:val="20"/>
              </w:rPr>
            </w:pPr>
            <w:r w:rsidRPr="00744773">
              <w:rPr>
                <w:sz w:val="20"/>
                <w:szCs w:val="20"/>
              </w:rPr>
              <w:t>Накладная на внутреннее перемещение объектов нефинансовых активов (ф. 0504102)</w:t>
            </w:r>
            <w:r>
              <w:rPr>
                <w:sz w:val="20"/>
                <w:szCs w:val="20"/>
              </w:rPr>
              <w:t>;</w:t>
            </w:r>
          </w:p>
          <w:p w:rsidR="004A01ED" w:rsidRPr="00744773" w:rsidRDefault="004A01ED" w:rsidP="00931641">
            <w:pPr>
              <w:rPr>
                <w:b/>
                <w:sz w:val="20"/>
                <w:szCs w:val="20"/>
              </w:rPr>
            </w:pPr>
            <w:r w:rsidRPr="00744773">
              <w:rPr>
                <w:b/>
                <w:sz w:val="20"/>
                <w:szCs w:val="20"/>
              </w:rPr>
              <w:t>Вариант 2</w:t>
            </w:r>
          </w:p>
          <w:p w:rsidR="004A01ED" w:rsidRPr="00D37072" w:rsidRDefault="004A01ED" w:rsidP="00931641">
            <w:pPr>
              <w:rPr>
                <w:sz w:val="20"/>
                <w:szCs w:val="20"/>
              </w:rPr>
            </w:pPr>
            <w:r w:rsidRPr="00744773">
              <w:rPr>
                <w:sz w:val="20"/>
                <w:szCs w:val="20"/>
              </w:rPr>
              <w:t>Требование-накладная (ф. 0504204)</w:t>
            </w:r>
          </w:p>
        </w:tc>
      </w:tr>
      <w:tr w:rsidR="004A01ED" w:rsidRPr="00FB518E" w:rsidTr="00FC6ABA">
        <w:tc>
          <w:tcPr>
            <w:tcW w:w="675" w:type="dxa"/>
          </w:tcPr>
          <w:p w:rsidR="004A01ED" w:rsidRPr="00D37072" w:rsidRDefault="004A01ED" w:rsidP="00931641">
            <w:pPr>
              <w:rPr>
                <w:sz w:val="20"/>
                <w:szCs w:val="20"/>
              </w:rPr>
            </w:pPr>
            <w:r w:rsidRPr="00D37072">
              <w:rPr>
                <w:sz w:val="20"/>
                <w:szCs w:val="20"/>
              </w:rPr>
              <w:t>7</w:t>
            </w:r>
          </w:p>
        </w:tc>
        <w:tc>
          <w:tcPr>
            <w:tcW w:w="3969" w:type="dxa"/>
          </w:tcPr>
          <w:p w:rsidR="004A01ED" w:rsidRPr="00D37072" w:rsidRDefault="004A01ED" w:rsidP="00931641">
            <w:pPr>
              <w:rPr>
                <w:sz w:val="20"/>
                <w:szCs w:val="20"/>
              </w:rPr>
            </w:pPr>
            <w:r>
              <w:rPr>
                <w:sz w:val="20"/>
                <w:szCs w:val="20"/>
              </w:rPr>
              <w:t>оприходование неучтенных объектов нематериальных активов, выявленных при инвентаризации</w:t>
            </w:r>
          </w:p>
        </w:tc>
        <w:tc>
          <w:tcPr>
            <w:tcW w:w="1310" w:type="dxa"/>
          </w:tcPr>
          <w:p w:rsidR="004A01ED" w:rsidRPr="00D37072" w:rsidRDefault="004A01ED" w:rsidP="00931641">
            <w:pPr>
              <w:rPr>
                <w:sz w:val="20"/>
                <w:szCs w:val="20"/>
              </w:rPr>
            </w:pPr>
            <w:r w:rsidRPr="002912FE">
              <w:rPr>
                <w:sz w:val="20"/>
                <w:szCs w:val="20"/>
              </w:rPr>
              <w:t>010230320</w:t>
            </w:r>
          </w:p>
        </w:tc>
        <w:tc>
          <w:tcPr>
            <w:tcW w:w="1342" w:type="dxa"/>
          </w:tcPr>
          <w:p w:rsidR="004A01ED" w:rsidRPr="00D37072" w:rsidRDefault="004A01ED" w:rsidP="00931641">
            <w:pPr>
              <w:rPr>
                <w:sz w:val="20"/>
                <w:szCs w:val="20"/>
              </w:rPr>
            </w:pPr>
            <w:r w:rsidRPr="00D37072">
              <w:rPr>
                <w:sz w:val="20"/>
                <w:szCs w:val="20"/>
              </w:rPr>
              <w:t>040110180</w:t>
            </w:r>
          </w:p>
        </w:tc>
        <w:tc>
          <w:tcPr>
            <w:tcW w:w="2769"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501D4F" w:rsidRDefault="004A01ED" w:rsidP="00931641">
            <w:pPr>
              <w:rPr>
                <w:b/>
                <w:sz w:val="20"/>
                <w:szCs w:val="20"/>
              </w:rPr>
            </w:pPr>
            <w:r w:rsidRPr="00501D4F">
              <w:rPr>
                <w:b/>
                <w:sz w:val="20"/>
                <w:szCs w:val="20"/>
              </w:rPr>
              <w:t>Вариант 1</w:t>
            </w:r>
          </w:p>
          <w:p w:rsidR="004A01ED" w:rsidRDefault="004A01ED" w:rsidP="00931641">
            <w:pPr>
              <w:rPr>
                <w:sz w:val="20"/>
                <w:szCs w:val="20"/>
              </w:rPr>
            </w:pPr>
            <w:r w:rsidRPr="00501D4F">
              <w:rPr>
                <w:sz w:val="20"/>
                <w:szCs w:val="20"/>
              </w:rPr>
              <w:t>Акт о приеме-передаче объектов НФА (ф. 0504101);</w:t>
            </w:r>
          </w:p>
          <w:p w:rsidR="004A01ED" w:rsidRPr="00A00073" w:rsidRDefault="004A01ED" w:rsidP="00931641">
            <w:pPr>
              <w:rPr>
                <w:b/>
                <w:sz w:val="20"/>
                <w:szCs w:val="20"/>
              </w:rPr>
            </w:pPr>
            <w:r w:rsidRPr="00A00073">
              <w:rPr>
                <w:b/>
                <w:sz w:val="20"/>
                <w:szCs w:val="20"/>
              </w:rPr>
              <w:t>Вариант 2</w:t>
            </w:r>
          </w:p>
          <w:p w:rsidR="004A01ED" w:rsidRPr="00D37072" w:rsidRDefault="004A01ED" w:rsidP="00931641">
            <w:pPr>
              <w:rPr>
                <w:sz w:val="20"/>
                <w:szCs w:val="20"/>
              </w:rPr>
            </w:pPr>
            <w:r>
              <w:rPr>
                <w:sz w:val="20"/>
                <w:szCs w:val="20"/>
              </w:rPr>
              <w:t>Бухгалтерская справка (ф.0504833)</w:t>
            </w:r>
          </w:p>
        </w:tc>
      </w:tr>
      <w:tr w:rsidR="004A01ED" w:rsidRPr="00FB518E" w:rsidTr="00FC6ABA">
        <w:tc>
          <w:tcPr>
            <w:tcW w:w="675" w:type="dxa"/>
          </w:tcPr>
          <w:p w:rsidR="004A01ED" w:rsidRPr="00D37072" w:rsidRDefault="004A01ED" w:rsidP="00931641">
            <w:pPr>
              <w:rPr>
                <w:sz w:val="20"/>
                <w:szCs w:val="20"/>
              </w:rPr>
            </w:pPr>
            <w:r>
              <w:rPr>
                <w:sz w:val="20"/>
                <w:szCs w:val="20"/>
              </w:rPr>
              <w:t>8</w:t>
            </w:r>
          </w:p>
        </w:tc>
        <w:tc>
          <w:tcPr>
            <w:tcW w:w="3969" w:type="dxa"/>
          </w:tcPr>
          <w:p w:rsidR="004A01ED" w:rsidRDefault="004A01ED" w:rsidP="00931641">
            <w:pPr>
              <w:rPr>
                <w:sz w:val="20"/>
                <w:szCs w:val="20"/>
              </w:rPr>
            </w:pPr>
            <w:r w:rsidRPr="00C47B58">
              <w:rPr>
                <w:sz w:val="20"/>
                <w:szCs w:val="20"/>
              </w:rPr>
              <w:t>принятие к учету лизингового имущества, поступившего лизингополучателю, учитываемого в соответствии с договором на балансе лизингополучателя</w:t>
            </w:r>
          </w:p>
        </w:tc>
        <w:tc>
          <w:tcPr>
            <w:tcW w:w="1310" w:type="dxa"/>
          </w:tcPr>
          <w:p w:rsidR="004A01ED" w:rsidRPr="002912FE" w:rsidRDefault="004A01ED" w:rsidP="00931641">
            <w:pPr>
              <w:rPr>
                <w:sz w:val="20"/>
                <w:szCs w:val="20"/>
              </w:rPr>
            </w:pPr>
            <w:r w:rsidRPr="00C47B58">
              <w:rPr>
                <w:sz w:val="20"/>
                <w:szCs w:val="20"/>
              </w:rPr>
              <w:t>010240320</w:t>
            </w:r>
          </w:p>
        </w:tc>
        <w:tc>
          <w:tcPr>
            <w:tcW w:w="1342" w:type="dxa"/>
          </w:tcPr>
          <w:p w:rsidR="004A01ED" w:rsidRPr="00D37072" w:rsidRDefault="004A01ED" w:rsidP="00931641">
            <w:pPr>
              <w:rPr>
                <w:sz w:val="20"/>
                <w:szCs w:val="20"/>
              </w:rPr>
            </w:pPr>
            <w:r w:rsidRPr="00C47B58">
              <w:rPr>
                <w:sz w:val="20"/>
                <w:szCs w:val="20"/>
              </w:rPr>
              <w:t>010642320</w:t>
            </w:r>
          </w:p>
        </w:tc>
        <w:tc>
          <w:tcPr>
            <w:tcW w:w="2769" w:type="dxa"/>
          </w:tcPr>
          <w:p w:rsidR="004A01ED" w:rsidRPr="00C47B58" w:rsidRDefault="004A01ED" w:rsidP="00931641">
            <w:pPr>
              <w:rPr>
                <w:sz w:val="20"/>
                <w:szCs w:val="20"/>
              </w:rPr>
            </w:pPr>
            <w:r w:rsidRPr="00C47B58">
              <w:rPr>
                <w:sz w:val="20"/>
                <w:szCs w:val="20"/>
              </w:rPr>
              <w:t>Инвентарная карточка учета нефинансовых активов</w:t>
            </w:r>
          </w:p>
          <w:p w:rsidR="004A01ED" w:rsidRPr="00C47B58" w:rsidRDefault="004A01ED" w:rsidP="00931641">
            <w:pPr>
              <w:rPr>
                <w:sz w:val="20"/>
                <w:szCs w:val="20"/>
              </w:rPr>
            </w:pPr>
            <w:r w:rsidRPr="00C47B58">
              <w:rPr>
                <w:sz w:val="20"/>
                <w:szCs w:val="20"/>
              </w:rPr>
              <w:t>(ф. 0504031);</w:t>
            </w:r>
          </w:p>
          <w:p w:rsidR="004A01ED" w:rsidRPr="00C47B58" w:rsidRDefault="004A01ED" w:rsidP="00931641">
            <w:pPr>
              <w:rPr>
                <w:b/>
                <w:sz w:val="20"/>
                <w:szCs w:val="20"/>
              </w:rPr>
            </w:pPr>
            <w:r w:rsidRPr="00C47B58">
              <w:rPr>
                <w:b/>
                <w:sz w:val="20"/>
                <w:szCs w:val="20"/>
              </w:rPr>
              <w:t>Вариант 1</w:t>
            </w:r>
          </w:p>
          <w:p w:rsidR="004A01ED" w:rsidRPr="00C47B58" w:rsidRDefault="004A01ED" w:rsidP="00931641">
            <w:pPr>
              <w:rPr>
                <w:sz w:val="20"/>
                <w:szCs w:val="20"/>
              </w:rPr>
            </w:pPr>
            <w:r w:rsidRPr="00C47B58">
              <w:rPr>
                <w:sz w:val="20"/>
                <w:szCs w:val="20"/>
              </w:rPr>
              <w:t>Акт о приеме-передаче объектов НФА (ф. 0504101);</w:t>
            </w:r>
          </w:p>
          <w:p w:rsidR="004A01ED" w:rsidRPr="00C47B58" w:rsidRDefault="004A01ED" w:rsidP="00931641">
            <w:pPr>
              <w:rPr>
                <w:b/>
                <w:sz w:val="20"/>
                <w:szCs w:val="20"/>
              </w:rPr>
            </w:pPr>
            <w:r w:rsidRPr="00C47B58">
              <w:rPr>
                <w:b/>
                <w:sz w:val="20"/>
                <w:szCs w:val="20"/>
              </w:rPr>
              <w:t>Вариант 2</w:t>
            </w:r>
          </w:p>
          <w:p w:rsidR="004A01ED" w:rsidRPr="00D37072" w:rsidRDefault="004A01ED" w:rsidP="00931641">
            <w:pPr>
              <w:rPr>
                <w:sz w:val="20"/>
                <w:szCs w:val="20"/>
              </w:rPr>
            </w:pPr>
            <w:r w:rsidRPr="00C47B58">
              <w:rPr>
                <w:sz w:val="20"/>
                <w:szCs w:val="20"/>
              </w:rPr>
              <w:t>Бухгалтерская справка (ф.0504833)</w:t>
            </w:r>
          </w:p>
        </w:tc>
      </w:tr>
      <w:tr w:rsidR="004A01ED" w:rsidRPr="00FB518E" w:rsidTr="00FC6ABA">
        <w:tc>
          <w:tcPr>
            <w:tcW w:w="675" w:type="dxa"/>
          </w:tcPr>
          <w:p w:rsidR="004A01ED" w:rsidRDefault="004A01ED" w:rsidP="00931641">
            <w:pPr>
              <w:rPr>
                <w:sz w:val="20"/>
                <w:szCs w:val="20"/>
              </w:rPr>
            </w:pPr>
            <w:r>
              <w:rPr>
                <w:sz w:val="20"/>
                <w:szCs w:val="20"/>
              </w:rPr>
              <w:t>9</w:t>
            </w:r>
          </w:p>
        </w:tc>
        <w:tc>
          <w:tcPr>
            <w:tcW w:w="3969" w:type="dxa"/>
          </w:tcPr>
          <w:p w:rsidR="004A01ED" w:rsidRPr="00C47B58" w:rsidRDefault="004A01ED" w:rsidP="00931641">
            <w:pPr>
              <w:rPr>
                <w:sz w:val="20"/>
                <w:szCs w:val="20"/>
              </w:rPr>
            </w:pPr>
            <w:r w:rsidRPr="00A7184D">
              <w:rPr>
                <w:sz w:val="20"/>
                <w:szCs w:val="20"/>
              </w:rPr>
              <w:t>внутреннее перемещение объектов нематериальных активов - предметов лизинга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на счет по учету нематериальных активов</w:t>
            </w:r>
          </w:p>
        </w:tc>
        <w:tc>
          <w:tcPr>
            <w:tcW w:w="1310" w:type="dxa"/>
          </w:tcPr>
          <w:p w:rsidR="004A01ED" w:rsidRPr="00C47B58" w:rsidRDefault="004A01ED" w:rsidP="00931641">
            <w:pPr>
              <w:rPr>
                <w:sz w:val="20"/>
                <w:szCs w:val="20"/>
              </w:rPr>
            </w:pPr>
            <w:r w:rsidRPr="00A7184D">
              <w:rPr>
                <w:sz w:val="20"/>
                <w:szCs w:val="20"/>
              </w:rPr>
              <w:t>010230320</w:t>
            </w:r>
          </w:p>
        </w:tc>
        <w:tc>
          <w:tcPr>
            <w:tcW w:w="1342" w:type="dxa"/>
          </w:tcPr>
          <w:p w:rsidR="004A01ED" w:rsidRPr="00C47B58" w:rsidRDefault="004A01ED" w:rsidP="00931641">
            <w:pPr>
              <w:rPr>
                <w:sz w:val="20"/>
                <w:szCs w:val="20"/>
              </w:rPr>
            </w:pPr>
            <w:r w:rsidRPr="00A7184D">
              <w:rPr>
                <w:sz w:val="20"/>
                <w:szCs w:val="20"/>
              </w:rPr>
              <w:t>010240320</w:t>
            </w:r>
          </w:p>
        </w:tc>
        <w:tc>
          <w:tcPr>
            <w:tcW w:w="2769" w:type="dxa"/>
          </w:tcPr>
          <w:p w:rsidR="004A01ED" w:rsidRPr="00A7184D" w:rsidRDefault="004A01ED" w:rsidP="00931641">
            <w:pPr>
              <w:rPr>
                <w:sz w:val="20"/>
                <w:szCs w:val="20"/>
              </w:rPr>
            </w:pPr>
            <w:r w:rsidRPr="00A7184D">
              <w:rPr>
                <w:sz w:val="20"/>
                <w:szCs w:val="20"/>
              </w:rPr>
              <w:t>Инвентарная карточка учета нефинансовых активов</w:t>
            </w:r>
          </w:p>
          <w:p w:rsidR="004A01ED" w:rsidRDefault="004A01ED" w:rsidP="00931641">
            <w:pPr>
              <w:rPr>
                <w:sz w:val="20"/>
                <w:szCs w:val="20"/>
              </w:rPr>
            </w:pPr>
            <w:r w:rsidRPr="00A7184D">
              <w:rPr>
                <w:sz w:val="20"/>
                <w:szCs w:val="20"/>
              </w:rPr>
              <w:t>(ф. 0504031);</w:t>
            </w:r>
          </w:p>
          <w:p w:rsidR="004A01ED" w:rsidRPr="00C47B58" w:rsidRDefault="004A01ED" w:rsidP="00931641">
            <w:pPr>
              <w:rPr>
                <w:sz w:val="20"/>
                <w:szCs w:val="20"/>
              </w:rPr>
            </w:pPr>
            <w:r w:rsidRPr="00A7184D">
              <w:rPr>
                <w:sz w:val="20"/>
                <w:szCs w:val="20"/>
              </w:rPr>
              <w:t>Бухгалтерская справка (ф.0504833)</w:t>
            </w:r>
          </w:p>
        </w:tc>
      </w:tr>
      <w:tr w:rsidR="004A01ED" w:rsidRPr="00FB518E" w:rsidTr="00FC6ABA">
        <w:tc>
          <w:tcPr>
            <w:tcW w:w="675" w:type="dxa"/>
            <w:shd w:val="clear" w:color="auto" w:fill="F2F2F2"/>
          </w:tcPr>
          <w:p w:rsidR="004A01ED" w:rsidRPr="00D37072" w:rsidRDefault="004A01ED" w:rsidP="00931641">
            <w:pPr>
              <w:rPr>
                <w:sz w:val="20"/>
                <w:szCs w:val="20"/>
              </w:rPr>
            </w:pPr>
          </w:p>
        </w:tc>
        <w:tc>
          <w:tcPr>
            <w:tcW w:w="3969" w:type="dxa"/>
            <w:shd w:val="clear" w:color="auto" w:fill="F2F2F2"/>
          </w:tcPr>
          <w:p w:rsidR="004A01ED" w:rsidRPr="00D37072" w:rsidRDefault="004A01ED" w:rsidP="00931641">
            <w:pPr>
              <w:jc w:val="center"/>
              <w:rPr>
                <w:b/>
                <w:sz w:val="20"/>
                <w:szCs w:val="20"/>
              </w:rPr>
            </w:pPr>
            <w:r w:rsidRPr="00D37072">
              <w:rPr>
                <w:b/>
                <w:sz w:val="20"/>
                <w:szCs w:val="20"/>
              </w:rPr>
              <w:t>Выбытие</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2769" w:type="dxa"/>
            <w:shd w:val="clear" w:color="auto" w:fill="F2F2F2"/>
          </w:tcPr>
          <w:p w:rsidR="004A01ED" w:rsidRPr="00D37072" w:rsidRDefault="004A01ED" w:rsidP="00931641">
            <w:pPr>
              <w:rPr>
                <w:sz w:val="20"/>
                <w:szCs w:val="20"/>
              </w:rPr>
            </w:pP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t>10</w:t>
            </w:r>
          </w:p>
        </w:tc>
        <w:tc>
          <w:tcPr>
            <w:tcW w:w="3969" w:type="dxa"/>
            <w:shd w:val="clear" w:color="auto" w:fill="FFFFFF"/>
          </w:tcPr>
          <w:p w:rsidR="004A01ED" w:rsidRPr="00D37072" w:rsidRDefault="004A01ED" w:rsidP="00931641">
            <w:pPr>
              <w:rPr>
                <w:sz w:val="20"/>
                <w:szCs w:val="20"/>
              </w:rPr>
            </w:pPr>
            <w:r w:rsidRPr="00A516D6">
              <w:rPr>
                <w:sz w:val="20"/>
                <w:szCs w:val="20"/>
              </w:rPr>
              <w:t xml:space="preserve">выбытие нематериальных активов при их продаже отражается по балансовой </w:t>
            </w:r>
            <w:r w:rsidRPr="00A516D6">
              <w:rPr>
                <w:sz w:val="20"/>
                <w:szCs w:val="20"/>
              </w:rPr>
              <w:lastRenderedPageBreak/>
              <w:t>стоимости</w:t>
            </w:r>
          </w:p>
        </w:tc>
        <w:tc>
          <w:tcPr>
            <w:tcW w:w="1310" w:type="dxa"/>
            <w:shd w:val="clear" w:color="auto" w:fill="FFFFFF"/>
          </w:tcPr>
          <w:p w:rsidR="004A01ED" w:rsidRPr="00D37072" w:rsidRDefault="004A01ED" w:rsidP="00931641">
            <w:pPr>
              <w:rPr>
                <w:sz w:val="20"/>
                <w:szCs w:val="20"/>
              </w:rPr>
            </w:pPr>
            <w:r w:rsidRPr="00A516D6">
              <w:rPr>
                <w:sz w:val="20"/>
                <w:szCs w:val="20"/>
              </w:rPr>
              <w:lastRenderedPageBreak/>
              <w:t>010439420</w:t>
            </w:r>
          </w:p>
          <w:p w:rsidR="004A01ED" w:rsidRPr="00D37072" w:rsidRDefault="004A01ED" w:rsidP="00931641">
            <w:pPr>
              <w:rPr>
                <w:sz w:val="20"/>
                <w:szCs w:val="20"/>
              </w:rPr>
            </w:pPr>
            <w:r w:rsidRPr="00A516D6">
              <w:rPr>
                <w:sz w:val="20"/>
                <w:szCs w:val="20"/>
              </w:rPr>
              <w:t>040110172</w:t>
            </w:r>
          </w:p>
        </w:tc>
        <w:tc>
          <w:tcPr>
            <w:tcW w:w="1342" w:type="dxa"/>
            <w:shd w:val="clear" w:color="auto" w:fill="FFFFFF"/>
          </w:tcPr>
          <w:p w:rsidR="004A01ED" w:rsidRPr="00D37072" w:rsidRDefault="004A01ED" w:rsidP="00931641">
            <w:pPr>
              <w:rPr>
                <w:sz w:val="20"/>
                <w:szCs w:val="20"/>
              </w:rPr>
            </w:pPr>
            <w:r w:rsidRPr="00A516D6">
              <w:rPr>
                <w:sz w:val="20"/>
                <w:szCs w:val="20"/>
              </w:rPr>
              <w:t>010230420</w:t>
            </w:r>
          </w:p>
        </w:tc>
        <w:tc>
          <w:tcPr>
            <w:tcW w:w="2769" w:type="dxa"/>
            <w:shd w:val="clear" w:color="auto" w:fill="FFFFFF"/>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lastRenderedPageBreak/>
              <w:t>(ф. 0504031)</w:t>
            </w:r>
            <w:r>
              <w:rPr>
                <w:sz w:val="20"/>
                <w:szCs w:val="20"/>
              </w:rPr>
              <w:t>;</w:t>
            </w:r>
          </w:p>
          <w:p w:rsidR="004A01ED" w:rsidRPr="00A516D6" w:rsidRDefault="004A01ED" w:rsidP="00931641">
            <w:pPr>
              <w:rPr>
                <w:b/>
                <w:sz w:val="20"/>
                <w:szCs w:val="20"/>
              </w:rPr>
            </w:pPr>
            <w:r w:rsidRPr="00A516D6">
              <w:rPr>
                <w:b/>
                <w:sz w:val="20"/>
                <w:szCs w:val="20"/>
              </w:rPr>
              <w:t>Вариант 1</w:t>
            </w:r>
          </w:p>
          <w:p w:rsidR="004A01ED" w:rsidRDefault="004A01ED" w:rsidP="00931641">
            <w:pPr>
              <w:rPr>
                <w:sz w:val="20"/>
                <w:szCs w:val="20"/>
              </w:rPr>
            </w:pPr>
            <w:r w:rsidRPr="00A516D6">
              <w:rPr>
                <w:sz w:val="20"/>
                <w:szCs w:val="20"/>
              </w:rPr>
              <w:t>Акт о приеме-передаче объектов нефинансовых активов (ф. 0504101)</w:t>
            </w:r>
            <w:r>
              <w:rPr>
                <w:sz w:val="20"/>
                <w:szCs w:val="20"/>
              </w:rPr>
              <w:t>;</w:t>
            </w:r>
          </w:p>
          <w:p w:rsidR="004A01ED" w:rsidRPr="00A516D6" w:rsidRDefault="004A01ED" w:rsidP="00931641">
            <w:pPr>
              <w:rPr>
                <w:b/>
                <w:sz w:val="20"/>
                <w:szCs w:val="20"/>
              </w:rPr>
            </w:pPr>
            <w:r w:rsidRPr="00A516D6">
              <w:rPr>
                <w:b/>
                <w:sz w:val="20"/>
                <w:szCs w:val="20"/>
              </w:rPr>
              <w:t>Вариант 2</w:t>
            </w:r>
          </w:p>
          <w:p w:rsidR="004A01ED" w:rsidRPr="00D37072" w:rsidRDefault="004A01ED" w:rsidP="00931641">
            <w:pPr>
              <w:rPr>
                <w:sz w:val="20"/>
                <w:szCs w:val="20"/>
              </w:rPr>
            </w:pPr>
            <w:r w:rsidRPr="00A516D6">
              <w:rPr>
                <w:sz w:val="20"/>
                <w:szCs w:val="20"/>
              </w:rPr>
              <w:t>Накладная на отпуск материалов (материальных ценностей) на сторону (ф. 0504205)</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lastRenderedPageBreak/>
              <w:t>11</w:t>
            </w:r>
          </w:p>
        </w:tc>
        <w:tc>
          <w:tcPr>
            <w:tcW w:w="3969" w:type="dxa"/>
            <w:shd w:val="clear" w:color="auto" w:fill="FFFFFF"/>
          </w:tcPr>
          <w:p w:rsidR="004A01ED" w:rsidRPr="00D37072" w:rsidRDefault="004A01ED" w:rsidP="00931641">
            <w:pPr>
              <w:rPr>
                <w:sz w:val="20"/>
                <w:szCs w:val="20"/>
              </w:rPr>
            </w:pPr>
            <w:r w:rsidRPr="00975B49">
              <w:rPr>
                <w:sz w:val="20"/>
                <w:szCs w:val="20"/>
              </w:rPr>
              <w:t>выбытие нематериальных активов вследствие недостачи, хищения отражается по балансовой стоимости</w:t>
            </w:r>
          </w:p>
        </w:tc>
        <w:tc>
          <w:tcPr>
            <w:tcW w:w="1310" w:type="dxa"/>
            <w:shd w:val="clear" w:color="auto" w:fill="FFFFFF"/>
          </w:tcPr>
          <w:p w:rsidR="004A01ED" w:rsidRDefault="004A01ED" w:rsidP="00931641">
            <w:pPr>
              <w:rPr>
                <w:sz w:val="20"/>
                <w:szCs w:val="20"/>
              </w:rPr>
            </w:pPr>
            <w:r w:rsidRPr="00975B49">
              <w:rPr>
                <w:sz w:val="20"/>
                <w:szCs w:val="20"/>
              </w:rPr>
              <w:t>010439420</w:t>
            </w:r>
          </w:p>
          <w:p w:rsidR="004A01ED" w:rsidRPr="00D37072" w:rsidRDefault="004A01ED" w:rsidP="00931641">
            <w:pPr>
              <w:rPr>
                <w:sz w:val="20"/>
                <w:szCs w:val="20"/>
              </w:rPr>
            </w:pPr>
            <w:r w:rsidRPr="00975B49">
              <w:rPr>
                <w:sz w:val="20"/>
                <w:szCs w:val="20"/>
              </w:rPr>
              <w:t>040110172</w:t>
            </w:r>
          </w:p>
        </w:tc>
        <w:tc>
          <w:tcPr>
            <w:tcW w:w="1342" w:type="dxa"/>
            <w:shd w:val="clear" w:color="auto" w:fill="FFFFFF"/>
          </w:tcPr>
          <w:p w:rsidR="004A01ED" w:rsidRPr="00D37072" w:rsidRDefault="004A01ED" w:rsidP="00931641">
            <w:pPr>
              <w:rPr>
                <w:sz w:val="20"/>
                <w:szCs w:val="20"/>
              </w:rPr>
            </w:pPr>
            <w:r w:rsidRPr="00975B49">
              <w:rPr>
                <w:sz w:val="20"/>
                <w:szCs w:val="20"/>
              </w:rPr>
              <w:t>010230420</w:t>
            </w:r>
          </w:p>
        </w:tc>
        <w:tc>
          <w:tcPr>
            <w:tcW w:w="2769" w:type="dxa"/>
            <w:shd w:val="clear" w:color="auto" w:fill="FFFFFF"/>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D37072" w:rsidRDefault="004A01ED" w:rsidP="00931641">
            <w:pPr>
              <w:rPr>
                <w:sz w:val="20"/>
                <w:szCs w:val="20"/>
              </w:rPr>
            </w:pPr>
            <w:r w:rsidRPr="00975B49">
              <w:rPr>
                <w:sz w:val="20"/>
                <w:szCs w:val="20"/>
              </w:rPr>
              <w:t>Акт о списании объектов нефинансовых активов (кроме транспортных средств) (ф. 0504104)</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t>12</w:t>
            </w:r>
          </w:p>
        </w:tc>
        <w:tc>
          <w:tcPr>
            <w:tcW w:w="3969" w:type="dxa"/>
            <w:shd w:val="clear" w:color="auto" w:fill="FFFFFF"/>
          </w:tcPr>
          <w:p w:rsidR="004A01ED" w:rsidRPr="00D37072" w:rsidRDefault="004A01ED" w:rsidP="00931641">
            <w:pPr>
              <w:rPr>
                <w:sz w:val="20"/>
                <w:szCs w:val="20"/>
              </w:rPr>
            </w:pPr>
            <w:r w:rsidRPr="00D3214E">
              <w:rPr>
                <w:sz w:val="20"/>
                <w:szCs w:val="20"/>
              </w:rPr>
              <w:t>безвозмездная передача нематериальных активов</w:t>
            </w:r>
          </w:p>
        </w:tc>
        <w:tc>
          <w:tcPr>
            <w:tcW w:w="1310" w:type="dxa"/>
            <w:shd w:val="clear" w:color="auto" w:fill="FFFFFF"/>
          </w:tcPr>
          <w:p w:rsidR="004A01ED" w:rsidRDefault="004A01ED" w:rsidP="00931641">
            <w:pPr>
              <w:rPr>
                <w:sz w:val="20"/>
                <w:szCs w:val="20"/>
              </w:rPr>
            </w:pPr>
            <w:r w:rsidRPr="00D3214E">
              <w:rPr>
                <w:sz w:val="20"/>
                <w:szCs w:val="20"/>
              </w:rPr>
              <w:t>030404320</w:t>
            </w:r>
          </w:p>
          <w:p w:rsidR="004A01ED" w:rsidRDefault="004A01ED" w:rsidP="00931641">
            <w:pPr>
              <w:rPr>
                <w:sz w:val="20"/>
                <w:szCs w:val="20"/>
              </w:rPr>
            </w:pPr>
            <w:r w:rsidRPr="00D3214E">
              <w:rPr>
                <w:sz w:val="20"/>
                <w:szCs w:val="20"/>
              </w:rPr>
              <w:t>040120241</w:t>
            </w:r>
          </w:p>
          <w:p w:rsidR="004A01ED" w:rsidRDefault="004A01ED" w:rsidP="00931641">
            <w:pPr>
              <w:rPr>
                <w:sz w:val="20"/>
                <w:szCs w:val="20"/>
              </w:rPr>
            </w:pPr>
            <w:r>
              <w:rPr>
                <w:sz w:val="20"/>
                <w:szCs w:val="20"/>
              </w:rPr>
              <w:t>040120242</w:t>
            </w:r>
          </w:p>
          <w:p w:rsidR="004A01ED" w:rsidRPr="00D37072" w:rsidRDefault="004A01ED" w:rsidP="00931641">
            <w:pPr>
              <w:rPr>
                <w:sz w:val="20"/>
                <w:szCs w:val="20"/>
              </w:rPr>
            </w:pPr>
            <w:r w:rsidRPr="00D3214E">
              <w:rPr>
                <w:sz w:val="20"/>
                <w:szCs w:val="20"/>
              </w:rPr>
              <w:t>040120251</w:t>
            </w:r>
          </w:p>
        </w:tc>
        <w:tc>
          <w:tcPr>
            <w:tcW w:w="1342" w:type="dxa"/>
            <w:shd w:val="clear" w:color="auto" w:fill="FFFFFF"/>
          </w:tcPr>
          <w:p w:rsidR="004A01ED" w:rsidRPr="00D37072" w:rsidRDefault="004A01ED" w:rsidP="00931641">
            <w:pPr>
              <w:rPr>
                <w:sz w:val="20"/>
                <w:szCs w:val="20"/>
              </w:rPr>
            </w:pPr>
            <w:r w:rsidRPr="00D3214E">
              <w:rPr>
                <w:sz w:val="20"/>
                <w:szCs w:val="20"/>
              </w:rPr>
              <w:t>010230420</w:t>
            </w:r>
          </w:p>
        </w:tc>
        <w:tc>
          <w:tcPr>
            <w:tcW w:w="2769" w:type="dxa"/>
            <w:shd w:val="clear" w:color="auto" w:fill="FFFFFF"/>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D37072" w:rsidRDefault="004A01ED" w:rsidP="00931641">
            <w:pPr>
              <w:rPr>
                <w:sz w:val="20"/>
                <w:szCs w:val="20"/>
              </w:rPr>
            </w:pPr>
            <w:r w:rsidRPr="00D3214E">
              <w:rPr>
                <w:sz w:val="20"/>
                <w:szCs w:val="20"/>
              </w:rPr>
              <w:t xml:space="preserve">Акт о приеме-передаче объектов нефинансовых </w:t>
            </w:r>
            <w:r>
              <w:rPr>
                <w:sz w:val="20"/>
                <w:szCs w:val="20"/>
              </w:rPr>
              <w:t>активов            (ф. 0504101)</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t>13</w:t>
            </w:r>
          </w:p>
        </w:tc>
        <w:tc>
          <w:tcPr>
            <w:tcW w:w="3969" w:type="dxa"/>
            <w:shd w:val="clear" w:color="auto" w:fill="FFFFFF"/>
          </w:tcPr>
          <w:p w:rsidR="004A01ED" w:rsidRPr="00D37072" w:rsidRDefault="004A01ED" w:rsidP="00931641">
            <w:pPr>
              <w:rPr>
                <w:sz w:val="20"/>
                <w:szCs w:val="20"/>
              </w:rPr>
            </w:pPr>
            <w:r w:rsidRPr="001B230C">
              <w:rPr>
                <w:sz w:val="20"/>
                <w:szCs w:val="20"/>
              </w:rPr>
              <w:t>выбытие нематериальных активов, пришедших в негодность</w:t>
            </w:r>
          </w:p>
        </w:tc>
        <w:tc>
          <w:tcPr>
            <w:tcW w:w="1310" w:type="dxa"/>
            <w:shd w:val="clear" w:color="auto" w:fill="FFFFFF"/>
          </w:tcPr>
          <w:p w:rsidR="004A01ED" w:rsidRDefault="004A01ED" w:rsidP="00931641">
            <w:pPr>
              <w:rPr>
                <w:sz w:val="20"/>
                <w:szCs w:val="20"/>
              </w:rPr>
            </w:pPr>
            <w:r w:rsidRPr="001B230C">
              <w:rPr>
                <w:sz w:val="20"/>
                <w:szCs w:val="20"/>
              </w:rPr>
              <w:t>010439420</w:t>
            </w:r>
          </w:p>
          <w:p w:rsidR="004A01ED" w:rsidRPr="00D37072" w:rsidRDefault="004A01ED" w:rsidP="00931641">
            <w:pPr>
              <w:rPr>
                <w:sz w:val="20"/>
                <w:szCs w:val="20"/>
              </w:rPr>
            </w:pPr>
            <w:r w:rsidRPr="001B230C">
              <w:rPr>
                <w:sz w:val="20"/>
                <w:szCs w:val="20"/>
              </w:rPr>
              <w:t>040110172</w:t>
            </w:r>
          </w:p>
        </w:tc>
        <w:tc>
          <w:tcPr>
            <w:tcW w:w="1342" w:type="dxa"/>
            <w:shd w:val="clear" w:color="auto" w:fill="FFFFFF"/>
          </w:tcPr>
          <w:p w:rsidR="004A01ED" w:rsidRPr="00D37072" w:rsidRDefault="004A01ED" w:rsidP="00931641">
            <w:pPr>
              <w:rPr>
                <w:sz w:val="20"/>
                <w:szCs w:val="20"/>
              </w:rPr>
            </w:pPr>
            <w:r w:rsidRPr="001B230C">
              <w:rPr>
                <w:sz w:val="20"/>
                <w:szCs w:val="20"/>
              </w:rPr>
              <w:t>010230420</w:t>
            </w:r>
          </w:p>
        </w:tc>
        <w:tc>
          <w:tcPr>
            <w:tcW w:w="2769" w:type="dxa"/>
            <w:shd w:val="clear" w:color="auto" w:fill="FFFFFF"/>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D37072" w:rsidRDefault="004A01ED" w:rsidP="00931641">
            <w:pPr>
              <w:rPr>
                <w:sz w:val="20"/>
                <w:szCs w:val="20"/>
              </w:rPr>
            </w:pPr>
            <w:r w:rsidRPr="001B230C">
              <w:rPr>
                <w:sz w:val="20"/>
                <w:szCs w:val="20"/>
              </w:rPr>
              <w:t>Акт о списании объектов нефинансовых активов (кроме транспортных средств) (ф. 0504104)</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t>14</w:t>
            </w:r>
          </w:p>
        </w:tc>
        <w:tc>
          <w:tcPr>
            <w:tcW w:w="3969" w:type="dxa"/>
            <w:shd w:val="clear" w:color="auto" w:fill="FFFFFF"/>
          </w:tcPr>
          <w:p w:rsidR="004A01ED" w:rsidRPr="00D37072" w:rsidRDefault="004A01ED" w:rsidP="00931641">
            <w:pPr>
              <w:rPr>
                <w:sz w:val="20"/>
                <w:szCs w:val="20"/>
              </w:rPr>
            </w:pPr>
            <w:r w:rsidRPr="008A220D">
              <w:rPr>
                <w:sz w:val="20"/>
                <w:szCs w:val="20"/>
              </w:rPr>
              <w:t>выбытие нематериальных активов, пришедших в негодность вследствие стихийных бедствий и иных чрезвычайных ситуаций</w:t>
            </w:r>
          </w:p>
        </w:tc>
        <w:tc>
          <w:tcPr>
            <w:tcW w:w="1310" w:type="dxa"/>
            <w:shd w:val="clear" w:color="auto" w:fill="FFFFFF"/>
          </w:tcPr>
          <w:p w:rsidR="004A01ED" w:rsidRDefault="004A01ED" w:rsidP="00931641">
            <w:pPr>
              <w:rPr>
                <w:sz w:val="20"/>
                <w:szCs w:val="20"/>
              </w:rPr>
            </w:pPr>
            <w:r w:rsidRPr="008A220D">
              <w:rPr>
                <w:sz w:val="20"/>
                <w:szCs w:val="20"/>
              </w:rPr>
              <w:t>010439420</w:t>
            </w:r>
          </w:p>
          <w:p w:rsidR="004A01ED" w:rsidRPr="00D37072" w:rsidRDefault="004A01ED" w:rsidP="00931641">
            <w:pPr>
              <w:rPr>
                <w:sz w:val="20"/>
                <w:szCs w:val="20"/>
              </w:rPr>
            </w:pPr>
            <w:r w:rsidRPr="008A220D">
              <w:rPr>
                <w:sz w:val="20"/>
                <w:szCs w:val="20"/>
              </w:rPr>
              <w:t>040120273</w:t>
            </w:r>
          </w:p>
        </w:tc>
        <w:tc>
          <w:tcPr>
            <w:tcW w:w="1342" w:type="dxa"/>
            <w:shd w:val="clear" w:color="auto" w:fill="FFFFFF"/>
          </w:tcPr>
          <w:p w:rsidR="004A01ED" w:rsidRPr="00D37072" w:rsidRDefault="004A01ED" w:rsidP="00931641">
            <w:pPr>
              <w:rPr>
                <w:sz w:val="20"/>
                <w:szCs w:val="20"/>
              </w:rPr>
            </w:pPr>
            <w:r w:rsidRPr="008A220D">
              <w:rPr>
                <w:sz w:val="20"/>
                <w:szCs w:val="20"/>
              </w:rPr>
              <w:t>010230420</w:t>
            </w:r>
          </w:p>
        </w:tc>
        <w:tc>
          <w:tcPr>
            <w:tcW w:w="2769" w:type="dxa"/>
            <w:shd w:val="clear" w:color="auto" w:fill="FFFFFF"/>
          </w:tcPr>
          <w:p w:rsidR="004A01ED" w:rsidRPr="008A220D" w:rsidRDefault="004A01ED" w:rsidP="00931641">
            <w:pPr>
              <w:rPr>
                <w:sz w:val="20"/>
                <w:szCs w:val="20"/>
              </w:rPr>
            </w:pPr>
            <w:r w:rsidRPr="008A220D">
              <w:rPr>
                <w:sz w:val="20"/>
                <w:szCs w:val="20"/>
              </w:rPr>
              <w:t>Инвентарная карточка учета нефинансовых активов</w:t>
            </w:r>
          </w:p>
          <w:p w:rsidR="004A01ED" w:rsidRPr="008A220D" w:rsidRDefault="004A01ED" w:rsidP="00931641">
            <w:pPr>
              <w:rPr>
                <w:sz w:val="20"/>
                <w:szCs w:val="20"/>
              </w:rPr>
            </w:pPr>
            <w:r w:rsidRPr="008A220D">
              <w:rPr>
                <w:sz w:val="20"/>
                <w:szCs w:val="20"/>
              </w:rPr>
              <w:t>(ф. 0504031);</w:t>
            </w:r>
          </w:p>
          <w:p w:rsidR="004A01ED" w:rsidRPr="00D37072" w:rsidRDefault="004A01ED" w:rsidP="00931641">
            <w:pPr>
              <w:rPr>
                <w:sz w:val="20"/>
                <w:szCs w:val="20"/>
              </w:rPr>
            </w:pPr>
            <w:r w:rsidRPr="008A220D">
              <w:rPr>
                <w:sz w:val="20"/>
                <w:szCs w:val="20"/>
              </w:rPr>
              <w:t>Акт о списании объектов нефинансовых активов (кроме транспортных средств) (ф. 0504104)</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t>15</w:t>
            </w:r>
          </w:p>
        </w:tc>
        <w:tc>
          <w:tcPr>
            <w:tcW w:w="3969" w:type="dxa"/>
            <w:shd w:val="clear" w:color="auto" w:fill="FFFFFF"/>
          </w:tcPr>
          <w:p w:rsidR="004A01ED" w:rsidRPr="00D37072" w:rsidRDefault="004A01ED" w:rsidP="00931641">
            <w:pPr>
              <w:rPr>
                <w:sz w:val="20"/>
                <w:szCs w:val="20"/>
              </w:rPr>
            </w:pPr>
            <w:r w:rsidRPr="00CC501A">
              <w:rPr>
                <w:sz w:val="20"/>
                <w:szCs w:val="20"/>
              </w:rPr>
              <w:t>выбытие нематериальных активов - предметов лизинга, пришедших в негодность вследствие стихийных бедствий и иных чрезвычайных ситуаций</w:t>
            </w:r>
          </w:p>
        </w:tc>
        <w:tc>
          <w:tcPr>
            <w:tcW w:w="1310" w:type="dxa"/>
            <w:shd w:val="clear" w:color="auto" w:fill="FFFFFF"/>
          </w:tcPr>
          <w:p w:rsidR="004A01ED" w:rsidRDefault="004A01ED" w:rsidP="00931641">
            <w:pPr>
              <w:rPr>
                <w:sz w:val="20"/>
                <w:szCs w:val="20"/>
              </w:rPr>
            </w:pPr>
            <w:r w:rsidRPr="00CC501A">
              <w:rPr>
                <w:sz w:val="20"/>
                <w:szCs w:val="20"/>
              </w:rPr>
              <w:t>010449420</w:t>
            </w:r>
          </w:p>
          <w:p w:rsidR="004A01ED" w:rsidRPr="00D37072" w:rsidRDefault="004A01ED" w:rsidP="00931641">
            <w:pPr>
              <w:rPr>
                <w:sz w:val="20"/>
                <w:szCs w:val="20"/>
              </w:rPr>
            </w:pPr>
            <w:r w:rsidRPr="00CC501A">
              <w:rPr>
                <w:sz w:val="20"/>
                <w:szCs w:val="20"/>
              </w:rPr>
              <w:t>040120273</w:t>
            </w:r>
          </w:p>
        </w:tc>
        <w:tc>
          <w:tcPr>
            <w:tcW w:w="1342" w:type="dxa"/>
            <w:shd w:val="clear" w:color="auto" w:fill="FFFFFF"/>
          </w:tcPr>
          <w:p w:rsidR="004A01ED" w:rsidRPr="00D37072" w:rsidRDefault="004A01ED" w:rsidP="00931641">
            <w:pPr>
              <w:rPr>
                <w:sz w:val="20"/>
                <w:szCs w:val="20"/>
              </w:rPr>
            </w:pPr>
            <w:r w:rsidRPr="00CC501A">
              <w:rPr>
                <w:sz w:val="20"/>
                <w:szCs w:val="20"/>
              </w:rPr>
              <w:t>010240420</w:t>
            </w:r>
          </w:p>
        </w:tc>
        <w:tc>
          <w:tcPr>
            <w:tcW w:w="2769" w:type="dxa"/>
            <w:shd w:val="clear" w:color="auto" w:fill="FFFFFF"/>
          </w:tcPr>
          <w:p w:rsidR="004A01ED" w:rsidRPr="00CC501A" w:rsidRDefault="004A01ED" w:rsidP="00931641">
            <w:pPr>
              <w:rPr>
                <w:sz w:val="20"/>
                <w:szCs w:val="20"/>
              </w:rPr>
            </w:pPr>
            <w:r w:rsidRPr="00CC501A">
              <w:rPr>
                <w:sz w:val="20"/>
                <w:szCs w:val="20"/>
              </w:rPr>
              <w:t>Инвентарная карточка учета нефинансовых активов</w:t>
            </w:r>
          </w:p>
          <w:p w:rsidR="004A01ED" w:rsidRPr="00CC501A" w:rsidRDefault="004A01ED" w:rsidP="00931641">
            <w:pPr>
              <w:rPr>
                <w:sz w:val="20"/>
                <w:szCs w:val="20"/>
              </w:rPr>
            </w:pPr>
            <w:r w:rsidRPr="00CC501A">
              <w:rPr>
                <w:sz w:val="20"/>
                <w:szCs w:val="20"/>
              </w:rPr>
              <w:t>(ф. 0504031);</w:t>
            </w:r>
          </w:p>
          <w:p w:rsidR="004A01ED" w:rsidRPr="00D37072" w:rsidRDefault="004A01ED" w:rsidP="00931641">
            <w:pPr>
              <w:rPr>
                <w:sz w:val="20"/>
                <w:szCs w:val="20"/>
              </w:rPr>
            </w:pPr>
            <w:r w:rsidRPr="00CC501A">
              <w:rPr>
                <w:sz w:val="20"/>
                <w:szCs w:val="20"/>
              </w:rPr>
              <w:t>Акт о списании объектов нефинансовых активов (кроме транспортных средств) (ф. 0504104)</w:t>
            </w:r>
          </w:p>
        </w:tc>
      </w:tr>
      <w:tr w:rsidR="004A01ED" w:rsidRPr="00FB518E" w:rsidTr="00FC6ABA">
        <w:tc>
          <w:tcPr>
            <w:tcW w:w="675" w:type="dxa"/>
            <w:shd w:val="clear" w:color="auto" w:fill="FFFFFF"/>
          </w:tcPr>
          <w:p w:rsidR="004A01ED" w:rsidRDefault="004A01ED" w:rsidP="00931641">
            <w:pPr>
              <w:rPr>
                <w:sz w:val="20"/>
                <w:szCs w:val="20"/>
              </w:rPr>
            </w:pPr>
            <w:r>
              <w:rPr>
                <w:sz w:val="20"/>
                <w:szCs w:val="20"/>
              </w:rPr>
              <w:t>16</w:t>
            </w:r>
          </w:p>
        </w:tc>
        <w:tc>
          <w:tcPr>
            <w:tcW w:w="3969" w:type="dxa"/>
            <w:shd w:val="clear" w:color="auto" w:fill="FFFFFF"/>
          </w:tcPr>
          <w:p w:rsidR="004A01ED" w:rsidRPr="00CC501A" w:rsidRDefault="004A01ED" w:rsidP="00931641">
            <w:pPr>
              <w:rPr>
                <w:sz w:val="20"/>
                <w:szCs w:val="20"/>
              </w:rPr>
            </w:pPr>
            <w:r w:rsidRPr="00CC501A">
              <w:rPr>
                <w:sz w:val="20"/>
                <w:szCs w:val="20"/>
              </w:rPr>
              <w:t>выбытие нематериальных активов - предметов лизинга вследствие недостач, хищений</w:t>
            </w:r>
          </w:p>
        </w:tc>
        <w:tc>
          <w:tcPr>
            <w:tcW w:w="1310" w:type="dxa"/>
            <w:shd w:val="clear" w:color="auto" w:fill="FFFFFF"/>
          </w:tcPr>
          <w:p w:rsidR="004A01ED" w:rsidRDefault="004A01ED" w:rsidP="00931641">
            <w:pPr>
              <w:rPr>
                <w:sz w:val="20"/>
                <w:szCs w:val="20"/>
              </w:rPr>
            </w:pPr>
            <w:r w:rsidRPr="00CC501A">
              <w:rPr>
                <w:sz w:val="20"/>
                <w:szCs w:val="20"/>
              </w:rPr>
              <w:t>010449420</w:t>
            </w:r>
          </w:p>
          <w:p w:rsidR="004A01ED" w:rsidRPr="00D37072" w:rsidRDefault="004A01ED" w:rsidP="00931641">
            <w:pPr>
              <w:rPr>
                <w:sz w:val="20"/>
                <w:szCs w:val="20"/>
              </w:rPr>
            </w:pPr>
            <w:r w:rsidRPr="00CC501A">
              <w:rPr>
                <w:sz w:val="20"/>
                <w:szCs w:val="20"/>
              </w:rPr>
              <w:t>0401</w:t>
            </w:r>
            <w:r>
              <w:rPr>
                <w:sz w:val="20"/>
                <w:szCs w:val="20"/>
              </w:rPr>
              <w:t>10172</w:t>
            </w:r>
          </w:p>
        </w:tc>
        <w:tc>
          <w:tcPr>
            <w:tcW w:w="1342" w:type="dxa"/>
            <w:shd w:val="clear" w:color="auto" w:fill="FFFFFF"/>
          </w:tcPr>
          <w:p w:rsidR="004A01ED" w:rsidRPr="00D37072" w:rsidRDefault="004A01ED" w:rsidP="00931641">
            <w:pPr>
              <w:rPr>
                <w:sz w:val="20"/>
                <w:szCs w:val="20"/>
              </w:rPr>
            </w:pPr>
            <w:r w:rsidRPr="00CC501A">
              <w:rPr>
                <w:sz w:val="20"/>
                <w:szCs w:val="20"/>
              </w:rPr>
              <w:t>010240420</w:t>
            </w:r>
          </w:p>
        </w:tc>
        <w:tc>
          <w:tcPr>
            <w:tcW w:w="2769" w:type="dxa"/>
            <w:shd w:val="clear" w:color="auto" w:fill="FFFFFF"/>
          </w:tcPr>
          <w:p w:rsidR="004A01ED" w:rsidRPr="00CC501A" w:rsidRDefault="004A01ED" w:rsidP="00931641">
            <w:pPr>
              <w:rPr>
                <w:sz w:val="20"/>
                <w:szCs w:val="20"/>
              </w:rPr>
            </w:pPr>
            <w:r w:rsidRPr="00CC501A">
              <w:rPr>
                <w:sz w:val="20"/>
                <w:szCs w:val="20"/>
              </w:rPr>
              <w:t>Инвентарная карточка учета нефинансовых активов</w:t>
            </w:r>
          </w:p>
          <w:p w:rsidR="004A01ED" w:rsidRPr="00CC501A" w:rsidRDefault="004A01ED" w:rsidP="00931641">
            <w:pPr>
              <w:rPr>
                <w:sz w:val="20"/>
                <w:szCs w:val="20"/>
              </w:rPr>
            </w:pPr>
            <w:r w:rsidRPr="00CC501A">
              <w:rPr>
                <w:sz w:val="20"/>
                <w:szCs w:val="20"/>
              </w:rPr>
              <w:t>(ф. 0504031);</w:t>
            </w:r>
          </w:p>
          <w:p w:rsidR="004A01ED" w:rsidRPr="00CC501A" w:rsidRDefault="004A01ED" w:rsidP="00931641">
            <w:pPr>
              <w:rPr>
                <w:sz w:val="20"/>
                <w:szCs w:val="20"/>
              </w:rPr>
            </w:pPr>
            <w:r w:rsidRPr="00CC501A">
              <w:rPr>
                <w:sz w:val="20"/>
                <w:szCs w:val="20"/>
              </w:rPr>
              <w:t>Акт о списании объектов нефинансовых активов (кроме транспортных средств) (ф. 0504104)</w:t>
            </w:r>
          </w:p>
        </w:tc>
      </w:tr>
      <w:tr w:rsidR="004A01ED" w:rsidRPr="00FB518E" w:rsidTr="00FC6ABA">
        <w:tc>
          <w:tcPr>
            <w:tcW w:w="675" w:type="dxa"/>
            <w:shd w:val="clear" w:color="auto" w:fill="FFFFFF"/>
          </w:tcPr>
          <w:p w:rsidR="004A01ED" w:rsidRDefault="004A01ED" w:rsidP="00931641">
            <w:pPr>
              <w:rPr>
                <w:sz w:val="20"/>
                <w:szCs w:val="20"/>
              </w:rPr>
            </w:pPr>
            <w:r>
              <w:rPr>
                <w:sz w:val="20"/>
                <w:szCs w:val="20"/>
              </w:rPr>
              <w:t>17</w:t>
            </w:r>
          </w:p>
        </w:tc>
        <w:tc>
          <w:tcPr>
            <w:tcW w:w="3969" w:type="dxa"/>
            <w:shd w:val="clear" w:color="auto" w:fill="FFFFFF"/>
          </w:tcPr>
          <w:p w:rsidR="004A01ED" w:rsidRPr="00CC501A" w:rsidRDefault="004A01ED" w:rsidP="00931641">
            <w:pPr>
              <w:rPr>
                <w:sz w:val="20"/>
                <w:szCs w:val="20"/>
              </w:rPr>
            </w:pPr>
            <w:r w:rsidRPr="00CC501A">
              <w:rPr>
                <w:sz w:val="20"/>
                <w:szCs w:val="20"/>
              </w:rPr>
              <w:t>вложение объектов нематериальных активов в уставной капитал (фонд) организаци</w:t>
            </w:r>
            <w:r>
              <w:rPr>
                <w:sz w:val="20"/>
                <w:szCs w:val="20"/>
              </w:rPr>
              <w:t>и</w:t>
            </w:r>
            <w:r w:rsidRPr="00CC501A">
              <w:rPr>
                <w:sz w:val="20"/>
                <w:szCs w:val="20"/>
              </w:rPr>
              <w:t xml:space="preserve"> отражается в размере их остаточной стоимости</w:t>
            </w:r>
          </w:p>
        </w:tc>
        <w:tc>
          <w:tcPr>
            <w:tcW w:w="1310" w:type="dxa"/>
            <w:shd w:val="clear" w:color="auto" w:fill="FFFFFF"/>
          </w:tcPr>
          <w:p w:rsidR="004A01ED" w:rsidRDefault="004A01ED" w:rsidP="00931641">
            <w:pPr>
              <w:rPr>
                <w:sz w:val="20"/>
                <w:szCs w:val="20"/>
              </w:rPr>
            </w:pPr>
            <w:r w:rsidRPr="00CC501A">
              <w:rPr>
                <w:sz w:val="20"/>
                <w:szCs w:val="20"/>
              </w:rPr>
              <w:t>021530000</w:t>
            </w:r>
          </w:p>
          <w:p w:rsidR="004A01ED" w:rsidRPr="00CC501A" w:rsidRDefault="004A01ED" w:rsidP="00931641">
            <w:pPr>
              <w:rPr>
                <w:sz w:val="20"/>
                <w:szCs w:val="20"/>
              </w:rPr>
            </w:pPr>
            <w:r w:rsidRPr="00CC501A">
              <w:rPr>
                <w:sz w:val="20"/>
                <w:szCs w:val="20"/>
              </w:rPr>
              <w:t>010439420</w:t>
            </w:r>
          </w:p>
        </w:tc>
        <w:tc>
          <w:tcPr>
            <w:tcW w:w="1342" w:type="dxa"/>
            <w:shd w:val="clear" w:color="auto" w:fill="FFFFFF"/>
          </w:tcPr>
          <w:p w:rsidR="004A01ED" w:rsidRPr="00CC501A" w:rsidRDefault="004A01ED" w:rsidP="00931641">
            <w:pPr>
              <w:rPr>
                <w:sz w:val="20"/>
                <w:szCs w:val="20"/>
              </w:rPr>
            </w:pPr>
            <w:r w:rsidRPr="00CC501A">
              <w:rPr>
                <w:sz w:val="20"/>
                <w:szCs w:val="20"/>
              </w:rPr>
              <w:t>010230420</w:t>
            </w:r>
          </w:p>
        </w:tc>
        <w:tc>
          <w:tcPr>
            <w:tcW w:w="2769" w:type="dxa"/>
            <w:shd w:val="clear" w:color="auto" w:fill="FFFFFF"/>
          </w:tcPr>
          <w:p w:rsidR="004A01ED" w:rsidRPr="00CC501A" w:rsidRDefault="004A01ED" w:rsidP="00931641">
            <w:pPr>
              <w:rPr>
                <w:sz w:val="20"/>
                <w:szCs w:val="20"/>
              </w:rPr>
            </w:pPr>
            <w:r w:rsidRPr="00CC501A">
              <w:rPr>
                <w:sz w:val="20"/>
                <w:szCs w:val="20"/>
              </w:rPr>
              <w:t>Инвентарная карточка учета нефинансовых активов</w:t>
            </w:r>
          </w:p>
          <w:p w:rsidR="004A01ED" w:rsidRDefault="004A01ED" w:rsidP="00931641">
            <w:pPr>
              <w:rPr>
                <w:sz w:val="20"/>
                <w:szCs w:val="20"/>
              </w:rPr>
            </w:pPr>
            <w:r w:rsidRPr="00CC501A">
              <w:rPr>
                <w:sz w:val="20"/>
                <w:szCs w:val="20"/>
              </w:rPr>
              <w:t>(ф. 0504031);</w:t>
            </w:r>
          </w:p>
          <w:p w:rsidR="004A01ED" w:rsidRPr="00CC501A" w:rsidRDefault="004A01ED" w:rsidP="00931641">
            <w:pPr>
              <w:rPr>
                <w:b/>
                <w:sz w:val="20"/>
                <w:szCs w:val="20"/>
              </w:rPr>
            </w:pPr>
            <w:r w:rsidRPr="00CC501A">
              <w:rPr>
                <w:b/>
                <w:sz w:val="20"/>
                <w:szCs w:val="20"/>
              </w:rPr>
              <w:t>Вариант 1</w:t>
            </w:r>
          </w:p>
          <w:p w:rsidR="004A01ED" w:rsidRDefault="004A01ED" w:rsidP="00931641">
            <w:pPr>
              <w:rPr>
                <w:sz w:val="20"/>
                <w:szCs w:val="20"/>
              </w:rPr>
            </w:pPr>
            <w:r w:rsidRPr="00CC501A">
              <w:rPr>
                <w:sz w:val="20"/>
                <w:szCs w:val="20"/>
              </w:rPr>
              <w:t>Акт о приеме-передаче объектов нефинансовых активов            (ф. 0504101)</w:t>
            </w:r>
            <w:r>
              <w:rPr>
                <w:sz w:val="20"/>
                <w:szCs w:val="20"/>
              </w:rPr>
              <w:t>;</w:t>
            </w:r>
          </w:p>
          <w:p w:rsidR="004A01ED" w:rsidRPr="004E2CFB" w:rsidRDefault="004A01ED" w:rsidP="00931641">
            <w:pPr>
              <w:rPr>
                <w:b/>
                <w:sz w:val="20"/>
                <w:szCs w:val="20"/>
              </w:rPr>
            </w:pPr>
            <w:r w:rsidRPr="004E2CFB">
              <w:rPr>
                <w:b/>
                <w:sz w:val="20"/>
                <w:szCs w:val="20"/>
              </w:rPr>
              <w:t>Вариант 2</w:t>
            </w:r>
          </w:p>
          <w:p w:rsidR="004A01ED" w:rsidRPr="00CC501A" w:rsidRDefault="004A01ED" w:rsidP="00931641">
            <w:pPr>
              <w:rPr>
                <w:sz w:val="20"/>
                <w:szCs w:val="20"/>
              </w:rPr>
            </w:pPr>
            <w:r>
              <w:rPr>
                <w:sz w:val="20"/>
                <w:szCs w:val="20"/>
              </w:rPr>
              <w:t>Бухгалтерская справка (ф.0504833)</w:t>
            </w:r>
          </w:p>
        </w:tc>
      </w:tr>
      <w:tr w:rsidR="004A01ED" w:rsidRPr="00FB518E" w:rsidTr="00FC6ABA">
        <w:tc>
          <w:tcPr>
            <w:tcW w:w="675" w:type="dxa"/>
            <w:shd w:val="clear" w:color="auto" w:fill="FFFFFF"/>
          </w:tcPr>
          <w:p w:rsidR="004A01ED" w:rsidRPr="00D37072" w:rsidRDefault="004A01ED" w:rsidP="00931641">
            <w:pPr>
              <w:rPr>
                <w:sz w:val="20"/>
                <w:szCs w:val="20"/>
              </w:rPr>
            </w:pPr>
            <w:r>
              <w:rPr>
                <w:sz w:val="20"/>
                <w:szCs w:val="20"/>
              </w:rPr>
              <w:lastRenderedPageBreak/>
              <w:t>18</w:t>
            </w:r>
          </w:p>
        </w:tc>
        <w:tc>
          <w:tcPr>
            <w:tcW w:w="3969" w:type="dxa"/>
            <w:shd w:val="clear" w:color="auto" w:fill="FFFFFF"/>
          </w:tcPr>
          <w:p w:rsidR="004A01ED" w:rsidRPr="00D37072" w:rsidRDefault="004A01ED" w:rsidP="00931641">
            <w:pPr>
              <w:rPr>
                <w:sz w:val="20"/>
                <w:szCs w:val="20"/>
              </w:rPr>
            </w:pPr>
            <w:r w:rsidRPr="00B75D99">
              <w:rPr>
                <w:sz w:val="20"/>
                <w:szCs w:val="20"/>
              </w:rPr>
              <w:t>Передача нематериальных активов управляющим компаниям в доверительное управление</w:t>
            </w:r>
          </w:p>
        </w:tc>
        <w:tc>
          <w:tcPr>
            <w:tcW w:w="1310" w:type="dxa"/>
            <w:shd w:val="clear" w:color="auto" w:fill="FFFFFF"/>
          </w:tcPr>
          <w:p w:rsidR="004A01ED" w:rsidRDefault="004A01ED" w:rsidP="00931641">
            <w:pPr>
              <w:rPr>
                <w:sz w:val="20"/>
                <w:szCs w:val="20"/>
              </w:rPr>
            </w:pPr>
            <w:r w:rsidRPr="00B75D99">
              <w:rPr>
                <w:sz w:val="20"/>
                <w:szCs w:val="20"/>
              </w:rPr>
              <w:t>021551550</w:t>
            </w:r>
          </w:p>
          <w:p w:rsidR="004A01ED" w:rsidRPr="00D37072" w:rsidRDefault="004A01ED" w:rsidP="00931641">
            <w:pPr>
              <w:rPr>
                <w:sz w:val="20"/>
                <w:szCs w:val="20"/>
              </w:rPr>
            </w:pPr>
            <w:r w:rsidRPr="00B75D99">
              <w:rPr>
                <w:sz w:val="20"/>
                <w:szCs w:val="20"/>
              </w:rPr>
              <w:t>010439420</w:t>
            </w:r>
          </w:p>
        </w:tc>
        <w:tc>
          <w:tcPr>
            <w:tcW w:w="1342" w:type="dxa"/>
            <w:shd w:val="clear" w:color="auto" w:fill="FFFFFF"/>
          </w:tcPr>
          <w:p w:rsidR="004A01ED" w:rsidRPr="00D37072" w:rsidRDefault="004A01ED" w:rsidP="00931641">
            <w:pPr>
              <w:rPr>
                <w:sz w:val="20"/>
                <w:szCs w:val="20"/>
              </w:rPr>
            </w:pPr>
            <w:r w:rsidRPr="00B75D99">
              <w:rPr>
                <w:sz w:val="20"/>
                <w:szCs w:val="20"/>
              </w:rPr>
              <w:t>010230420</w:t>
            </w:r>
          </w:p>
        </w:tc>
        <w:tc>
          <w:tcPr>
            <w:tcW w:w="2769" w:type="dxa"/>
            <w:shd w:val="clear" w:color="auto" w:fill="FFFFFF"/>
          </w:tcPr>
          <w:p w:rsidR="004A01ED" w:rsidRPr="00B75D99" w:rsidRDefault="004A01ED" w:rsidP="00931641">
            <w:pPr>
              <w:rPr>
                <w:sz w:val="20"/>
                <w:szCs w:val="20"/>
              </w:rPr>
            </w:pPr>
            <w:r w:rsidRPr="00B75D99">
              <w:rPr>
                <w:sz w:val="20"/>
                <w:szCs w:val="20"/>
              </w:rPr>
              <w:t>Инвентарная карточка учета нефинансовых активов</w:t>
            </w:r>
          </w:p>
          <w:p w:rsidR="004A01ED" w:rsidRPr="00B75D99" w:rsidRDefault="004A01ED" w:rsidP="00931641">
            <w:pPr>
              <w:rPr>
                <w:sz w:val="20"/>
                <w:szCs w:val="20"/>
              </w:rPr>
            </w:pPr>
            <w:r w:rsidRPr="00B75D99">
              <w:rPr>
                <w:sz w:val="20"/>
                <w:szCs w:val="20"/>
              </w:rPr>
              <w:t>(ф. 0504031);</w:t>
            </w:r>
          </w:p>
          <w:p w:rsidR="004A01ED" w:rsidRPr="00B75D99" w:rsidRDefault="004A01ED" w:rsidP="00931641">
            <w:pPr>
              <w:rPr>
                <w:b/>
                <w:sz w:val="20"/>
                <w:szCs w:val="20"/>
              </w:rPr>
            </w:pPr>
            <w:r w:rsidRPr="00B75D99">
              <w:rPr>
                <w:b/>
                <w:sz w:val="20"/>
                <w:szCs w:val="20"/>
              </w:rPr>
              <w:t>Вариант 1</w:t>
            </w:r>
          </w:p>
          <w:p w:rsidR="004A01ED" w:rsidRPr="00B75D99" w:rsidRDefault="004A01ED" w:rsidP="00931641">
            <w:pPr>
              <w:rPr>
                <w:sz w:val="20"/>
                <w:szCs w:val="20"/>
              </w:rPr>
            </w:pPr>
            <w:r w:rsidRPr="00B75D99">
              <w:rPr>
                <w:sz w:val="20"/>
                <w:szCs w:val="20"/>
              </w:rPr>
              <w:t>Акт о приеме-передаче объектов нефинансовых активов            (ф. 0504101);</w:t>
            </w:r>
          </w:p>
          <w:p w:rsidR="004A01ED" w:rsidRPr="00B75D99" w:rsidRDefault="004A01ED" w:rsidP="00931641">
            <w:pPr>
              <w:rPr>
                <w:b/>
                <w:sz w:val="20"/>
                <w:szCs w:val="20"/>
              </w:rPr>
            </w:pPr>
            <w:r w:rsidRPr="00B75D99">
              <w:rPr>
                <w:b/>
                <w:sz w:val="20"/>
                <w:szCs w:val="20"/>
              </w:rPr>
              <w:t>Вариант 2</w:t>
            </w:r>
          </w:p>
          <w:p w:rsidR="004A01ED" w:rsidRPr="00D37072" w:rsidRDefault="004A01ED" w:rsidP="00931641">
            <w:pPr>
              <w:rPr>
                <w:sz w:val="20"/>
                <w:szCs w:val="20"/>
              </w:rPr>
            </w:pPr>
            <w:r w:rsidRPr="00B75D99">
              <w:rPr>
                <w:sz w:val="20"/>
                <w:szCs w:val="20"/>
              </w:rPr>
              <w:t>Бухгалтерская справка (ф.0504833)</w:t>
            </w:r>
          </w:p>
        </w:tc>
      </w:tr>
    </w:tbl>
    <w:p w:rsidR="004A01ED" w:rsidRPr="00FB518E" w:rsidRDefault="004A01ED" w:rsidP="00387ADE">
      <w:pPr>
        <w:rPr>
          <w:sz w:val="20"/>
          <w:szCs w:val="20"/>
        </w:rPr>
      </w:pPr>
    </w:p>
    <w:p w:rsidR="004A01ED" w:rsidRDefault="004A01ED" w:rsidP="00387ADE">
      <w:pPr>
        <w:rPr>
          <w:b/>
          <w:sz w:val="20"/>
          <w:szCs w:val="20"/>
        </w:rPr>
      </w:pPr>
      <w:r w:rsidRPr="00F93593">
        <w:rPr>
          <w:b/>
          <w:sz w:val="20"/>
          <w:szCs w:val="20"/>
        </w:rPr>
        <w:t>Непроизведенные активы</w:t>
      </w:r>
    </w:p>
    <w:p w:rsidR="004A01ED" w:rsidRPr="00FB518E" w:rsidRDefault="004A01ED"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FB518E" w:rsidTr="00931641">
        <w:tc>
          <w:tcPr>
            <w:tcW w:w="675" w:type="dxa"/>
            <w:shd w:val="clear" w:color="auto" w:fill="BFBFBF"/>
          </w:tcPr>
          <w:p w:rsidR="004A01ED" w:rsidRPr="00D37072" w:rsidRDefault="004A01ED" w:rsidP="00931641">
            <w:pPr>
              <w:rPr>
                <w:sz w:val="20"/>
                <w:szCs w:val="20"/>
              </w:rPr>
            </w:pPr>
            <w:r w:rsidRPr="00D37072">
              <w:rPr>
                <w:sz w:val="20"/>
                <w:szCs w:val="20"/>
              </w:rPr>
              <w:t>№</w:t>
            </w:r>
          </w:p>
        </w:tc>
        <w:tc>
          <w:tcPr>
            <w:tcW w:w="3969"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3018"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931641">
        <w:tc>
          <w:tcPr>
            <w:tcW w:w="675" w:type="dxa"/>
            <w:shd w:val="clear" w:color="auto" w:fill="D9D9D9"/>
          </w:tcPr>
          <w:p w:rsidR="004A01ED" w:rsidRPr="00D37072" w:rsidRDefault="004A01ED" w:rsidP="00931641">
            <w:pPr>
              <w:rPr>
                <w:sz w:val="20"/>
                <w:szCs w:val="20"/>
              </w:rPr>
            </w:pPr>
          </w:p>
        </w:tc>
        <w:tc>
          <w:tcPr>
            <w:tcW w:w="3969" w:type="dxa"/>
            <w:shd w:val="clear" w:color="auto" w:fill="D9D9D9"/>
          </w:tcPr>
          <w:p w:rsidR="004A01ED" w:rsidRPr="00D37072" w:rsidRDefault="004A01ED" w:rsidP="00931641">
            <w:pPr>
              <w:jc w:val="center"/>
              <w:rPr>
                <w:b/>
                <w:sz w:val="20"/>
                <w:szCs w:val="20"/>
              </w:rPr>
            </w:pPr>
            <w:r w:rsidRPr="00D37072">
              <w:rPr>
                <w:b/>
                <w:sz w:val="20"/>
                <w:szCs w:val="20"/>
              </w:rPr>
              <w:t>Непроизведенные активы</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3018" w:type="dxa"/>
            <w:shd w:val="clear" w:color="auto" w:fill="D9D9D9"/>
          </w:tcPr>
          <w:p w:rsidR="004A01ED" w:rsidRPr="00D37072" w:rsidRDefault="004A01ED" w:rsidP="00931641">
            <w:pPr>
              <w:jc w:val="center"/>
              <w:rPr>
                <w:b/>
                <w:sz w:val="20"/>
                <w:szCs w:val="20"/>
              </w:rPr>
            </w:pPr>
          </w:p>
        </w:tc>
      </w:tr>
      <w:tr w:rsidR="004A01ED" w:rsidRPr="00FB518E" w:rsidTr="00931641">
        <w:tc>
          <w:tcPr>
            <w:tcW w:w="675" w:type="dxa"/>
            <w:shd w:val="clear" w:color="auto" w:fill="F2F2F2"/>
          </w:tcPr>
          <w:p w:rsidR="004A01ED" w:rsidRPr="00D37072" w:rsidRDefault="004A01ED" w:rsidP="00931641">
            <w:pPr>
              <w:rPr>
                <w:sz w:val="20"/>
                <w:szCs w:val="20"/>
              </w:rPr>
            </w:pPr>
          </w:p>
        </w:tc>
        <w:tc>
          <w:tcPr>
            <w:tcW w:w="3969" w:type="dxa"/>
            <w:shd w:val="clear" w:color="auto" w:fill="F2F2F2"/>
          </w:tcPr>
          <w:p w:rsidR="004A01ED" w:rsidRPr="00D37072" w:rsidRDefault="004A01ED" w:rsidP="00931641">
            <w:pPr>
              <w:jc w:val="center"/>
              <w:rPr>
                <w:b/>
                <w:sz w:val="20"/>
                <w:szCs w:val="20"/>
              </w:rPr>
            </w:pPr>
            <w:r w:rsidRPr="00D37072">
              <w:rPr>
                <w:b/>
                <w:sz w:val="20"/>
                <w:szCs w:val="20"/>
              </w:rPr>
              <w:t>Поступление объектов непроизведенных активов</w:t>
            </w:r>
          </w:p>
        </w:tc>
        <w:tc>
          <w:tcPr>
            <w:tcW w:w="1310" w:type="dxa"/>
            <w:shd w:val="clear" w:color="auto" w:fill="F2F2F2"/>
          </w:tcPr>
          <w:p w:rsidR="004A01ED" w:rsidRPr="00D37072" w:rsidRDefault="004A01ED" w:rsidP="00931641">
            <w:pPr>
              <w:jc w:val="center"/>
              <w:rPr>
                <w:b/>
                <w:sz w:val="20"/>
                <w:szCs w:val="20"/>
              </w:rPr>
            </w:pPr>
          </w:p>
        </w:tc>
        <w:tc>
          <w:tcPr>
            <w:tcW w:w="1342" w:type="dxa"/>
            <w:shd w:val="clear" w:color="auto" w:fill="F2F2F2"/>
          </w:tcPr>
          <w:p w:rsidR="004A01ED" w:rsidRPr="00D37072" w:rsidRDefault="004A01ED" w:rsidP="00931641">
            <w:pPr>
              <w:jc w:val="center"/>
              <w:rPr>
                <w:b/>
                <w:sz w:val="20"/>
                <w:szCs w:val="20"/>
              </w:rPr>
            </w:pPr>
          </w:p>
        </w:tc>
        <w:tc>
          <w:tcPr>
            <w:tcW w:w="3018" w:type="dxa"/>
            <w:shd w:val="clear" w:color="auto" w:fill="F2F2F2"/>
          </w:tcPr>
          <w:p w:rsidR="004A01ED" w:rsidRPr="00D37072" w:rsidRDefault="004A01ED" w:rsidP="00931641">
            <w:pPr>
              <w:jc w:val="center"/>
              <w:rPr>
                <w:b/>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1</w:t>
            </w:r>
          </w:p>
        </w:tc>
        <w:tc>
          <w:tcPr>
            <w:tcW w:w="3969" w:type="dxa"/>
          </w:tcPr>
          <w:p w:rsidR="004A01ED" w:rsidRPr="00D37072" w:rsidRDefault="004A01ED" w:rsidP="00931641">
            <w:pPr>
              <w:jc w:val="both"/>
              <w:rPr>
                <w:sz w:val="20"/>
                <w:szCs w:val="20"/>
              </w:rPr>
            </w:pPr>
            <w:r w:rsidRPr="00E604C6">
              <w:rPr>
                <w:sz w:val="20"/>
                <w:szCs w:val="20"/>
              </w:rPr>
              <w:t>принятие к бюджетному учету объектов непроизведенных активов при их приобретении, осуществлении капитальных вложений по улучшению объектов непроизведенных активов, неотделимых от этих непроизведенных активов</w:t>
            </w:r>
          </w:p>
        </w:tc>
        <w:tc>
          <w:tcPr>
            <w:tcW w:w="1310" w:type="dxa"/>
          </w:tcPr>
          <w:p w:rsidR="004A01ED" w:rsidRPr="00D37072" w:rsidRDefault="004A01ED" w:rsidP="00931641">
            <w:pPr>
              <w:rPr>
                <w:sz w:val="20"/>
                <w:szCs w:val="20"/>
              </w:rPr>
            </w:pPr>
            <w:r w:rsidRPr="00E604C6">
              <w:rPr>
                <w:sz w:val="20"/>
                <w:szCs w:val="20"/>
              </w:rPr>
              <w:t>010300000</w:t>
            </w:r>
          </w:p>
        </w:tc>
        <w:tc>
          <w:tcPr>
            <w:tcW w:w="1342" w:type="dxa"/>
          </w:tcPr>
          <w:p w:rsidR="004A01ED" w:rsidRPr="00D37072" w:rsidRDefault="004A01ED" w:rsidP="00931641">
            <w:pPr>
              <w:rPr>
                <w:sz w:val="20"/>
                <w:szCs w:val="20"/>
              </w:rPr>
            </w:pPr>
            <w:r w:rsidRPr="00E604C6">
              <w:rPr>
                <w:sz w:val="20"/>
                <w:szCs w:val="20"/>
              </w:rPr>
              <w:t>010613330</w:t>
            </w:r>
          </w:p>
        </w:tc>
        <w:tc>
          <w:tcPr>
            <w:tcW w:w="3018" w:type="dxa"/>
          </w:tcPr>
          <w:p w:rsidR="004A01ED" w:rsidRPr="00E604C6" w:rsidRDefault="004A01ED" w:rsidP="00931641">
            <w:pPr>
              <w:rPr>
                <w:sz w:val="20"/>
                <w:szCs w:val="20"/>
              </w:rPr>
            </w:pPr>
            <w:r w:rsidRPr="00E604C6">
              <w:rPr>
                <w:sz w:val="20"/>
                <w:szCs w:val="20"/>
              </w:rPr>
              <w:t>Инвентарная карточка учета нефинансовых активов</w:t>
            </w:r>
          </w:p>
          <w:p w:rsidR="004A01ED" w:rsidRDefault="004A01ED" w:rsidP="00931641">
            <w:pPr>
              <w:rPr>
                <w:sz w:val="20"/>
                <w:szCs w:val="20"/>
              </w:rPr>
            </w:pPr>
            <w:r w:rsidRPr="00E604C6">
              <w:rPr>
                <w:sz w:val="20"/>
                <w:szCs w:val="20"/>
              </w:rPr>
              <w:t>(ф. 0504031)</w:t>
            </w:r>
            <w:r>
              <w:rPr>
                <w:sz w:val="20"/>
                <w:szCs w:val="20"/>
              </w:rPr>
              <w:t>;</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0504101)</w:t>
            </w:r>
          </w:p>
          <w:p w:rsidR="004A01ED" w:rsidRPr="00D37072" w:rsidRDefault="004A01ED" w:rsidP="00931641">
            <w:pPr>
              <w:rPr>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2</w:t>
            </w:r>
          </w:p>
        </w:tc>
        <w:tc>
          <w:tcPr>
            <w:tcW w:w="3969" w:type="dxa"/>
          </w:tcPr>
          <w:p w:rsidR="004A01ED" w:rsidRPr="00D37072" w:rsidRDefault="004A01ED" w:rsidP="00931641">
            <w:pPr>
              <w:jc w:val="both"/>
              <w:rPr>
                <w:sz w:val="20"/>
                <w:szCs w:val="20"/>
              </w:rPr>
            </w:pPr>
            <w:r>
              <w:rPr>
                <w:sz w:val="20"/>
                <w:szCs w:val="20"/>
              </w:rPr>
              <w:t>При получении земельных участков на праве постоянного (бессрочного) пользования, в том числе расположенных под объектами недвижимости</w:t>
            </w:r>
          </w:p>
        </w:tc>
        <w:tc>
          <w:tcPr>
            <w:tcW w:w="1310" w:type="dxa"/>
          </w:tcPr>
          <w:p w:rsidR="004A01ED" w:rsidRPr="00D37072" w:rsidRDefault="004A01ED" w:rsidP="00931641">
            <w:pPr>
              <w:rPr>
                <w:sz w:val="20"/>
                <w:szCs w:val="20"/>
              </w:rPr>
            </w:pPr>
            <w:r w:rsidRPr="00D37072">
              <w:rPr>
                <w:sz w:val="20"/>
                <w:szCs w:val="20"/>
              </w:rPr>
              <w:t>0103</w:t>
            </w:r>
            <w:r>
              <w:rPr>
                <w:sz w:val="20"/>
                <w:szCs w:val="20"/>
              </w:rPr>
              <w:t>11330</w:t>
            </w:r>
          </w:p>
        </w:tc>
        <w:tc>
          <w:tcPr>
            <w:tcW w:w="1342" w:type="dxa"/>
          </w:tcPr>
          <w:p w:rsidR="004A01ED" w:rsidRPr="00D37072" w:rsidRDefault="004A01ED" w:rsidP="00931641">
            <w:pPr>
              <w:rPr>
                <w:sz w:val="20"/>
                <w:szCs w:val="20"/>
              </w:rPr>
            </w:pPr>
            <w:r>
              <w:rPr>
                <w:sz w:val="20"/>
                <w:szCs w:val="20"/>
              </w:rPr>
              <w:t>040110180</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Pr="00D37072" w:rsidRDefault="004A01ED" w:rsidP="00931641">
            <w:pPr>
              <w:rPr>
                <w:sz w:val="20"/>
                <w:szCs w:val="20"/>
              </w:rPr>
            </w:pPr>
            <w:r w:rsidRPr="00DC58D8">
              <w:rPr>
                <w:sz w:val="20"/>
                <w:szCs w:val="20"/>
              </w:rPr>
              <w:t>Акт о приеме-пер</w:t>
            </w:r>
            <w:r>
              <w:rPr>
                <w:sz w:val="20"/>
                <w:szCs w:val="20"/>
              </w:rPr>
              <w:t>едаче объектов НФА (ф. 0504101)</w:t>
            </w:r>
          </w:p>
        </w:tc>
      </w:tr>
      <w:tr w:rsidR="004A01ED" w:rsidRPr="00FB518E" w:rsidTr="00931641">
        <w:tc>
          <w:tcPr>
            <w:tcW w:w="675" w:type="dxa"/>
          </w:tcPr>
          <w:p w:rsidR="004A01ED" w:rsidRPr="00D37072" w:rsidRDefault="004A01ED" w:rsidP="00931641">
            <w:pPr>
              <w:rPr>
                <w:sz w:val="20"/>
                <w:szCs w:val="20"/>
              </w:rPr>
            </w:pPr>
            <w:r w:rsidRPr="00D37072">
              <w:rPr>
                <w:sz w:val="20"/>
                <w:szCs w:val="20"/>
              </w:rPr>
              <w:t>3</w:t>
            </w:r>
          </w:p>
        </w:tc>
        <w:tc>
          <w:tcPr>
            <w:tcW w:w="3969" w:type="dxa"/>
          </w:tcPr>
          <w:p w:rsidR="004A01ED" w:rsidRPr="00D37072" w:rsidRDefault="004A01ED" w:rsidP="00931641">
            <w:pPr>
              <w:jc w:val="both"/>
              <w:rPr>
                <w:sz w:val="20"/>
                <w:szCs w:val="20"/>
              </w:rPr>
            </w:pPr>
            <w:r w:rsidRPr="00956732">
              <w:rPr>
                <w:sz w:val="20"/>
                <w:szCs w:val="20"/>
              </w:rPr>
              <w:t>принятие к бюджетному учету по сформированной стоимости безвозмездно полученных непроизведенных активов</w:t>
            </w:r>
          </w:p>
        </w:tc>
        <w:tc>
          <w:tcPr>
            <w:tcW w:w="1310" w:type="dxa"/>
          </w:tcPr>
          <w:p w:rsidR="004A01ED" w:rsidRPr="00D37072" w:rsidRDefault="004A01ED" w:rsidP="00931641">
            <w:pPr>
              <w:rPr>
                <w:sz w:val="20"/>
                <w:szCs w:val="20"/>
              </w:rPr>
            </w:pPr>
            <w:r w:rsidRPr="00D37072">
              <w:rPr>
                <w:sz w:val="20"/>
                <w:szCs w:val="20"/>
              </w:rPr>
              <w:t>0103</w:t>
            </w:r>
            <w:r>
              <w:rPr>
                <w:sz w:val="20"/>
                <w:szCs w:val="20"/>
              </w:rPr>
              <w:t>0</w:t>
            </w:r>
            <w:r w:rsidRPr="00D37072">
              <w:rPr>
                <w:sz w:val="20"/>
                <w:szCs w:val="20"/>
              </w:rPr>
              <w:t>0000</w:t>
            </w:r>
          </w:p>
        </w:tc>
        <w:tc>
          <w:tcPr>
            <w:tcW w:w="1342" w:type="dxa"/>
          </w:tcPr>
          <w:p w:rsidR="004A01ED" w:rsidRDefault="004A01ED" w:rsidP="00931641">
            <w:pPr>
              <w:rPr>
                <w:sz w:val="20"/>
                <w:szCs w:val="20"/>
              </w:rPr>
            </w:pPr>
            <w:r w:rsidRPr="00D37072">
              <w:rPr>
                <w:sz w:val="20"/>
                <w:szCs w:val="20"/>
              </w:rPr>
              <w:t>030404330</w:t>
            </w:r>
          </w:p>
          <w:p w:rsidR="004A01ED" w:rsidRDefault="004A01ED" w:rsidP="00931641">
            <w:pPr>
              <w:rPr>
                <w:sz w:val="20"/>
                <w:szCs w:val="20"/>
              </w:rPr>
            </w:pPr>
            <w:r w:rsidRPr="00956732">
              <w:rPr>
                <w:sz w:val="20"/>
                <w:szCs w:val="20"/>
              </w:rPr>
              <w:t>040110180</w:t>
            </w:r>
          </w:p>
          <w:p w:rsidR="004A01ED" w:rsidRPr="00D37072" w:rsidRDefault="004A01ED" w:rsidP="00931641">
            <w:pPr>
              <w:rPr>
                <w:sz w:val="20"/>
                <w:szCs w:val="20"/>
              </w:rPr>
            </w:pPr>
            <w:r w:rsidRPr="00956732">
              <w:rPr>
                <w:sz w:val="20"/>
                <w:szCs w:val="20"/>
              </w:rPr>
              <w:t>040110151</w:t>
            </w:r>
          </w:p>
        </w:tc>
        <w:tc>
          <w:tcPr>
            <w:tcW w:w="3018" w:type="dxa"/>
          </w:tcPr>
          <w:p w:rsidR="004A01ED" w:rsidRPr="00D37072" w:rsidRDefault="004A01ED" w:rsidP="00931641">
            <w:pPr>
              <w:rPr>
                <w:sz w:val="20"/>
                <w:szCs w:val="20"/>
              </w:rPr>
            </w:pPr>
            <w:r w:rsidRPr="00D37072">
              <w:rPr>
                <w:sz w:val="20"/>
                <w:szCs w:val="20"/>
              </w:rPr>
              <w:t>Инвентарная карточка учета 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Default="004A01ED" w:rsidP="00931641">
            <w:pPr>
              <w:rPr>
                <w:sz w:val="20"/>
                <w:szCs w:val="20"/>
              </w:rPr>
            </w:pPr>
            <w:r w:rsidRPr="00956732">
              <w:rPr>
                <w:sz w:val="20"/>
                <w:szCs w:val="20"/>
              </w:rPr>
              <w:t>Акт о приеме-передаче объектов НФА (ф. 0504101);</w:t>
            </w:r>
          </w:p>
          <w:p w:rsidR="004A01ED" w:rsidRPr="00D37072" w:rsidRDefault="004A01ED" w:rsidP="00931641">
            <w:pPr>
              <w:rPr>
                <w:sz w:val="20"/>
                <w:szCs w:val="20"/>
              </w:rPr>
            </w:pPr>
            <w:r>
              <w:rPr>
                <w:sz w:val="20"/>
                <w:szCs w:val="20"/>
              </w:rPr>
              <w:t>Извещение (ф.0504805)</w:t>
            </w:r>
          </w:p>
        </w:tc>
      </w:tr>
      <w:tr w:rsidR="004A01ED" w:rsidRPr="00FB518E" w:rsidTr="00931641">
        <w:tc>
          <w:tcPr>
            <w:tcW w:w="675" w:type="dxa"/>
          </w:tcPr>
          <w:p w:rsidR="004A01ED" w:rsidRPr="00D37072" w:rsidRDefault="004A01ED" w:rsidP="00931641">
            <w:pPr>
              <w:rPr>
                <w:sz w:val="20"/>
                <w:szCs w:val="20"/>
              </w:rPr>
            </w:pPr>
            <w:r w:rsidRPr="00D37072">
              <w:rPr>
                <w:sz w:val="20"/>
                <w:szCs w:val="20"/>
              </w:rPr>
              <w:t>4</w:t>
            </w:r>
          </w:p>
        </w:tc>
        <w:tc>
          <w:tcPr>
            <w:tcW w:w="3969" w:type="dxa"/>
          </w:tcPr>
          <w:p w:rsidR="004A01ED" w:rsidRPr="00D37072" w:rsidRDefault="004A01ED" w:rsidP="00931641">
            <w:pPr>
              <w:jc w:val="both"/>
              <w:rPr>
                <w:sz w:val="20"/>
                <w:szCs w:val="20"/>
              </w:rPr>
            </w:pPr>
            <w:r>
              <w:rPr>
                <w:sz w:val="20"/>
                <w:szCs w:val="20"/>
              </w:rPr>
              <w:t>о</w:t>
            </w:r>
            <w:r w:rsidRPr="00B2446D">
              <w:rPr>
                <w:sz w:val="20"/>
                <w:szCs w:val="20"/>
              </w:rPr>
              <w:t>приходование</w:t>
            </w:r>
            <w:r>
              <w:rPr>
                <w:sz w:val="20"/>
                <w:szCs w:val="20"/>
              </w:rPr>
              <w:t xml:space="preserve"> неучтенных объектов непроизведенных активов, выявленных при инвентаризации</w:t>
            </w:r>
          </w:p>
        </w:tc>
        <w:tc>
          <w:tcPr>
            <w:tcW w:w="1310" w:type="dxa"/>
          </w:tcPr>
          <w:p w:rsidR="004A01ED" w:rsidRPr="00D37072" w:rsidRDefault="004A01ED" w:rsidP="00931641">
            <w:pPr>
              <w:rPr>
                <w:sz w:val="20"/>
                <w:szCs w:val="20"/>
              </w:rPr>
            </w:pPr>
            <w:r w:rsidRPr="00D37072">
              <w:rPr>
                <w:sz w:val="20"/>
                <w:szCs w:val="20"/>
              </w:rPr>
              <w:t>010300000</w:t>
            </w:r>
          </w:p>
        </w:tc>
        <w:tc>
          <w:tcPr>
            <w:tcW w:w="1342" w:type="dxa"/>
          </w:tcPr>
          <w:p w:rsidR="004A01ED" w:rsidRPr="00D37072" w:rsidRDefault="004A01ED" w:rsidP="00931641">
            <w:pPr>
              <w:rPr>
                <w:sz w:val="20"/>
                <w:szCs w:val="20"/>
              </w:rPr>
            </w:pPr>
            <w:r w:rsidRPr="00D37072">
              <w:rPr>
                <w:sz w:val="20"/>
                <w:szCs w:val="20"/>
              </w:rPr>
              <w:t>040110180</w:t>
            </w:r>
          </w:p>
        </w:tc>
        <w:tc>
          <w:tcPr>
            <w:tcW w:w="3018" w:type="dxa"/>
          </w:tcPr>
          <w:p w:rsidR="004A01ED" w:rsidRPr="007D7FAF" w:rsidRDefault="004A01ED" w:rsidP="00931641">
            <w:pPr>
              <w:rPr>
                <w:sz w:val="20"/>
                <w:szCs w:val="20"/>
              </w:rPr>
            </w:pPr>
            <w:r w:rsidRPr="007D7FAF">
              <w:rPr>
                <w:sz w:val="20"/>
                <w:szCs w:val="20"/>
              </w:rPr>
              <w:t>Инвентарная карточка учета нефинансовых активов</w:t>
            </w:r>
          </w:p>
          <w:p w:rsidR="004A01ED" w:rsidRDefault="004A01ED" w:rsidP="00931641">
            <w:pPr>
              <w:rPr>
                <w:sz w:val="20"/>
                <w:szCs w:val="20"/>
              </w:rPr>
            </w:pPr>
            <w:r w:rsidRPr="007D7FAF">
              <w:rPr>
                <w:sz w:val="20"/>
                <w:szCs w:val="20"/>
              </w:rPr>
              <w:t>(ф. 0504031)</w:t>
            </w:r>
            <w:r>
              <w:rPr>
                <w:sz w:val="20"/>
                <w:szCs w:val="20"/>
              </w:rPr>
              <w:t>;</w:t>
            </w:r>
          </w:p>
          <w:p w:rsidR="004A01ED" w:rsidRPr="00D37072" w:rsidRDefault="004A01ED" w:rsidP="00931641">
            <w:pPr>
              <w:rPr>
                <w:sz w:val="20"/>
                <w:szCs w:val="20"/>
              </w:rPr>
            </w:pPr>
            <w:r w:rsidRPr="00D37072">
              <w:rPr>
                <w:sz w:val="20"/>
                <w:szCs w:val="20"/>
              </w:rPr>
              <w:t>А</w:t>
            </w:r>
            <w:r>
              <w:rPr>
                <w:sz w:val="20"/>
                <w:szCs w:val="20"/>
              </w:rPr>
              <w:t>кт</w:t>
            </w:r>
            <w:r w:rsidRPr="00D37072">
              <w:rPr>
                <w:sz w:val="20"/>
                <w:szCs w:val="20"/>
              </w:rPr>
              <w:t xml:space="preserve"> о результатах инвентаризации объектов непроизведенных активов;</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4A01ED" w:rsidRPr="00D37072" w:rsidRDefault="004A01ED" w:rsidP="00931641">
            <w:pPr>
              <w:rPr>
                <w:sz w:val="20"/>
                <w:szCs w:val="20"/>
              </w:rPr>
            </w:pPr>
            <w:r w:rsidRPr="00D37072">
              <w:rPr>
                <w:sz w:val="20"/>
                <w:szCs w:val="20"/>
              </w:rPr>
              <w:t>и (или)</w:t>
            </w:r>
          </w:p>
          <w:p w:rsidR="004A01ED" w:rsidRPr="00D37072" w:rsidRDefault="004A01ED" w:rsidP="00931641">
            <w:pPr>
              <w:rPr>
                <w:sz w:val="20"/>
                <w:szCs w:val="20"/>
              </w:rPr>
            </w:pPr>
            <w:r w:rsidRPr="00D37072">
              <w:rPr>
                <w:sz w:val="20"/>
                <w:szCs w:val="20"/>
              </w:rPr>
              <w:t>Бухгалтерская справка</w:t>
            </w:r>
            <w:r>
              <w:rPr>
                <w:sz w:val="20"/>
                <w:szCs w:val="20"/>
              </w:rPr>
              <w:t xml:space="preserve">             (ф. 0504833)</w:t>
            </w:r>
          </w:p>
        </w:tc>
      </w:tr>
      <w:tr w:rsidR="004A01ED" w:rsidRPr="00FB518E" w:rsidTr="00931641">
        <w:tc>
          <w:tcPr>
            <w:tcW w:w="675" w:type="dxa"/>
          </w:tcPr>
          <w:p w:rsidR="004A01ED" w:rsidRPr="00D37072" w:rsidRDefault="004A01ED" w:rsidP="00931641">
            <w:pPr>
              <w:rPr>
                <w:sz w:val="20"/>
                <w:szCs w:val="20"/>
              </w:rPr>
            </w:pPr>
            <w:r>
              <w:rPr>
                <w:sz w:val="20"/>
                <w:szCs w:val="20"/>
              </w:rPr>
              <w:t>5</w:t>
            </w:r>
          </w:p>
        </w:tc>
        <w:tc>
          <w:tcPr>
            <w:tcW w:w="3969" w:type="dxa"/>
          </w:tcPr>
          <w:p w:rsidR="004A01ED" w:rsidRDefault="004A01ED" w:rsidP="00931641">
            <w:pPr>
              <w:jc w:val="both"/>
              <w:rPr>
                <w:sz w:val="20"/>
                <w:szCs w:val="20"/>
              </w:rPr>
            </w:pPr>
            <w:r w:rsidRPr="002D5D8D">
              <w:rPr>
                <w:sz w:val="20"/>
                <w:szCs w:val="20"/>
              </w:rPr>
              <w:t>внутреннее перемещение объектов непроизведенных активов между материально ответственными лицами в учреждении</w:t>
            </w:r>
          </w:p>
        </w:tc>
        <w:tc>
          <w:tcPr>
            <w:tcW w:w="1310" w:type="dxa"/>
          </w:tcPr>
          <w:p w:rsidR="004A01ED" w:rsidRPr="00D37072" w:rsidRDefault="004A01ED" w:rsidP="00931641">
            <w:pPr>
              <w:rPr>
                <w:sz w:val="20"/>
                <w:szCs w:val="20"/>
              </w:rPr>
            </w:pPr>
            <w:r w:rsidRPr="002D5D8D">
              <w:rPr>
                <w:sz w:val="20"/>
                <w:szCs w:val="20"/>
              </w:rPr>
              <w:t>010300000</w:t>
            </w:r>
          </w:p>
        </w:tc>
        <w:tc>
          <w:tcPr>
            <w:tcW w:w="1342" w:type="dxa"/>
          </w:tcPr>
          <w:p w:rsidR="004A01ED" w:rsidRPr="00D37072" w:rsidRDefault="004A01ED" w:rsidP="00931641">
            <w:pPr>
              <w:rPr>
                <w:sz w:val="20"/>
                <w:szCs w:val="20"/>
              </w:rPr>
            </w:pPr>
            <w:r w:rsidRPr="002D5D8D">
              <w:rPr>
                <w:sz w:val="20"/>
                <w:szCs w:val="20"/>
              </w:rPr>
              <w:t>010300000</w:t>
            </w:r>
          </w:p>
        </w:tc>
        <w:tc>
          <w:tcPr>
            <w:tcW w:w="3018" w:type="dxa"/>
          </w:tcPr>
          <w:p w:rsidR="004A01ED" w:rsidRPr="002D5D8D" w:rsidRDefault="004A01ED" w:rsidP="00931641">
            <w:pPr>
              <w:rPr>
                <w:sz w:val="20"/>
                <w:szCs w:val="20"/>
              </w:rPr>
            </w:pPr>
            <w:r w:rsidRPr="002D5D8D">
              <w:rPr>
                <w:sz w:val="20"/>
                <w:szCs w:val="20"/>
              </w:rPr>
              <w:t>Инвентарная карточка учета нефинансовых активов</w:t>
            </w:r>
          </w:p>
          <w:p w:rsidR="004A01ED" w:rsidRDefault="004A01ED" w:rsidP="00931641">
            <w:pPr>
              <w:rPr>
                <w:sz w:val="20"/>
                <w:szCs w:val="20"/>
              </w:rPr>
            </w:pPr>
            <w:r w:rsidRPr="002D5D8D">
              <w:rPr>
                <w:sz w:val="20"/>
                <w:szCs w:val="20"/>
              </w:rPr>
              <w:t>(ф. 0504031);</w:t>
            </w:r>
          </w:p>
          <w:p w:rsidR="004A01ED" w:rsidRPr="002D5D8D" w:rsidRDefault="004A01ED" w:rsidP="00931641">
            <w:pPr>
              <w:rPr>
                <w:b/>
                <w:sz w:val="20"/>
                <w:szCs w:val="20"/>
              </w:rPr>
            </w:pPr>
            <w:r w:rsidRPr="002D5D8D">
              <w:rPr>
                <w:b/>
                <w:sz w:val="20"/>
                <w:szCs w:val="20"/>
              </w:rPr>
              <w:t>Вариант 1</w:t>
            </w:r>
          </w:p>
          <w:p w:rsidR="004A01ED" w:rsidRDefault="004A01ED" w:rsidP="00931641">
            <w:pPr>
              <w:rPr>
                <w:sz w:val="20"/>
                <w:szCs w:val="20"/>
              </w:rPr>
            </w:pPr>
            <w:r w:rsidRPr="002D5D8D">
              <w:rPr>
                <w:sz w:val="20"/>
                <w:szCs w:val="20"/>
              </w:rPr>
              <w:t>Накладная на внутреннее перемещение объектов нефинансовых активов (ф. 0504102)</w:t>
            </w:r>
            <w:r>
              <w:rPr>
                <w:sz w:val="20"/>
                <w:szCs w:val="20"/>
              </w:rPr>
              <w:t>;</w:t>
            </w:r>
          </w:p>
          <w:p w:rsidR="004A01ED" w:rsidRPr="002D5D8D" w:rsidRDefault="004A01ED" w:rsidP="00931641">
            <w:pPr>
              <w:rPr>
                <w:b/>
                <w:sz w:val="20"/>
                <w:szCs w:val="20"/>
              </w:rPr>
            </w:pPr>
            <w:r w:rsidRPr="002D5D8D">
              <w:rPr>
                <w:b/>
                <w:sz w:val="20"/>
                <w:szCs w:val="20"/>
              </w:rPr>
              <w:t>Вариант 2</w:t>
            </w:r>
          </w:p>
          <w:p w:rsidR="004A01ED" w:rsidRPr="007D7FAF" w:rsidRDefault="004A01ED" w:rsidP="00931641">
            <w:pPr>
              <w:rPr>
                <w:sz w:val="20"/>
                <w:szCs w:val="20"/>
              </w:rPr>
            </w:pPr>
            <w:r w:rsidRPr="002D5D8D">
              <w:rPr>
                <w:sz w:val="20"/>
                <w:szCs w:val="20"/>
              </w:rPr>
              <w:t>Бухгалтерская справка             (ф. 0504833)</w:t>
            </w:r>
          </w:p>
        </w:tc>
      </w:tr>
      <w:tr w:rsidR="004A01ED" w:rsidRPr="00FB518E" w:rsidTr="00931641">
        <w:tc>
          <w:tcPr>
            <w:tcW w:w="675" w:type="dxa"/>
            <w:shd w:val="clear" w:color="auto" w:fill="F2F2F2"/>
          </w:tcPr>
          <w:p w:rsidR="004A01ED" w:rsidRPr="00D37072" w:rsidRDefault="004A01ED" w:rsidP="00931641">
            <w:pPr>
              <w:rPr>
                <w:color w:val="D9D9D9"/>
                <w:sz w:val="20"/>
                <w:szCs w:val="20"/>
              </w:rPr>
            </w:pPr>
          </w:p>
        </w:tc>
        <w:tc>
          <w:tcPr>
            <w:tcW w:w="3969" w:type="dxa"/>
            <w:shd w:val="clear" w:color="auto" w:fill="F2F2F2"/>
          </w:tcPr>
          <w:p w:rsidR="004A01ED" w:rsidRPr="00D37072" w:rsidRDefault="004A01ED" w:rsidP="00931641">
            <w:pPr>
              <w:jc w:val="center"/>
              <w:rPr>
                <w:b/>
                <w:sz w:val="20"/>
                <w:szCs w:val="20"/>
              </w:rPr>
            </w:pPr>
            <w:r w:rsidRPr="00D37072">
              <w:rPr>
                <w:b/>
                <w:sz w:val="20"/>
                <w:szCs w:val="20"/>
              </w:rPr>
              <w:t>Выбытие объектов непроизведенных активов</w:t>
            </w:r>
          </w:p>
        </w:tc>
        <w:tc>
          <w:tcPr>
            <w:tcW w:w="1310" w:type="dxa"/>
            <w:shd w:val="clear" w:color="auto" w:fill="F2F2F2"/>
          </w:tcPr>
          <w:p w:rsidR="004A01ED" w:rsidRPr="00D37072" w:rsidRDefault="004A01ED" w:rsidP="00931641">
            <w:pPr>
              <w:rPr>
                <w:color w:val="D9D9D9"/>
                <w:sz w:val="20"/>
                <w:szCs w:val="20"/>
              </w:rPr>
            </w:pPr>
          </w:p>
        </w:tc>
        <w:tc>
          <w:tcPr>
            <w:tcW w:w="1342" w:type="dxa"/>
            <w:shd w:val="clear" w:color="auto" w:fill="F2F2F2"/>
          </w:tcPr>
          <w:p w:rsidR="004A01ED" w:rsidRPr="00D37072" w:rsidRDefault="004A01ED" w:rsidP="00931641">
            <w:pPr>
              <w:rPr>
                <w:color w:val="D9D9D9"/>
                <w:sz w:val="20"/>
                <w:szCs w:val="20"/>
              </w:rPr>
            </w:pPr>
          </w:p>
        </w:tc>
        <w:tc>
          <w:tcPr>
            <w:tcW w:w="3018" w:type="dxa"/>
            <w:shd w:val="clear" w:color="auto" w:fill="F2F2F2"/>
          </w:tcPr>
          <w:p w:rsidR="004A01ED" w:rsidRPr="00D37072" w:rsidRDefault="004A01ED" w:rsidP="00931641">
            <w:pPr>
              <w:rPr>
                <w:color w:val="D9D9D9"/>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6</w:t>
            </w:r>
          </w:p>
        </w:tc>
        <w:tc>
          <w:tcPr>
            <w:tcW w:w="3969" w:type="dxa"/>
          </w:tcPr>
          <w:p w:rsidR="004A01ED" w:rsidRPr="00D37072" w:rsidRDefault="004A01ED" w:rsidP="00931641">
            <w:pPr>
              <w:rPr>
                <w:sz w:val="20"/>
                <w:szCs w:val="20"/>
              </w:rPr>
            </w:pPr>
            <w:r w:rsidRPr="009F0E38">
              <w:rPr>
                <w:sz w:val="20"/>
                <w:szCs w:val="20"/>
              </w:rPr>
              <w:t xml:space="preserve">безвозмездная передача объектов </w:t>
            </w:r>
            <w:r w:rsidRPr="009F0E38">
              <w:rPr>
                <w:sz w:val="20"/>
                <w:szCs w:val="20"/>
              </w:rPr>
              <w:lastRenderedPageBreak/>
              <w:t>непроизведенных активов</w:t>
            </w:r>
          </w:p>
        </w:tc>
        <w:tc>
          <w:tcPr>
            <w:tcW w:w="1310" w:type="dxa"/>
          </w:tcPr>
          <w:p w:rsidR="004A01ED" w:rsidRDefault="004A01ED" w:rsidP="00931641">
            <w:pPr>
              <w:rPr>
                <w:sz w:val="20"/>
                <w:szCs w:val="20"/>
              </w:rPr>
            </w:pPr>
            <w:r w:rsidRPr="009F0E38">
              <w:rPr>
                <w:sz w:val="20"/>
                <w:szCs w:val="20"/>
              </w:rPr>
              <w:lastRenderedPageBreak/>
              <w:t>030404330</w:t>
            </w:r>
          </w:p>
          <w:p w:rsidR="004A01ED" w:rsidRDefault="004A01ED" w:rsidP="00931641">
            <w:pPr>
              <w:rPr>
                <w:sz w:val="20"/>
                <w:szCs w:val="20"/>
              </w:rPr>
            </w:pPr>
            <w:r w:rsidRPr="009F0E38">
              <w:rPr>
                <w:sz w:val="20"/>
                <w:szCs w:val="20"/>
              </w:rPr>
              <w:lastRenderedPageBreak/>
              <w:t>040120241</w:t>
            </w:r>
          </w:p>
          <w:p w:rsidR="004A01ED" w:rsidRDefault="004A01ED" w:rsidP="00931641">
            <w:pPr>
              <w:rPr>
                <w:sz w:val="20"/>
                <w:szCs w:val="20"/>
              </w:rPr>
            </w:pPr>
            <w:r w:rsidRPr="009F0E38">
              <w:rPr>
                <w:sz w:val="20"/>
                <w:szCs w:val="20"/>
              </w:rPr>
              <w:t>040120242</w:t>
            </w:r>
          </w:p>
          <w:p w:rsidR="004A01ED" w:rsidRDefault="004A01ED" w:rsidP="00931641">
            <w:pPr>
              <w:rPr>
                <w:sz w:val="20"/>
                <w:szCs w:val="20"/>
              </w:rPr>
            </w:pPr>
            <w:r w:rsidRPr="009F0E38">
              <w:rPr>
                <w:sz w:val="20"/>
                <w:szCs w:val="20"/>
              </w:rPr>
              <w:t>040120251</w:t>
            </w:r>
          </w:p>
          <w:p w:rsidR="004A01ED" w:rsidRDefault="004A01ED" w:rsidP="00931641">
            <w:pPr>
              <w:rPr>
                <w:sz w:val="20"/>
                <w:szCs w:val="20"/>
              </w:rPr>
            </w:pPr>
            <w:r w:rsidRPr="009F0E38">
              <w:rPr>
                <w:sz w:val="20"/>
                <w:szCs w:val="20"/>
              </w:rPr>
              <w:t>040120252</w:t>
            </w:r>
          </w:p>
          <w:p w:rsidR="004A01ED" w:rsidRPr="00D37072" w:rsidRDefault="004A01ED" w:rsidP="00931641">
            <w:pPr>
              <w:rPr>
                <w:sz w:val="20"/>
                <w:szCs w:val="20"/>
              </w:rPr>
            </w:pPr>
            <w:r w:rsidRPr="009F0E38">
              <w:rPr>
                <w:sz w:val="20"/>
                <w:szCs w:val="20"/>
              </w:rPr>
              <w:t>040120253</w:t>
            </w:r>
          </w:p>
        </w:tc>
        <w:tc>
          <w:tcPr>
            <w:tcW w:w="1342" w:type="dxa"/>
          </w:tcPr>
          <w:p w:rsidR="004A01ED" w:rsidRPr="00D37072" w:rsidRDefault="004A01ED" w:rsidP="00931641">
            <w:pPr>
              <w:rPr>
                <w:sz w:val="20"/>
                <w:szCs w:val="20"/>
              </w:rPr>
            </w:pPr>
            <w:r w:rsidRPr="00D37072">
              <w:rPr>
                <w:sz w:val="20"/>
                <w:szCs w:val="20"/>
              </w:rPr>
              <w:lastRenderedPageBreak/>
              <w:t>010300000</w:t>
            </w:r>
          </w:p>
        </w:tc>
        <w:tc>
          <w:tcPr>
            <w:tcW w:w="3018" w:type="dxa"/>
          </w:tcPr>
          <w:p w:rsidR="004A01ED" w:rsidRPr="00D37072" w:rsidRDefault="004A01ED" w:rsidP="00931641">
            <w:pPr>
              <w:rPr>
                <w:sz w:val="20"/>
                <w:szCs w:val="20"/>
              </w:rPr>
            </w:pPr>
            <w:r w:rsidRPr="00D37072">
              <w:rPr>
                <w:sz w:val="20"/>
                <w:szCs w:val="20"/>
              </w:rPr>
              <w:t xml:space="preserve">Инвентарная карточка учета </w:t>
            </w:r>
            <w:r w:rsidRPr="00D37072">
              <w:rPr>
                <w:sz w:val="20"/>
                <w:szCs w:val="20"/>
              </w:rPr>
              <w:lastRenderedPageBreak/>
              <w:t>нефинансовых активов</w:t>
            </w:r>
          </w:p>
          <w:p w:rsidR="004A01ED" w:rsidRDefault="004A01ED" w:rsidP="00931641">
            <w:pPr>
              <w:rPr>
                <w:sz w:val="20"/>
                <w:szCs w:val="20"/>
              </w:rPr>
            </w:pPr>
            <w:r w:rsidRPr="00D37072">
              <w:rPr>
                <w:sz w:val="20"/>
                <w:szCs w:val="20"/>
              </w:rPr>
              <w:t>(ф. 0504031)</w:t>
            </w:r>
            <w:r>
              <w:rPr>
                <w:sz w:val="20"/>
                <w:szCs w:val="20"/>
              </w:rPr>
              <w:t>;</w:t>
            </w:r>
          </w:p>
          <w:p w:rsidR="004A01ED" w:rsidRDefault="004A01ED" w:rsidP="00931641">
            <w:pPr>
              <w:rPr>
                <w:sz w:val="20"/>
                <w:szCs w:val="20"/>
              </w:rPr>
            </w:pPr>
            <w:r w:rsidRPr="009F0E38">
              <w:rPr>
                <w:sz w:val="20"/>
                <w:szCs w:val="20"/>
              </w:rPr>
              <w:t>Акт о приеме-передаче объектов НФА (ф. 0504101);</w:t>
            </w:r>
          </w:p>
          <w:p w:rsidR="004A01ED" w:rsidRPr="00D37072" w:rsidRDefault="004A01ED" w:rsidP="00931641">
            <w:pPr>
              <w:rPr>
                <w:sz w:val="20"/>
                <w:szCs w:val="20"/>
              </w:rPr>
            </w:pPr>
            <w:r>
              <w:rPr>
                <w:sz w:val="20"/>
                <w:szCs w:val="20"/>
              </w:rPr>
              <w:t>Извещение (ф.0504805)</w:t>
            </w:r>
          </w:p>
        </w:tc>
      </w:tr>
      <w:tr w:rsidR="004A01ED" w:rsidRPr="00FB518E" w:rsidTr="00931641">
        <w:tc>
          <w:tcPr>
            <w:tcW w:w="675" w:type="dxa"/>
          </w:tcPr>
          <w:p w:rsidR="004A01ED" w:rsidRPr="00D37072" w:rsidRDefault="004A01ED" w:rsidP="00931641">
            <w:pPr>
              <w:rPr>
                <w:sz w:val="20"/>
                <w:szCs w:val="20"/>
              </w:rPr>
            </w:pPr>
            <w:r w:rsidRPr="00D37072">
              <w:rPr>
                <w:sz w:val="20"/>
                <w:szCs w:val="20"/>
              </w:rPr>
              <w:lastRenderedPageBreak/>
              <w:t>7</w:t>
            </w:r>
          </w:p>
        </w:tc>
        <w:tc>
          <w:tcPr>
            <w:tcW w:w="3969" w:type="dxa"/>
          </w:tcPr>
          <w:p w:rsidR="004A01ED" w:rsidRPr="00D37072" w:rsidRDefault="004A01ED" w:rsidP="00931641">
            <w:pPr>
              <w:rPr>
                <w:sz w:val="20"/>
                <w:szCs w:val="20"/>
              </w:rPr>
            </w:pPr>
            <w:r w:rsidRPr="00F97DB2">
              <w:rPr>
                <w:sz w:val="20"/>
                <w:szCs w:val="20"/>
              </w:rPr>
              <w:t>выбытие объектов непроизведенных активов, пришедших в негодность, а также выбытие объектов непроизведенных активов при их реализации</w:t>
            </w:r>
          </w:p>
        </w:tc>
        <w:tc>
          <w:tcPr>
            <w:tcW w:w="1310" w:type="dxa"/>
          </w:tcPr>
          <w:p w:rsidR="004A01ED" w:rsidRPr="00D37072" w:rsidRDefault="004A01ED" w:rsidP="00931641">
            <w:pPr>
              <w:rPr>
                <w:sz w:val="20"/>
                <w:szCs w:val="20"/>
              </w:rPr>
            </w:pPr>
            <w:r w:rsidRPr="00D37072">
              <w:rPr>
                <w:sz w:val="20"/>
                <w:szCs w:val="20"/>
              </w:rPr>
              <w:t>0401</w:t>
            </w:r>
            <w:r>
              <w:rPr>
                <w:sz w:val="20"/>
                <w:szCs w:val="20"/>
              </w:rPr>
              <w:t>10172</w:t>
            </w:r>
          </w:p>
        </w:tc>
        <w:tc>
          <w:tcPr>
            <w:tcW w:w="1342" w:type="dxa"/>
          </w:tcPr>
          <w:p w:rsidR="004A01ED" w:rsidRPr="00D37072" w:rsidRDefault="004A01ED" w:rsidP="00931641">
            <w:pPr>
              <w:rPr>
                <w:sz w:val="20"/>
                <w:szCs w:val="20"/>
              </w:rPr>
            </w:pPr>
            <w:r w:rsidRPr="00D37072">
              <w:rPr>
                <w:sz w:val="20"/>
                <w:szCs w:val="20"/>
              </w:rPr>
              <w:t>010300000</w:t>
            </w:r>
          </w:p>
        </w:tc>
        <w:tc>
          <w:tcPr>
            <w:tcW w:w="3018" w:type="dxa"/>
          </w:tcPr>
          <w:p w:rsidR="004A01ED" w:rsidRPr="00F97DB2" w:rsidRDefault="004A01ED" w:rsidP="00931641">
            <w:pPr>
              <w:rPr>
                <w:sz w:val="20"/>
                <w:szCs w:val="20"/>
              </w:rPr>
            </w:pPr>
            <w:r w:rsidRPr="00F97DB2">
              <w:rPr>
                <w:sz w:val="20"/>
                <w:szCs w:val="20"/>
              </w:rPr>
              <w:t>Инвентарная карточка учета нефинансовых активов</w:t>
            </w:r>
          </w:p>
          <w:p w:rsidR="004A01ED" w:rsidRDefault="004A01ED" w:rsidP="00931641">
            <w:pPr>
              <w:rPr>
                <w:sz w:val="20"/>
                <w:szCs w:val="20"/>
              </w:rPr>
            </w:pPr>
            <w:r w:rsidRPr="00F97DB2">
              <w:rPr>
                <w:sz w:val="20"/>
                <w:szCs w:val="20"/>
              </w:rPr>
              <w:t>(ф. 0504031)</w:t>
            </w:r>
            <w:r>
              <w:rPr>
                <w:sz w:val="20"/>
                <w:szCs w:val="20"/>
              </w:rPr>
              <w:t>;</w:t>
            </w:r>
          </w:p>
          <w:p w:rsidR="004A01ED" w:rsidRPr="008440C3" w:rsidRDefault="004A01ED" w:rsidP="00931641">
            <w:pPr>
              <w:rPr>
                <w:b/>
                <w:sz w:val="20"/>
                <w:szCs w:val="20"/>
              </w:rPr>
            </w:pPr>
            <w:r w:rsidRPr="008440C3">
              <w:rPr>
                <w:b/>
                <w:sz w:val="20"/>
                <w:szCs w:val="20"/>
              </w:rPr>
              <w:t>При выбытии, пришедших в негодность</w:t>
            </w:r>
          </w:p>
          <w:p w:rsidR="004A01ED" w:rsidRDefault="004A01ED" w:rsidP="00931641">
            <w:pPr>
              <w:rPr>
                <w:sz w:val="20"/>
                <w:szCs w:val="20"/>
              </w:rPr>
            </w:pPr>
            <w:r w:rsidRPr="00D37072">
              <w:rPr>
                <w:sz w:val="20"/>
                <w:szCs w:val="20"/>
              </w:rPr>
              <w:t xml:space="preserve">Акт о списании объектов нефинансовых активов </w:t>
            </w:r>
            <w:r>
              <w:rPr>
                <w:sz w:val="20"/>
                <w:szCs w:val="20"/>
              </w:rPr>
              <w:t>(</w:t>
            </w:r>
            <w:r w:rsidRPr="00D37072">
              <w:rPr>
                <w:sz w:val="20"/>
                <w:szCs w:val="20"/>
              </w:rPr>
              <w:t>кроме транспортных средств)</w:t>
            </w:r>
            <w:r>
              <w:rPr>
                <w:sz w:val="20"/>
                <w:szCs w:val="20"/>
              </w:rPr>
              <w:t xml:space="preserve">            </w:t>
            </w:r>
            <w:r w:rsidRPr="00D37072">
              <w:rPr>
                <w:sz w:val="20"/>
                <w:szCs w:val="20"/>
              </w:rPr>
              <w:t xml:space="preserve"> (ф.</w:t>
            </w:r>
            <w:r>
              <w:rPr>
                <w:sz w:val="20"/>
                <w:szCs w:val="20"/>
              </w:rPr>
              <w:t xml:space="preserve"> </w:t>
            </w:r>
            <w:r w:rsidRPr="00D37072">
              <w:rPr>
                <w:sz w:val="20"/>
                <w:szCs w:val="20"/>
              </w:rPr>
              <w:t>0504104);</w:t>
            </w:r>
          </w:p>
          <w:p w:rsidR="004A01ED" w:rsidRDefault="004A01ED" w:rsidP="00931641">
            <w:pPr>
              <w:rPr>
                <w:b/>
                <w:sz w:val="20"/>
                <w:szCs w:val="20"/>
              </w:rPr>
            </w:pPr>
            <w:r w:rsidRPr="008440C3">
              <w:rPr>
                <w:b/>
                <w:sz w:val="20"/>
                <w:szCs w:val="20"/>
              </w:rPr>
              <w:t>При реализации</w:t>
            </w:r>
          </w:p>
          <w:p w:rsidR="004A01ED" w:rsidRDefault="004A01ED" w:rsidP="00931641">
            <w:pPr>
              <w:rPr>
                <w:b/>
                <w:sz w:val="20"/>
                <w:szCs w:val="20"/>
              </w:rPr>
            </w:pPr>
            <w:r>
              <w:rPr>
                <w:b/>
                <w:sz w:val="20"/>
                <w:szCs w:val="20"/>
              </w:rPr>
              <w:t>Вариант 1</w:t>
            </w:r>
          </w:p>
          <w:p w:rsidR="004A01ED" w:rsidRDefault="004A01ED" w:rsidP="00931641">
            <w:pPr>
              <w:rPr>
                <w:sz w:val="20"/>
                <w:szCs w:val="20"/>
              </w:rPr>
            </w:pPr>
            <w:r w:rsidRPr="008440C3">
              <w:rPr>
                <w:sz w:val="20"/>
                <w:szCs w:val="20"/>
              </w:rPr>
              <w:t>Акт о приеме-передаче объектов нефинансовых активов (ф. 0504101)</w:t>
            </w:r>
            <w:r>
              <w:rPr>
                <w:sz w:val="20"/>
                <w:szCs w:val="20"/>
              </w:rPr>
              <w:t>;</w:t>
            </w:r>
          </w:p>
          <w:p w:rsidR="004A01ED" w:rsidRPr="008440C3" w:rsidRDefault="004A01ED" w:rsidP="00931641">
            <w:pPr>
              <w:rPr>
                <w:b/>
                <w:sz w:val="20"/>
                <w:szCs w:val="20"/>
              </w:rPr>
            </w:pPr>
            <w:r w:rsidRPr="008440C3">
              <w:rPr>
                <w:b/>
                <w:sz w:val="20"/>
                <w:szCs w:val="20"/>
              </w:rPr>
              <w:t>Вариант 2</w:t>
            </w:r>
          </w:p>
          <w:p w:rsidR="004A01ED" w:rsidRPr="00D37072" w:rsidRDefault="004A01ED" w:rsidP="00931641">
            <w:pPr>
              <w:rPr>
                <w:sz w:val="20"/>
                <w:szCs w:val="20"/>
              </w:rPr>
            </w:pPr>
            <w:r w:rsidRPr="008440C3">
              <w:rPr>
                <w:sz w:val="20"/>
                <w:szCs w:val="20"/>
              </w:rPr>
              <w:t>Накладная на отпуск материалов (материальных ценностей) на сторону (ф. 0504205)</w:t>
            </w:r>
          </w:p>
        </w:tc>
      </w:tr>
      <w:tr w:rsidR="004A01ED" w:rsidRPr="00FB518E" w:rsidTr="00931641">
        <w:tc>
          <w:tcPr>
            <w:tcW w:w="675" w:type="dxa"/>
          </w:tcPr>
          <w:p w:rsidR="004A01ED" w:rsidRPr="00D37072" w:rsidRDefault="004A01ED" w:rsidP="00931641">
            <w:pPr>
              <w:rPr>
                <w:sz w:val="20"/>
                <w:szCs w:val="20"/>
              </w:rPr>
            </w:pPr>
            <w:r>
              <w:rPr>
                <w:sz w:val="20"/>
                <w:szCs w:val="20"/>
              </w:rPr>
              <w:t>8</w:t>
            </w:r>
          </w:p>
        </w:tc>
        <w:tc>
          <w:tcPr>
            <w:tcW w:w="3969" w:type="dxa"/>
          </w:tcPr>
          <w:p w:rsidR="004A01ED" w:rsidRPr="00F97DB2" w:rsidRDefault="004A01ED" w:rsidP="00931641">
            <w:pPr>
              <w:rPr>
                <w:sz w:val="20"/>
                <w:szCs w:val="20"/>
              </w:rPr>
            </w:pPr>
            <w:r w:rsidRPr="00482383">
              <w:rPr>
                <w:sz w:val="20"/>
                <w:szCs w:val="20"/>
              </w:rPr>
              <w:t>выбытие объектов непроизведенных активов, пришедших в негодность вследствие стихийных бедствий и других чрезвычайных ситуаций</w:t>
            </w:r>
          </w:p>
        </w:tc>
        <w:tc>
          <w:tcPr>
            <w:tcW w:w="1310" w:type="dxa"/>
          </w:tcPr>
          <w:p w:rsidR="004A01ED" w:rsidRPr="00D37072" w:rsidRDefault="004A01ED" w:rsidP="00931641">
            <w:pPr>
              <w:rPr>
                <w:sz w:val="20"/>
                <w:szCs w:val="20"/>
              </w:rPr>
            </w:pPr>
            <w:r w:rsidRPr="00482383">
              <w:rPr>
                <w:sz w:val="20"/>
                <w:szCs w:val="20"/>
              </w:rPr>
              <w:t>040120273</w:t>
            </w:r>
          </w:p>
        </w:tc>
        <w:tc>
          <w:tcPr>
            <w:tcW w:w="1342" w:type="dxa"/>
          </w:tcPr>
          <w:p w:rsidR="004A01ED" w:rsidRPr="00D37072" w:rsidRDefault="004A01ED" w:rsidP="00931641">
            <w:pPr>
              <w:rPr>
                <w:sz w:val="20"/>
                <w:szCs w:val="20"/>
              </w:rPr>
            </w:pPr>
            <w:r w:rsidRPr="00482383">
              <w:rPr>
                <w:sz w:val="20"/>
                <w:szCs w:val="20"/>
              </w:rPr>
              <w:t>010300000</w:t>
            </w:r>
          </w:p>
        </w:tc>
        <w:tc>
          <w:tcPr>
            <w:tcW w:w="3018" w:type="dxa"/>
          </w:tcPr>
          <w:p w:rsidR="004A01ED" w:rsidRPr="00482383" w:rsidRDefault="004A01ED" w:rsidP="00931641">
            <w:pPr>
              <w:rPr>
                <w:sz w:val="20"/>
                <w:szCs w:val="20"/>
              </w:rPr>
            </w:pPr>
            <w:r w:rsidRPr="00482383">
              <w:rPr>
                <w:sz w:val="20"/>
                <w:szCs w:val="20"/>
              </w:rPr>
              <w:t>Инвентарная карточка учета нефинансовых активов</w:t>
            </w:r>
          </w:p>
          <w:p w:rsidR="004A01ED" w:rsidRPr="00482383" w:rsidRDefault="004A01ED" w:rsidP="00931641">
            <w:pPr>
              <w:rPr>
                <w:sz w:val="20"/>
                <w:szCs w:val="20"/>
              </w:rPr>
            </w:pPr>
            <w:r w:rsidRPr="00482383">
              <w:rPr>
                <w:sz w:val="20"/>
                <w:szCs w:val="20"/>
              </w:rPr>
              <w:t>(ф. 0504031);</w:t>
            </w:r>
          </w:p>
          <w:p w:rsidR="004A01ED" w:rsidRPr="00F97DB2" w:rsidRDefault="004A01ED" w:rsidP="00931641">
            <w:pPr>
              <w:rPr>
                <w:sz w:val="20"/>
                <w:szCs w:val="20"/>
              </w:rPr>
            </w:pPr>
            <w:r w:rsidRPr="00482383">
              <w:rPr>
                <w:sz w:val="20"/>
                <w:szCs w:val="20"/>
              </w:rPr>
              <w:t>Акт о списании объектов нефинансовых активов (кроме транспортных ср</w:t>
            </w:r>
            <w:r>
              <w:rPr>
                <w:sz w:val="20"/>
                <w:szCs w:val="20"/>
              </w:rPr>
              <w:t>едств)             (ф. 0504104)</w:t>
            </w:r>
          </w:p>
        </w:tc>
      </w:tr>
      <w:tr w:rsidR="004A01ED" w:rsidRPr="00FB518E" w:rsidTr="00931641">
        <w:tc>
          <w:tcPr>
            <w:tcW w:w="675" w:type="dxa"/>
          </w:tcPr>
          <w:p w:rsidR="004A01ED" w:rsidRDefault="004A01ED" w:rsidP="00931641">
            <w:pPr>
              <w:rPr>
                <w:sz w:val="20"/>
                <w:szCs w:val="20"/>
              </w:rPr>
            </w:pPr>
            <w:r>
              <w:rPr>
                <w:sz w:val="20"/>
                <w:szCs w:val="20"/>
              </w:rPr>
              <w:t>9</w:t>
            </w:r>
          </w:p>
        </w:tc>
        <w:tc>
          <w:tcPr>
            <w:tcW w:w="3969" w:type="dxa"/>
          </w:tcPr>
          <w:p w:rsidR="004A01ED" w:rsidRPr="00482383" w:rsidRDefault="004A01ED" w:rsidP="00931641">
            <w:pPr>
              <w:rPr>
                <w:sz w:val="20"/>
                <w:szCs w:val="20"/>
              </w:rPr>
            </w:pPr>
            <w:r w:rsidRPr="00E559CD">
              <w:rPr>
                <w:sz w:val="20"/>
                <w:szCs w:val="20"/>
              </w:rPr>
              <w:t>вложение объектов непроизведенных активов в уставной капитал (фонд) организаций в установленных законодательством Российской Федерации случаях отражается в размере их балансовой стоимости</w:t>
            </w:r>
          </w:p>
        </w:tc>
        <w:tc>
          <w:tcPr>
            <w:tcW w:w="1310" w:type="dxa"/>
          </w:tcPr>
          <w:p w:rsidR="004A01ED" w:rsidRPr="00482383" w:rsidRDefault="004A01ED" w:rsidP="00931641">
            <w:pPr>
              <w:rPr>
                <w:sz w:val="20"/>
                <w:szCs w:val="20"/>
              </w:rPr>
            </w:pPr>
            <w:r w:rsidRPr="00E559CD">
              <w:rPr>
                <w:sz w:val="20"/>
                <w:szCs w:val="20"/>
              </w:rPr>
              <w:t>021530000</w:t>
            </w:r>
          </w:p>
        </w:tc>
        <w:tc>
          <w:tcPr>
            <w:tcW w:w="1342" w:type="dxa"/>
          </w:tcPr>
          <w:p w:rsidR="004A01ED" w:rsidRPr="00482383" w:rsidRDefault="004A01ED" w:rsidP="00931641">
            <w:pPr>
              <w:rPr>
                <w:sz w:val="20"/>
                <w:szCs w:val="20"/>
              </w:rPr>
            </w:pPr>
            <w:r w:rsidRPr="00E559CD">
              <w:rPr>
                <w:sz w:val="20"/>
                <w:szCs w:val="20"/>
              </w:rPr>
              <w:t>010300000</w:t>
            </w:r>
          </w:p>
        </w:tc>
        <w:tc>
          <w:tcPr>
            <w:tcW w:w="3018" w:type="dxa"/>
          </w:tcPr>
          <w:p w:rsidR="004A01ED" w:rsidRPr="004E5253" w:rsidRDefault="004A01ED" w:rsidP="00931641">
            <w:pPr>
              <w:rPr>
                <w:sz w:val="20"/>
                <w:szCs w:val="20"/>
              </w:rPr>
            </w:pPr>
            <w:r w:rsidRPr="004E5253">
              <w:rPr>
                <w:sz w:val="20"/>
                <w:szCs w:val="20"/>
              </w:rPr>
              <w:t>Инвентарная карточка учета нефинансовых активов</w:t>
            </w:r>
          </w:p>
          <w:p w:rsidR="004A01ED" w:rsidRPr="004E5253" w:rsidRDefault="004A01ED" w:rsidP="00931641">
            <w:pPr>
              <w:rPr>
                <w:sz w:val="20"/>
                <w:szCs w:val="20"/>
              </w:rPr>
            </w:pPr>
            <w:r w:rsidRPr="004E5253">
              <w:rPr>
                <w:sz w:val="20"/>
                <w:szCs w:val="20"/>
              </w:rPr>
              <w:t>(ф. 0504031);</w:t>
            </w:r>
          </w:p>
          <w:p w:rsidR="004A01ED" w:rsidRPr="00482383" w:rsidRDefault="004A01ED" w:rsidP="00931641">
            <w:pPr>
              <w:rPr>
                <w:sz w:val="20"/>
                <w:szCs w:val="20"/>
              </w:rPr>
            </w:pPr>
            <w:r w:rsidRPr="004E5253">
              <w:rPr>
                <w:sz w:val="20"/>
                <w:szCs w:val="20"/>
              </w:rPr>
              <w:t>Акт о приеме-пер</w:t>
            </w:r>
            <w:r>
              <w:rPr>
                <w:sz w:val="20"/>
                <w:szCs w:val="20"/>
              </w:rPr>
              <w:t>едаче объектов НФА (ф. 0504101)</w:t>
            </w:r>
          </w:p>
        </w:tc>
      </w:tr>
    </w:tbl>
    <w:p w:rsidR="004A01ED" w:rsidRPr="00FB518E" w:rsidRDefault="004A01ED" w:rsidP="00387ADE">
      <w:pPr>
        <w:rPr>
          <w:b/>
          <w:sz w:val="20"/>
          <w:szCs w:val="20"/>
        </w:rPr>
      </w:pPr>
    </w:p>
    <w:p w:rsidR="004A01ED" w:rsidRPr="00FB518E" w:rsidRDefault="004A01ED" w:rsidP="00387ADE">
      <w:pPr>
        <w:rPr>
          <w:b/>
          <w:sz w:val="20"/>
          <w:szCs w:val="20"/>
        </w:rPr>
      </w:pPr>
      <w:r w:rsidRPr="00081F9A">
        <w:rPr>
          <w:b/>
          <w:sz w:val="20"/>
          <w:szCs w:val="20"/>
        </w:rPr>
        <w:t>Амортизация</w:t>
      </w:r>
    </w:p>
    <w:p w:rsidR="004A01ED" w:rsidRPr="00FB518E" w:rsidRDefault="004A01ED"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FB518E" w:rsidTr="00931641">
        <w:tc>
          <w:tcPr>
            <w:tcW w:w="675" w:type="dxa"/>
            <w:shd w:val="clear" w:color="auto" w:fill="BFBFBF"/>
          </w:tcPr>
          <w:p w:rsidR="004A01ED" w:rsidRPr="00D37072" w:rsidRDefault="004A01ED" w:rsidP="00931641">
            <w:pPr>
              <w:rPr>
                <w:sz w:val="20"/>
                <w:szCs w:val="20"/>
              </w:rPr>
            </w:pPr>
            <w:r w:rsidRPr="00D37072">
              <w:rPr>
                <w:sz w:val="20"/>
                <w:szCs w:val="20"/>
              </w:rPr>
              <w:t>№</w:t>
            </w:r>
          </w:p>
        </w:tc>
        <w:tc>
          <w:tcPr>
            <w:tcW w:w="3969"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3018"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931641">
        <w:tc>
          <w:tcPr>
            <w:tcW w:w="675" w:type="dxa"/>
            <w:shd w:val="clear" w:color="auto" w:fill="D9D9D9"/>
          </w:tcPr>
          <w:p w:rsidR="004A01ED" w:rsidRPr="00D37072" w:rsidRDefault="004A01ED" w:rsidP="00931641">
            <w:pPr>
              <w:rPr>
                <w:sz w:val="20"/>
                <w:szCs w:val="20"/>
              </w:rPr>
            </w:pPr>
          </w:p>
        </w:tc>
        <w:tc>
          <w:tcPr>
            <w:tcW w:w="3969" w:type="dxa"/>
            <w:shd w:val="clear" w:color="auto" w:fill="D9D9D9"/>
          </w:tcPr>
          <w:p w:rsidR="004A01ED" w:rsidRPr="00D37072" w:rsidRDefault="004A01ED" w:rsidP="00931641">
            <w:pPr>
              <w:jc w:val="center"/>
              <w:rPr>
                <w:b/>
                <w:sz w:val="20"/>
                <w:szCs w:val="20"/>
              </w:rPr>
            </w:pPr>
            <w:r w:rsidRPr="00D37072">
              <w:rPr>
                <w:b/>
                <w:sz w:val="20"/>
                <w:szCs w:val="20"/>
              </w:rPr>
              <w:t>Амортизация</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3018" w:type="dxa"/>
            <w:shd w:val="clear" w:color="auto" w:fill="D9D9D9"/>
          </w:tcPr>
          <w:p w:rsidR="004A01ED" w:rsidRPr="00D37072" w:rsidRDefault="004A01ED" w:rsidP="00931641">
            <w:pPr>
              <w:jc w:val="center"/>
              <w:rPr>
                <w:b/>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1</w:t>
            </w:r>
          </w:p>
        </w:tc>
        <w:tc>
          <w:tcPr>
            <w:tcW w:w="3969" w:type="dxa"/>
          </w:tcPr>
          <w:p w:rsidR="004A01ED" w:rsidRPr="00D37072" w:rsidRDefault="004A01ED" w:rsidP="00931641">
            <w:pPr>
              <w:jc w:val="both"/>
              <w:rPr>
                <w:sz w:val="20"/>
                <w:szCs w:val="20"/>
              </w:rPr>
            </w:pPr>
            <w:r>
              <w:rPr>
                <w:sz w:val="20"/>
                <w:szCs w:val="20"/>
              </w:rPr>
              <w:t>н</w:t>
            </w:r>
            <w:r w:rsidRPr="00FF69EE">
              <w:rPr>
                <w:sz w:val="20"/>
                <w:szCs w:val="20"/>
              </w:rPr>
              <w:t>ачисление амортизации на объекты основных средств и нематериальных активов</w:t>
            </w:r>
          </w:p>
        </w:tc>
        <w:tc>
          <w:tcPr>
            <w:tcW w:w="1310" w:type="dxa"/>
          </w:tcPr>
          <w:p w:rsidR="004A01ED" w:rsidRPr="00D37072" w:rsidRDefault="004A01ED" w:rsidP="00931641">
            <w:pPr>
              <w:rPr>
                <w:sz w:val="20"/>
                <w:szCs w:val="20"/>
              </w:rPr>
            </w:pPr>
            <w:r w:rsidRPr="00D37072">
              <w:rPr>
                <w:sz w:val="20"/>
                <w:szCs w:val="20"/>
              </w:rPr>
              <w:t>040120271</w:t>
            </w:r>
          </w:p>
          <w:p w:rsidR="004A01ED" w:rsidRPr="00D37072" w:rsidRDefault="004A01ED" w:rsidP="00931641">
            <w:pPr>
              <w:rPr>
                <w:sz w:val="20"/>
                <w:szCs w:val="20"/>
              </w:rPr>
            </w:pPr>
            <w:r w:rsidRPr="00D37072">
              <w:rPr>
                <w:sz w:val="20"/>
                <w:szCs w:val="20"/>
              </w:rPr>
              <w:t>010900000</w:t>
            </w:r>
          </w:p>
        </w:tc>
        <w:tc>
          <w:tcPr>
            <w:tcW w:w="1342" w:type="dxa"/>
          </w:tcPr>
          <w:p w:rsidR="004A01ED" w:rsidRPr="00D37072" w:rsidRDefault="004A01ED" w:rsidP="00931641">
            <w:pPr>
              <w:rPr>
                <w:sz w:val="20"/>
                <w:szCs w:val="20"/>
              </w:rPr>
            </w:pPr>
            <w:r w:rsidRPr="00D37072">
              <w:rPr>
                <w:sz w:val="20"/>
                <w:szCs w:val="20"/>
              </w:rPr>
              <w:t>010400000</w:t>
            </w:r>
          </w:p>
        </w:tc>
        <w:tc>
          <w:tcPr>
            <w:tcW w:w="3018" w:type="dxa"/>
          </w:tcPr>
          <w:p w:rsidR="004A01ED" w:rsidRPr="00D37072" w:rsidRDefault="004A01ED" w:rsidP="00931641">
            <w:pPr>
              <w:rPr>
                <w:sz w:val="20"/>
                <w:szCs w:val="20"/>
              </w:rPr>
            </w:pPr>
            <w:r w:rsidRPr="00D37072">
              <w:rPr>
                <w:sz w:val="20"/>
                <w:szCs w:val="20"/>
              </w:rPr>
              <w:t>Регламентная операция</w:t>
            </w:r>
          </w:p>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tc>
      </w:tr>
      <w:tr w:rsidR="004A01ED" w:rsidRPr="00FB518E" w:rsidTr="00931641">
        <w:tc>
          <w:tcPr>
            <w:tcW w:w="675" w:type="dxa"/>
          </w:tcPr>
          <w:p w:rsidR="004A01ED" w:rsidRPr="00D37072" w:rsidRDefault="004A01ED" w:rsidP="00931641">
            <w:pPr>
              <w:rPr>
                <w:sz w:val="20"/>
                <w:szCs w:val="20"/>
              </w:rPr>
            </w:pPr>
            <w:r w:rsidRPr="00D37072">
              <w:rPr>
                <w:sz w:val="20"/>
                <w:szCs w:val="20"/>
              </w:rPr>
              <w:t>2</w:t>
            </w:r>
          </w:p>
        </w:tc>
        <w:tc>
          <w:tcPr>
            <w:tcW w:w="3969" w:type="dxa"/>
          </w:tcPr>
          <w:p w:rsidR="004A01ED" w:rsidRPr="00D37072" w:rsidRDefault="004A01ED" w:rsidP="00931641">
            <w:pPr>
              <w:jc w:val="both"/>
              <w:rPr>
                <w:sz w:val="20"/>
                <w:szCs w:val="20"/>
              </w:rPr>
            </w:pPr>
            <w:r>
              <w:rPr>
                <w:sz w:val="20"/>
                <w:szCs w:val="20"/>
              </w:rPr>
              <w:t>п</w:t>
            </w:r>
            <w:r w:rsidRPr="00131140">
              <w:rPr>
                <w:sz w:val="20"/>
                <w:szCs w:val="20"/>
              </w:rPr>
              <w:t>ри безвозмездной передаче нефинансовых активов ранее начисленная амортизация отражается</w:t>
            </w:r>
          </w:p>
        </w:tc>
        <w:tc>
          <w:tcPr>
            <w:tcW w:w="1310" w:type="dxa"/>
          </w:tcPr>
          <w:p w:rsidR="004A01ED" w:rsidRPr="00D37072" w:rsidRDefault="004A01ED" w:rsidP="00931641">
            <w:pPr>
              <w:rPr>
                <w:sz w:val="20"/>
                <w:szCs w:val="20"/>
              </w:rPr>
            </w:pPr>
            <w:r w:rsidRPr="00B8276C">
              <w:rPr>
                <w:sz w:val="20"/>
                <w:szCs w:val="20"/>
              </w:rPr>
              <w:t>010400000</w:t>
            </w:r>
          </w:p>
        </w:tc>
        <w:tc>
          <w:tcPr>
            <w:tcW w:w="1342" w:type="dxa"/>
          </w:tcPr>
          <w:p w:rsidR="004A01ED" w:rsidRDefault="004A01ED" w:rsidP="00931641">
            <w:pPr>
              <w:rPr>
                <w:sz w:val="20"/>
                <w:szCs w:val="20"/>
              </w:rPr>
            </w:pPr>
            <w:r w:rsidRPr="00B8276C">
              <w:rPr>
                <w:sz w:val="20"/>
                <w:szCs w:val="20"/>
              </w:rPr>
              <w:t>030404000</w:t>
            </w:r>
          </w:p>
          <w:p w:rsidR="004A01ED" w:rsidRDefault="004A01ED" w:rsidP="00931641">
            <w:pPr>
              <w:rPr>
                <w:sz w:val="20"/>
                <w:szCs w:val="20"/>
              </w:rPr>
            </w:pPr>
            <w:r w:rsidRPr="00B8276C">
              <w:rPr>
                <w:sz w:val="20"/>
                <w:szCs w:val="20"/>
              </w:rPr>
              <w:t>040120241</w:t>
            </w:r>
          </w:p>
          <w:p w:rsidR="004A01ED" w:rsidRDefault="004A01ED" w:rsidP="00931641">
            <w:pPr>
              <w:rPr>
                <w:sz w:val="20"/>
                <w:szCs w:val="20"/>
              </w:rPr>
            </w:pPr>
            <w:r>
              <w:rPr>
                <w:sz w:val="20"/>
                <w:szCs w:val="20"/>
              </w:rPr>
              <w:t>040120242</w:t>
            </w:r>
          </w:p>
          <w:p w:rsidR="004A01ED" w:rsidRPr="00D37072" w:rsidRDefault="004A01ED" w:rsidP="00931641">
            <w:pPr>
              <w:rPr>
                <w:sz w:val="20"/>
                <w:szCs w:val="20"/>
              </w:rPr>
            </w:pPr>
            <w:r w:rsidRPr="00B8276C">
              <w:rPr>
                <w:sz w:val="20"/>
                <w:szCs w:val="20"/>
              </w:rPr>
              <w:t>040120251</w:t>
            </w:r>
          </w:p>
        </w:tc>
        <w:tc>
          <w:tcPr>
            <w:tcW w:w="3018" w:type="dxa"/>
          </w:tcPr>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4A01ED" w:rsidRPr="00D37072" w:rsidRDefault="004A01ED" w:rsidP="00931641">
            <w:pPr>
              <w:rPr>
                <w:sz w:val="20"/>
                <w:szCs w:val="20"/>
              </w:rPr>
            </w:pPr>
            <w:r w:rsidRPr="00D37072">
              <w:rPr>
                <w:sz w:val="20"/>
                <w:szCs w:val="20"/>
              </w:rPr>
              <w:t>Извещение (ф. 0504805);</w:t>
            </w:r>
          </w:p>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tc>
      </w:tr>
      <w:tr w:rsidR="004A01ED" w:rsidRPr="00FB518E" w:rsidTr="00931641">
        <w:tc>
          <w:tcPr>
            <w:tcW w:w="675" w:type="dxa"/>
          </w:tcPr>
          <w:p w:rsidR="004A01ED" w:rsidRPr="00D37072" w:rsidRDefault="004A01ED" w:rsidP="00931641">
            <w:pPr>
              <w:rPr>
                <w:sz w:val="20"/>
                <w:szCs w:val="20"/>
              </w:rPr>
            </w:pPr>
            <w:r w:rsidRPr="00D37072">
              <w:rPr>
                <w:sz w:val="20"/>
                <w:szCs w:val="20"/>
              </w:rPr>
              <w:t>3</w:t>
            </w:r>
          </w:p>
        </w:tc>
        <w:tc>
          <w:tcPr>
            <w:tcW w:w="3969" w:type="dxa"/>
          </w:tcPr>
          <w:p w:rsidR="004A01ED" w:rsidRPr="00D37072" w:rsidRDefault="004A01ED" w:rsidP="00931641">
            <w:pPr>
              <w:jc w:val="both"/>
              <w:rPr>
                <w:sz w:val="20"/>
                <w:szCs w:val="20"/>
              </w:rPr>
            </w:pPr>
            <w:r>
              <w:rPr>
                <w:sz w:val="20"/>
                <w:szCs w:val="20"/>
              </w:rPr>
              <w:t>п</w:t>
            </w:r>
            <w:r w:rsidRPr="00EA51EE">
              <w:rPr>
                <w:sz w:val="20"/>
                <w:szCs w:val="20"/>
              </w:rPr>
              <w:t xml:space="preserve">ри безвозмездном получении нефинансовых активов ранее начисленная </w:t>
            </w:r>
            <w:r w:rsidRPr="00EA51EE">
              <w:rPr>
                <w:sz w:val="20"/>
                <w:szCs w:val="20"/>
              </w:rPr>
              <w:lastRenderedPageBreak/>
              <w:t>амортизация отражается</w:t>
            </w:r>
          </w:p>
        </w:tc>
        <w:tc>
          <w:tcPr>
            <w:tcW w:w="1310" w:type="dxa"/>
          </w:tcPr>
          <w:p w:rsidR="004A01ED" w:rsidRDefault="004A01ED" w:rsidP="00931641">
            <w:pPr>
              <w:rPr>
                <w:sz w:val="20"/>
                <w:szCs w:val="20"/>
              </w:rPr>
            </w:pPr>
            <w:r w:rsidRPr="00EA51EE">
              <w:rPr>
                <w:sz w:val="20"/>
                <w:szCs w:val="20"/>
              </w:rPr>
              <w:lastRenderedPageBreak/>
              <w:t>030404000</w:t>
            </w:r>
          </w:p>
          <w:p w:rsidR="004A01ED" w:rsidRDefault="004A01ED" w:rsidP="00931641">
            <w:pPr>
              <w:rPr>
                <w:sz w:val="20"/>
                <w:szCs w:val="20"/>
              </w:rPr>
            </w:pPr>
            <w:r w:rsidRPr="00EA51EE">
              <w:rPr>
                <w:sz w:val="20"/>
                <w:szCs w:val="20"/>
              </w:rPr>
              <w:t>040110151</w:t>
            </w:r>
          </w:p>
          <w:p w:rsidR="004A01ED" w:rsidRPr="00D37072" w:rsidRDefault="004A01ED" w:rsidP="00931641">
            <w:pPr>
              <w:rPr>
                <w:sz w:val="20"/>
                <w:szCs w:val="20"/>
              </w:rPr>
            </w:pPr>
            <w:r w:rsidRPr="00EA51EE">
              <w:rPr>
                <w:sz w:val="20"/>
                <w:szCs w:val="20"/>
              </w:rPr>
              <w:lastRenderedPageBreak/>
              <w:t>040110180</w:t>
            </w:r>
          </w:p>
        </w:tc>
        <w:tc>
          <w:tcPr>
            <w:tcW w:w="1342" w:type="dxa"/>
          </w:tcPr>
          <w:p w:rsidR="004A01ED" w:rsidRPr="00D37072" w:rsidRDefault="004A01ED" w:rsidP="00931641">
            <w:pPr>
              <w:rPr>
                <w:sz w:val="20"/>
                <w:szCs w:val="20"/>
              </w:rPr>
            </w:pPr>
            <w:r w:rsidRPr="00D37072">
              <w:rPr>
                <w:sz w:val="20"/>
                <w:szCs w:val="20"/>
              </w:rPr>
              <w:lastRenderedPageBreak/>
              <w:t>010400000</w:t>
            </w:r>
          </w:p>
        </w:tc>
        <w:tc>
          <w:tcPr>
            <w:tcW w:w="3018" w:type="dxa"/>
          </w:tcPr>
          <w:p w:rsidR="004A01ED"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4A01ED" w:rsidRPr="00D37072" w:rsidRDefault="004A01ED" w:rsidP="00931641">
            <w:pPr>
              <w:rPr>
                <w:sz w:val="20"/>
                <w:szCs w:val="20"/>
              </w:rPr>
            </w:pPr>
            <w:r>
              <w:rPr>
                <w:sz w:val="20"/>
                <w:szCs w:val="20"/>
              </w:rPr>
              <w:lastRenderedPageBreak/>
              <w:t>Извещение (ф.0504805)</w:t>
            </w:r>
          </w:p>
          <w:p w:rsidR="004A01ED" w:rsidRPr="00D37072" w:rsidRDefault="004A01ED"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tc>
      </w:tr>
      <w:tr w:rsidR="004A01ED" w:rsidRPr="00FB518E" w:rsidTr="00931641">
        <w:tc>
          <w:tcPr>
            <w:tcW w:w="675" w:type="dxa"/>
          </w:tcPr>
          <w:p w:rsidR="004A01ED" w:rsidRPr="00D37072" w:rsidRDefault="004A01ED" w:rsidP="00931641">
            <w:pPr>
              <w:rPr>
                <w:sz w:val="20"/>
                <w:szCs w:val="20"/>
              </w:rPr>
            </w:pPr>
            <w:r w:rsidRPr="00D37072">
              <w:rPr>
                <w:sz w:val="20"/>
                <w:szCs w:val="20"/>
              </w:rPr>
              <w:lastRenderedPageBreak/>
              <w:t>4</w:t>
            </w:r>
          </w:p>
        </w:tc>
        <w:tc>
          <w:tcPr>
            <w:tcW w:w="3969" w:type="dxa"/>
          </w:tcPr>
          <w:p w:rsidR="004A01ED" w:rsidRPr="00D37072" w:rsidRDefault="004A01ED" w:rsidP="00931641">
            <w:pPr>
              <w:jc w:val="both"/>
              <w:rPr>
                <w:sz w:val="20"/>
                <w:szCs w:val="20"/>
              </w:rPr>
            </w:pPr>
            <w:r>
              <w:rPr>
                <w:sz w:val="20"/>
                <w:szCs w:val="20"/>
              </w:rPr>
              <w:t>с</w:t>
            </w:r>
            <w:r w:rsidRPr="009B7A4D">
              <w:rPr>
                <w:sz w:val="20"/>
                <w:szCs w:val="20"/>
              </w:rPr>
              <w:t xml:space="preserve">писание начисленной амортизации при выбытии объектов основных средств и нематериальных активов при их реализации, выбытии, вложении в уставный капитал (фонд) организаций, безвозмездной передаче иным организациям, </w:t>
            </w:r>
            <w:proofErr w:type="gramStart"/>
            <w:r w:rsidRPr="009B7A4D">
              <w:rPr>
                <w:sz w:val="20"/>
                <w:szCs w:val="20"/>
              </w:rPr>
              <w:t>за</w:t>
            </w:r>
            <w:proofErr w:type="gramEnd"/>
            <w:r w:rsidRPr="009B7A4D">
              <w:rPr>
                <w:sz w:val="20"/>
                <w:szCs w:val="20"/>
              </w:rPr>
              <w:t xml:space="preserve"> исключении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w:t>
            </w:r>
          </w:p>
        </w:tc>
        <w:tc>
          <w:tcPr>
            <w:tcW w:w="1310" w:type="dxa"/>
          </w:tcPr>
          <w:p w:rsidR="004A01ED" w:rsidRPr="00D37072" w:rsidRDefault="004A01ED" w:rsidP="00931641">
            <w:pPr>
              <w:rPr>
                <w:sz w:val="20"/>
                <w:szCs w:val="20"/>
              </w:rPr>
            </w:pPr>
            <w:r w:rsidRPr="009B7A4D">
              <w:rPr>
                <w:sz w:val="20"/>
                <w:szCs w:val="20"/>
              </w:rPr>
              <w:t>010400000</w:t>
            </w:r>
          </w:p>
        </w:tc>
        <w:tc>
          <w:tcPr>
            <w:tcW w:w="1342" w:type="dxa"/>
          </w:tcPr>
          <w:p w:rsidR="004A01ED" w:rsidRDefault="004A01ED" w:rsidP="00931641">
            <w:pPr>
              <w:rPr>
                <w:sz w:val="20"/>
                <w:szCs w:val="20"/>
              </w:rPr>
            </w:pPr>
            <w:r w:rsidRPr="009B7A4D">
              <w:rPr>
                <w:sz w:val="20"/>
                <w:szCs w:val="20"/>
              </w:rPr>
              <w:t>010100000</w:t>
            </w:r>
          </w:p>
          <w:p w:rsidR="004A01ED" w:rsidRPr="00D37072" w:rsidRDefault="004A01ED" w:rsidP="00931641">
            <w:pPr>
              <w:rPr>
                <w:sz w:val="20"/>
                <w:szCs w:val="20"/>
              </w:rPr>
            </w:pPr>
            <w:r w:rsidRPr="009B7A4D">
              <w:rPr>
                <w:sz w:val="20"/>
                <w:szCs w:val="20"/>
              </w:rPr>
              <w:t>010230420</w:t>
            </w:r>
          </w:p>
        </w:tc>
        <w:tc>
          <w:tcPr>
            <w:tcW w:w="3018" w:type="dxa"/>
          </w:tcPr>
          <w:p w:rsidR="004A01ED" w:rsidRDefault="004A01ED"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 xml:space="preserve">(ф. 0504031) или Инвентарная карточка группового учета нефинансовых активов </w:t>
            </w:r>
            <w:r>
              <w:rPr>
                <w:sz w:val="20"/>
                <w:szCs w:val="20"/>
              </w:rPr>
              <w:t xml:space="preserve">           </w:t>
            </w:r>
            <w:r w:rsidRPr="00D37072">
              <w:rPr>
                <w:sz w:val="20"/>
                <w:szCs w:val="20"/>
              </w:rPr>
              <w:t>(ф. 0504032)</w:t>
            </w:r>
            <w:r>
              <w:rPr>
                <w:sz w:val="20"/>
                <w:szCs w:val="20"/>
              </w:rPr>
              <w:t>;</w:t>
            </w:r>
          </w:p>
          <w:p w:rsidR="004A01ED" w:rsidRPr="00713F3E" w:rsidRDefault="004A01ED" w:rsidP="00931641">
            <w:pPr>
              <w:rPr>
                <w:sz w:val="20"/>
                <w:szCs w:val="20"/>
              </w:rPr>
            </w:pPr>
            <w:r w:rsidRPr="00713F3E">
              <w:rPr>
                <w:sz w:val="20"/>
                <w:szCs w:val="20"/>
              </w:rPr>
              <w:t>Акт о списании мягкого и хозяйственного инвентаря      (ф. 0504143)</w:t>
            </w:r>
          </w:p>
          <w:p w:rsidR="004A01ED" w:rsidRPr="00713F3E" w:rsidRDefault="004A01ED" w:rsidP="00931641">
            <w:pPr>
              <w:rPr>
                <w:sz w:val="20"/>
                <w:szCs w:val="20"/>
              </w:rPr>
            </w:pPr>
            <w:r w:rsidRPr="00713F3E">
              <w:rPr>
                <w:sz w:val="20"/>
                <w:szCs w:val="20"/>
              </w:rPr>
              <w:t>Акт о списании исключенных объектов библиотечного фонда (ф. 0504144)</w:t>
            </w:r>
          </w:p>
          <w:p w:rsidR="004A01ED" w:rsidRPr="00713F3E" w:rsidRDefault="004A01ED" w:rsidP="00931641">
            <w:pPr>
              <w:rPr>
                <w:sz w:val="20"/>
                <w:szCs w:val="20"/>
              </w:rPr>
            </w:pPr>
            <w:r w:rsidRPr="00713F3E">
              <w:rPr>
                <w:sz w:val="20"/>
                <w:szCs w:val="20"/>
              </w:rPr>
              <w:t>Акт о списании объектов нефинансовых активов (кроме транспортных средств)            (ф. 0504104)</w:t>
            </w:r>
          </w:p>
          <w:p w:rsidR="004A01ED" w:rsidRPr="00D37072" w:rsidRDefault="004A01ED" w:rsidP="00931641">
            <w:pPr>
              <w:rPr>
                <w:sz w:val="20"/>
                <w:szCs w:val="20"/>
              </w:rPr>
            </w:pPr>
            <w:r w:rsidRPr="00713F3E">
              <w:rPr>
                <w:sz w:val="20"/>
                <w:szCs w:val="20"/>
              </w:rPr>
              <w:t>Акт о списании транспортного средства (ф. 0504105)</w:t>
            </w:r>
          </w:p>
        </w:tc>
      </w:tr>
      <w:tr w:rsidR="004A01ED" w:rsidRPr="00FB518E" w:rsidTr="00931641">
        <w:tc>
          <w:tcPr>
            <w:tcW w:w="675" w:type="dxa"/>
          </w:tcPr>
          <w:p w:rsidR="004A01ED" w:rsidRPr="00D37072" w:rsidRDefault="004A01ED" w:rsidP="00931641">
            <w:pPr>
              <w:rPr>
                <w:sz w:val="20"/>
                <w:szCs w:val="20"/>
              </w:rPr>
            </w:pPr>
            <w:r w:rsidRPr="00D37072">
              <w:rPr>
                <w:sz w:val="20"/>
                <w:szCs w:val="20"/>
              </w:rPr>
              <w:t>5</w:t>
            </w:r>
          </w:p>
        </w:tc>
        <w:tc>
          <w:tcPr>
            <w:tcW w:w="3969" w:type="dxa"/>
          </w:tcPr>
          <w:p w:rsidR="004A01ED" w:rsidRPr="00D37072" w:rsidRDefault="004A01ED" w:rsidP="00931641">
            <w:pPr>
              <w:rPr>
                <w:sz w:val="20"/>
                <w:szCs w:val="20"/>
              </w:rPr>
            </w:pPr>
            <w:r>
              <w:rPr>
                <w:sz w:val="20"/>
                <w:szCs w:val="20"/>
              </w:rPr>
              <w:t>н</w:t>
            </w:r>
            <w:r w:rsidRPr="005A77E2">
              <w:rPr>
                <w:sz w:val="20"/>
                <w:szCs w:val="20"/>
              </w:rPr>
              <w:t>ачисление амортизации на объекты основных средств и нематериальных активов - предметов лизинга</w:t>
            </w:r>
          </w:p>
        </w:tc>
        <w:tc>
          <w:tcPr>
            <w:tcW w:w="1310" w:type="dxa"/>
          </w:tcPr>
          <w:p w:rsidR="004A01ED" w:rsidRPr="00D37072" w:rsidRDefault="004A01ED" w:rsidP="00931641">
            <w:pPr>
              <w:rPr>
                <w:sz w:val="20"/>
                <w:szCs w:val="20"/>
              </w:rPr>
            </w:pPr>
            <w:r w:rsidRPr="005A77E2">
              <w:rPr>
                <w:sz w:val="20"/>
                <w:szCs w:val="20"/>
              </w:rPr>
              <w:t>040120271</w:t>
            </w:r>
          </w:p>
        </w:tc>
        <w:tc>
          <w:tcPr>
            <w:tcW w:w="1342" w:type="dxa"/>
          </w:tcPr>
          <w:p w:rsidR="004A01ED" w:rsidRPr="00D37072" w:rsidRDefault="004A01ED" w:rsidP="00931641">
            <w:pPr>
              <w:rPr>
                <w:sz w:val="20"/>
                <w:szCs w:val="20"/>
              </w:rPr>
            </w:pPr>
            <w:r w:rsidRPr="005A77E2">
              <w:rPr>
                <w:sz w:val="20"/>
                <w:szCs w:val="20"/>
              </w:rPr>
              <w:t>010440000</w:t>
            </w:r>
          </w:p>
        </w:tc>
        <w:tc>
          <w:tcPr>
            <w:tcW w:w="3018" w:type="dxa"/>
          </w:tcPr>
          <w:p w:rsidR="004A01ED" w:rsidRPr="005A77E2" w:rsidRDefault="004A01ED" w:rsidP="00931641">
            <w:pPr>
              <w:rPr>
                <w:sz w:val="20"/>
                <w:szCs w:val="20"/>
              </w:rPr>
            </w:pPr>
            <w:r w:rsidRPr="005A77E2">
              <w:rPr>
                <w:sz w:val="20"/>
                <w:szCs w:val="20"/>
              </w:rPr>
              <w:t>Регламентная операция</w:t>
            </w:r>
          </w:p>
          <w:p w:rsidR="004A01ED" w:rsidRPr="00D37072" w:rsidRDefault="004A01ED" w:rsidP="00931641">
            <w:pPr>
              <w:rPr>
                <w:sz w:val="20"/>
                <w:szCs w:val="20"/>
              </w:rPr>
            </w:pPr>
            <w:r w:rsidRPr="005A77E2">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4A01ED" w:rsidRPr="00FB518E" w:rsidTr="00931641">
        <w:tc>
          <w:tcPr>
            <w:tcW w:w="675" w:type="dxa"/>
          </w:tcPr>
          <w:p w:rsidR="004A01ED" w:rsidRPr="00D37072" w:rsidRDefault="004A01ED" w:rsidP="00931641">
            <w:pPr>
              <w:rPr>
                <w:sz w:val="20"/>
                <w:szCs w:val="20"/>
              </w:rPr>
            </w:pPr>
            <w:r w:rsidRPr="00D37072">
              <w:rPr>
                <w:sz w:val="20"/>
                <w:szCs w:val="20"/>
              </w:rPr>
              <w:t>6</w:t>
            </w:r>
          </w:p>
        </w:tc>
        <w:tc>
          <w:tcPr>
            <w:tcW w:w="3969" w:type="dxa"/>
          </w:tcPr>
          <w:p w:rsidR="004A01ED" w:rsidRPr="00D37072" w:rsidRDefault="004A01ED" w:rsidP="00931641">
            <w:pPr>
              <w:rPr>
                <w:sz w:val="20"/>
                <w:szCs w:val="20"/>
              </w:rPr>
            </w:pPr>
            <w:r>
              <w:rPr>
                <w:sz w:val="20"/>
                <w:szCs w:val="20"/>
              </w:rPr>
              <w:t>п</w:t>
            </w:r>
            <w:r w:rsidRPr="000B1B48">
              <w:rPr>
                <w:sz w:val="20"/>
                <w:szCs w:val="20"/>
              </w:rPr>
              <w:t>ринятие к учету сумм амортизации объектов, начисленных на дату их включения в состав имущества казны</w:t>
            </w:r>
          </w:p>
        </w:tc>
        <w:tc>
          <w:tcPr>
            <w:tcW w:w="1310" w:type="dxa"/>
          </w:tcPr>
          <w:p w:rsidR="004A01ED" w:rsidRPr="00D37072" w:rsidRDefault="004A01ED" w:rsidP="00931641">
            <w:pPr>
              <w:rPr>
                <w:sz w:val="20"/>
                <w:szCs w:val="20"/>
              </w:rPr>
            </w:pPr>
            <w:r w:rsidRPr="000B1B48">
              <w:rPr>
                <w:sz w:val="20"/>
                <w:szCs w:val="20"/>
              </w:rPr>
              <w:t>040120271</w:t>
            </w:r>
          </w:p>
        </w:tc>
        <w:tc>
          <w:tcPr>
            <w:tcW w:w="1342" w:type="dxa"/>
          </w:tcPr>
          <w:p w:rsidR="004A01ED" w:rsidRPr="00D37072" w:rsidRDefault="004A01ED" w:rsidP="00931641">
            <w:pPr>
              <w:rPr>
                <w:sz w:val="20"/>
                <w:szCs w:val="20"/>
              </w:rPr>
            </w:pPr>
            <w:r w:rsidRPr="000B1B48">
              <w:rPr>
                <w:sz w:val="20"/>
                <w:szCs w:val="20"/>
              </w:rPr>
              <w:t>0104</w:t>
            </w:r>
            <w:r>
              <w:rPr>
                <w:sz w:val="20"/>
                <w:szCs w:val="20"/>
              </w:rPr>
              <w:t>5</w:t>
            </w:r>
            <w:r w:rsidRPr="000B1B48">
              <w:rPr>
                <w:sz w:val="20"/>
                <w:szCs w:val="20"/>
              </w:rPr>
              <w:t>0000</w:t>
            </w:r>
          </w:p>
        </w:tc>
        <w:tc>
          <w:tcPr>
            <w:tcW w:w="3018" w:type="dxa"/>
          </w:tcPr>
          <w:p w:rsidR="004A01ED" w:rsidRPr="00465623" w:rsidRDefault="004A01ED" w:rsidP="00931641">
            <w:pPr>
              <w:rPr>
                <w:sz w:val="20"/>
                <w:szCs w:val="20"/>
              </w:rPr>
            </w:pPr>
            <w:r w:rsidRPr="00465623">
              <w:rPr>
                <w:sz w:val="20"/>
                <w:szCs w:val="20"/>
              </w:rPr>
              <w:t>Регламентная операция</w:t>
            </w:r>
          </w:p>
          <w:p w:rsidR="004A01ED" w:rsidRPr="00D37072" w:rsidRDefault="004A01ED" w:rsidP="00931641">
            <w:pPr>
              <w:rPr>
                <w:sz w:val="20"/>
                <w:szCs w:val="20"/>
              </w:rPr>
            </w:pPr>
            <w:r w:rsidRPr="000D4626">
              <w:rPr>
                <w:sz w:val="20"/>
                <w:szCs w:val="20"/>
              </w:rPr>
              <w:t>Бухгалтерская справка             (ф. 0504833)</w:t>
            </w:r>
          </w:p>
        </w:tc>
      </w:tr>
      <w:tr w:rsidR="004A01ED" w:rsidRPr="00FB518E" w:rsidTr="00931641">
        <w:tc>
          <w:tcPr>
            <w:tcW w:w="675" w:type="dxa"/>
          </w:tcPr>
          <w:p w:rsidR="004A01ED" w:rsidRPr="00D37072" w:rsidRDefault="004A01ED" w:rsidP="00931641">
            <w:pPr>
              <w:rPr>
                <w:sz w:val="20"/>
                <w:szCs w:val="20"/>
              </w:rPr>
            </w:pPr>
            <w:r w:rsidRPr="00D37072">
              <w:rPr>
                <w:sz w:val="20"/>
                <w:szCs w:val="20"/>
              </w:rPr>
              <w:t>7</w:t>
            </w:r>
          </w:p>
        </w:tc>
        <w:tc>
          <w:tcPr>
            <w:tcW w:w="3969" w:type="dxa"/>
          </w:tcPr>
          <w:p w:rsidR="004A01ED" w:rsidRPr="00D37072" w:rsidRDefault="004A01ED" w:rsidP="00931641">
            <w:pPr>
              <w:rPr>
                <w:sz w:val="20"/>
                <w:szCs w:val="20"/>
              </w:rPr>
            </w:pPr>
            <w:r>
              <w:rPr>
                <w:sz w:val="20"/>
                <w:szCs w:val="20"/>
              </w:rPr>
              <w:t>п</w:t>
            </w:r>
            <w:r w:rsidRPr="00C17C5A">
              <w:rPr>
                <w:sz w:val="20"/>
                <w:szCs w:val="20"/>
              </w:rPr>
              <w:t>ри поступлении нефинансовых активов в состав имущества казны ранее начисленная по ним амортизация отражается</w:t>
            </w:r>
          </w:p>
        </w:tc>
        <w:tc>
          <w:tcPr>
            <w:tcW w:w="1310" w:type="dxa"/>
          </w:tcPr>
          <w:p w:rsidR="004A01ED" w:rsidRDefault="004A01ED" w:rsidP="00931641">
            <w:pPr>
              <w:rPr>
                <w:sz w:val="20"/>
                <w:szCs w:val="20"/>
              </w:rPr>
            </w:pPr>
            <w:r w:rsidRPr="00C17C5A">
              <w:rPr>
                <w:sz w:val="20"/>
                <w:szCs w:val="20"/>
              </w:rPr>
              <w:t xml:space="preserve">030404000 </w:t>
            </w:r>
          </w:p>
          <w:p w:rsidR="004A01ED" w:rsidRPr="00D37072" w:rsidRDefault="004A01ED" w:rsidP="00931641">
            <w:pPr>
              <w:rPr>
                <w:sz w:val="20"/>
                <w:szCs w:val="20"/>
              </w:rPr>
            </w:pPr>
            <w:r w:rsidRPr="00C17C5A">
              <w:rPr>
                <w:sz w:val="20"/>
                <w:szCs w:val="20"/>
              </w:rPr>
              <w:t>040110180</w:t>
            </w:r>
          </w:p>
        </w:tc>
        <w:tc>
          <w:tcPr>
            <w:tcW w:w="1342" w:type="dxa"/>
          </w:tcPr>
          <w:p w:rsidR="004A01ED" w:rsidRPr="00D37072" w:rsidRDefault="004A01ED" w:rsidP="00931641">
            <w:pPr>
              <w:rPr>
                <w:sz w:val="20"/>
                <w:szCs w:val="20"/>
              </w:rPr>
            </w:pPr>
            <w:r w:rsidRPr="00C17C5A">
              <w:rPr>
                <w:sz w:val="20"/>
                <w:szCs w:val="20"/>
              </w:rPr>
              <w:t>0104</w:t>
            </w:r>
            <w:r>
              <w:rPr>
                <w:sz w:val="20"/>
                <w:szCs w:val="20"/>
              </w:rPr>
              <w:t>5</w:t>
            </w:r>
            <w:r w:rsidRPr="00C17C5A">
              <w:rPr>
                <w:sz w:val="20"/>
                <w:szCs w:val="20"/>
              </w:rPr>
              <w:t>0000</w:t>
            </w:r>
          </w:p>
          <w:p w:rsidR="004A01ED" w:rsidRPr="00D37072" w:rsidRDefault="004A01ED" w:rsidP="00931641">
            <w:pPr>
              <w:rPr>
                <w:sz w:val="20"/>
                <w:szCs w:val="20"/>
              </w:rPr>
            </w:pPr>
          </w:p>
          <w:p w:rsidR="004A01ED" w:rsidRPr="00D37072" w:rsidRDefault="004A01ED" w:rsidP="00931641">
            <w:pPr>
              <w:rPr>
                <w:sz w:val="20"/>
                <w:szCs w:val="20"/>
              </w:rPr>
            </w:pPr>
          </w:p>
          <w:p w:rsidR="004A01ED" w:rsidRPr="00D37072" w:rsidRDefault="004A01ED" w:rsidP="00931641">
            <w:pPr>
              <w:rPr>
                <w:sz w:val="20"/>
                <w:szCs w:val="20"/>
              </w:rPr>
            </w:pPr>
          </w:p>
        </w:tc>
        <w:tc>
          <w:tcPr>
            <w:tcW w:w="3018" w:type="dxa"/>
          </w:tcPr>
          <w:p w:rsidR="004A01ED" w:rsidRPr="00F32B64" w:rsidRDefault="004A01ED" w:rsidP="00931641">
            <w:pPr>
              <w:rPr>
                <w:sz w:val="20"/>
                <w:szCs w:val="20"/>
              </w:rPr>
            </w:pPr>
            <w:r w:rsidRPr="00F32B64">
              <w:rPr>
                <w:sz w:val="20"/>
                <w:szCs w:val="20"/>
              </w:rPr>
              <w:t>Акт о приеме-передаче объектов НФА (ф. 0504101);</w:t>
            </w:r>
          </w:p>
          <w:p w:rsidR="004A01ED" w:rsidRPr="00D37072" w:rsidRDefault="004A01ED" w:rsidP="00931641">
            <w:pPr>
              <w:rPr>
                <w:sz w:val="20"/>
                <w:szCs w:val="20"/>
              </w:rPr>
            </w:pPr>
            <w:r w:rsidRPr="00F32B64">
              <w:rPr>
                <w:sz w:val="20"/>
                <w:szCs w:val="20"/>
              </w:rPr>
              <w:t>Извещение (ф.0504805)</w:t>
            </w:r>
          </w:p>
        </w:tc>
      </w:tr>
      <w:tr w:rsidR="004A01ED" w:rsidRPr="00FB518E" w:rsidTr="00931641">
        <w:tc>
          <w:tcPr>
            <w:tcW w:w="675" w:type="dxa"/>
          </w:tcPr>
          <w:p w:rsidR="004A01ED" w:rsidRPr="00D37072" w:rsidRDefault="004A01ED" w:rsidP="00931641">
            <w:pPr>
              <w:rPr>
                <w:sz w:val="20"/>
                <w:szCs w:val="20"/>
              </w:rPr>
            </w:pPr>
            <w:r w:rsidRPr="00D37072">
              <w:rPr>
                <w:sz w:val="20"/>
                <w:szCs w:val="20"/>
              </w:rPr>
              <w:t>8</w:t>
            </w:r>
          </w:p>
        </w:tc>
        <w:tc>
          <w:tcPr>
            <w:tcW w:w="3969" w:type="dxa"/>
          </w:tcPr>
          <w:p w:rsidR="004A01ED" w:rsidRPr="00D37072" w:rsidRDefault="004A01ED" w:rsidP="00931641">
            <w:pPr>
              <w:rPr>
                <w:sz w:val="20"/>
                <w:szCs w:val="20"/>
              </w:rPr>
            </w:pPr>
            <w:r>
              <w:rPr>
                <w:sz w:val="20"/>
                <w:szCs w:val="20"/>
              </w:rPr>
              <w:t>п</w:t>
            </w:r>
            <w:r w:rsidRPr="00296BAE">
              <w:rPr>
                <w:sz w:val="20"/>
                <w:szCs w:val="20"/>
              </w:rPr>
              <w:t>ри безвозмездном получении нефинансовых активов в состав имущества казны ранее начисленная по ним амортизация отражается</w:t>
            </w:r>
          </w:p>
        </w:tc>
        <w:tc>
          <w:tcPr>
            <w:tcW w:w="1310" w:type="dxa"/>
          </w:tcPr>
          <w:p w:rsidR="004A01ED" w:rsidRDefault="004A01ED" w:rsidP="00931641">
            <w:pPr>
              <w:rPr>
                <w:sz w:val="20"/>
                <w:szCs w:val="20"/>
              </w:rPr>
            </w:pPr>
            <w:r w:rsidRPr="00296BAE">
              <w:rPr>
                <w:sz w:val="20"/>
                <w:szCs w:val="20"/>
              </w:rPr>
              <w:t>040110151</w:t>
            </w:r>
          </w:p>
          <w:p w:rsidR="004A01ED" w:rsidRPr="00D37072" w:rsidRDefault="004A01ED" w:rsidP="00931641">
            <w:pPr>
              <w:rPr>
                <w:sz w:val="20"/>
                <w:szCs w:val="20"/>
              </w:rPr>
            </w:pPr>
            <w:r w:rsidRPr="00296BAE">
              <w:rPr>
                <w:sz w:val="20"/>
                <w:szCs w:val="20"/>
              </w:rPr>
              <w:t>040110180</w:t>
            </w:r>
          </w:p>
        </w:tc>
        <w:tc>
          <w:tcPr>
            <w:tcW w:w="1342" w:type="dxa"/>
          </w:tcPr>
          <w:p w:rsidR="004A01ED" w:rsidRPr="00D37072" w:rsidRDefault="004A01ED" w:rsidP="00931641">
            <w:pPr>
              <w:rPr>
                <w:sz w:val="20"/>
                <w:szCs w:val="20"/>
              </w:rPr>
            </w:pPr>
            <w:r w:rsidRPr="00296BAE">
              <w:rPr>
                <w:sz w:val="20"/>
                <w:szCs w:val="20"/>
              </w:rPr>
              <w:t>0104</w:t>
            </w:r>
            <w:r>
              <w:rPr>
                <w:sz w:val="20"/>
                <w:szCs w:val="20"/>
              </w:rPr>
              <w:t>5</w:t>
            </w:r>
            <w:r w:rsidRPr="00296BAE">
              <w:rPr>
                <w:sz w:val="20"/>
                <w:szCs w:val="20"/>
              </w:rPr>
              <w:t>0000</w:t>
            </w:r>
          </w:p>
        </w:tc>
        <w:tc>
          <w:tcPr>
            <w:tcW w:w="3018" w:type="dxa"/>
          </w:tcPr>
          <w:p w:rsidR="004A01ED" w:rsidRPr="00D37072" w:rsidRDefault="004A01ED" w:rsidP="00931641">
            <w:pPr>
              <w:rPr>
                <w:sz w:val="20"/>
                <w:szCs w:val="20"/>
              </w:rPr>
            </w:pPr>
            <w:r w:rsidRPr="00601E8B">
              <w:rPr>
                <w:sz w:val="20"/>
                <w:szCs w:val="20"/>
              </w:rPr>
              <w:t>Акт о приеме-передаче объ</w:t>
            </w:r>
            <w:r>
              <w:rPr>
                <w:sz w:val="20"/>
                <w:szCs w:val="20"/>
              </w:rPr>
              <w:t>ектов НФА (ф. 0504101)</w:t>
            </w:r>
          </w:p>
        </w:tc>
      </w:tr>
      <w:tr w:rsidR="004A01ED" w:rsidRPr="00FB518E" w:rsidTr="00931641">
        <w:tc>
          <w:tcPr>
            <w:tcW w:w="675" w:type="dxa"/>
          </w:tcPr>
          <w:p w:rsidR="004A01ED" w:rsidRPr="00D37072" w:rsidRDefault="004A01ED" w:rsidP="00931641">
            <w:pPr>
              <w:rPr>
                <w:sz w:val="20"/>
                <w:szCs w:val="20"/>
              </w:rPr>
            </w:pPr>
            <w:r w:rsidRPr="00D37072">
              <w:rPr>
                <w:sz w:val="20"/>
                <w:szCs w:val="20"/>
              </w:rPr>
              <w:t>9</w:t>
            </w:r>
          </w:p>
        </w:tc>
        <w:tc>
          <w:tcPr>
            <w:tcW w:w="3969" w:type="dxa"/>
          </w:tcPr>
          <w:p w:rsidR="004A01ED" w:rsidRPr="00D37072" w:rsidRDefault="004A01ED" w:rsidP="00931641">
            <w:pPr>
              <w:rPr>
                <w:sz w:val="20"/>
                <w:szCs w:val="20"/>
              </w:rPr>
            </w:pPr>
            <w:r>
              <w:rPr>
                <w:sz w:val="20"/>
                <w:szCs w:val="20"/>
              </w:rPr>
              <w:t>п</w:t>
            </w:r>
            <w:r w:rsidRPr="00430D0C">
              <w:rPr>
                <w:sz w:val="20"/>
                <w:szCs w:val="20"/>
              </w:rPr>
              <w:t>ри выбытии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4A01ED" w:rsidRPr="00D37072" w:rsidRDefault="004A01ED" w:rsidP="00931641">
            <w:pPr>
              <w:rPr>
                <w:sz w:val="20"/>
                <w:szCs w:val="20"/>
              </w:rPr>
            </w:pPr>
            <w:r w:rsidRPr="00430D0C">
              <w:rPr>
                <w:sz w:val="20"/>
                <w:szCs w:val="20"/>
              </w:rPr>
              <w:t>0104</w:t>
            </w:r>
            <w:r>
              <w:rPr>
                <w:sz w:val="20"/>
                <w:szCs w:val="20"/>
              </w:rPr>
              <w:t>5</w:t>
            </w:r>
            <w:r w:rsidRPr="00430D0C">
              <w:rPr>
                <w:sz w:val="20"/>
                <w:szCs w:val="20"/>
              </w:rPr>
              <w:t>0000</w:t>
            </w:r>
          </w:p>
        </w:tc>
        <w:tc>
          <w:tcPr>
            <w:tcW w:w="1342" w:type="dxa"/>
          </w:tcPr>
          <w:p w:rsidR="004A01ED" w:rsidRDefault="004A01ED" w:rsidP="00931641">
            <w:pPr>
              <w:rPr>
                <w:sz w:val="20"/>
                <w:szCs w:val="20"/>
              </w:rPr>
            </w:pPr>
            <w:r w:rsidRPr="00430D0C">
              <w:rPr>
                <w:sz w:val="20"/>
                <w:szCs w:val="20"/>
              </w:rPr>
              <w:t>030404000</w:t>
            </w:r>
          </w:p>
          <w:p w:rsidR="004A01ED" w:rsidRPr="00D37072" w:rsidRDefault="004A01ED" w:rsidP="00931641">
            <w:pPr>
              <w:rPr>
                <w:sz w:val="20"/>
                <w:szCs w:val="20"/>
              </w:rPr>
            </w:pPr>
            <w:r w:rsidRPr="00430D0C">
              <w:rPr>
                <w:sz w:val="20"/>
                <w:szCs w:val="20"/>
              </w:rPr>
              <w:t>040120241</w:t>
            </w:r>
          </w:p>
        </w:tc>
        <w:tc>
          <w:tcPr>
            <w:tcW w:w="3018" w:type="dxa"/>
          </w:tcPr>
          <w:p w:rsidR="004A01ED" w:rsidRPr="000B3B55" w:rsidRDefault="004A01ED" w:rsidP="00931641">
            <w:pPr>
              <w:rPr>
                <w:sz w:val="20"/>
                <w:szCs w:val="20"/>
              </w:rPr>
            </w:pPr>
            <w:r w:rsidRPr="000B3B55">
              <w:rPr>
                <w:sz w:val="20"/>
                <w:szCs w:val="20"/>
              </w:rPr>
              <w:t>Акт о приеме-передаче объектов НФА (ф. 0504101);</w:t>
            </w:r>
          </w:p>
          <w:p w:rsidR="004A01ED" w:rsidRPr="00D37072" w:rsidRDefault="004A01ED" w:rsidP="00931641">
            <w:pPr>
              <w:rPr>
                <w:sz w:val="20"/>
                <w:szCs w:val="20"/>
              </w:rPr>
            </w:pPr>
            <w:r w:rsidRPr="000B3B55">
              <w:rPr>
                <w:sz w:val="20"/>
                <w:szCs w:val="20"/>
              </w:rPr>
              <w:t>Извещение (ф.0504805)</w:t>
            </w:r>
          </w:p>
        </w:tc>
      </w:tr>
      <w:tr w:rsidR="004A01ED" w:rsidRPr="00FB518E" w:rsidTr="00931641">
        <w:tc>
          <w:tcPr>
            <w:tcW w:w="675" w:type="dxa"/>
          </w:tcPr>
          <w:p w:rsidR="004A01ED" w:rsidRPr="00D37072" w:rsidRDefault="004A01ED" w:rsidP="00931641">
            <w:pPr>
              <w:rPr>
                <w:sz w:val="20"/>
                <w:szCs w:val="20"/>
              </w:rPr>
            </w:pPr>
            <w:r>
              <w:rPr>
                <w:sz w:val="20"/>
                <w:szCs w:val="20"/>
              </w:rPr>
              <w:t>10</w:t>
            </w:r>
          </w:p>
        </w:tc>
        <w:tc>
          <w:tcPr>
            <w:tcW w:w="3969" w:type="dxa"/>
          </w:tcPr>
          <w:p w:rsidR="004A01ED" w:rsidRDefault="004A01ED" w:rsidP="00931641">
            <w:pPr>
              <w:rPr>
                <w:sz w:val="20"/>
                <w:szCs w:val="20"/>
              </w:rPr>
            </w:pPr>
            <w:r>
              <w:rPr>
                <w:sz w:val="20"/>
                <w:szCs w:val="20"/>
              </w:rPr>
              <w:t>п</w:t>
            </w:r>
            <w:r w:rsidRPr="006E7E86">
              <w:rPr>
                <w:sz w:val="20"/>
                <w:szCs w:val="20"/>
              </w:rPr>
              <w:t>ри безвозмездной передаче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4A01ED" w:rsidRPr="00430D0C" w:rsidRDefault="004A01ED" w:rsidP="00931641">
            <w:pPr>
              <w:rPr>
                <w:sz w:val="20"/>
                <w:szCs w:val="20"/>
              </w:rPr>
            </w:pPr>
            <w:r w:rsidRPr="006E7E86">
              <w:rPr>
                <w:sz w:val="20"/>
                <w:szCs w:val="20"/>
              </w:rPr>
              <w:t>0104</w:t>
            </w:r>
            <w:r>
              <w:rPr>
                <w:sz w:val="20"/>
                <w:szCs w:val="20"/>
              </w:rPr>
              <w:t>5</w:t>
            </w:r>
            <w:r w:rsidRPr="006E7E86">
              <w:rPr>
                <w:sz w:val="20"/>
                <w:szCs w:val="20"/>
              </w:rPr>
              <w:t>0000</w:t>
            </w:r>
          </w:p>
        </w:tc>
        <w:tc>
          <w:tcPr>
            <w:tcW w:w="1342" w:type="dxa"/>
          </w:tcPr>
          <w:p w:rsidR="004A01ED" w:rsidRPr="00430D0C" w:rsidRDefault="004A01ED" w:rsidP="00931641">
            <w:pPr>
              <w:rPr>
                <w:sz w:val="20"/>
                <w:szCs w:val="20"/>
              </w:rPr>
            </w:pPr>
            <w:r w:rsidRPr="006E7E86">
              <w:rPr>
                <w:sz w:val="20"/>
                <w:szCs w:val="20"/>
              </w:rPr>
              <w:t>040120251</w:t>
            </w:r>
          </w:p>
        </w:tc>
        <w:tc>
          <w:tcPr>
            <w:tcW w:w="3018" w:type="dxa"/>
          </w:tcPr>
          <w:p w:rsidR="004A01ED" w:rsidRPr="006E7E86" w:rsidRDefault="004A01ED" w:rsidP="00931641">
            <w:pPr>
              <w:rPr>
                <w:sz w:val="20"/>
                <w:szCs w:val="20"/>
              </w:rPr>
            </w:pPr>
            <w:r w:rsidRPr="006E7E86">
              <w:rPr>
                <w:sz w:val="20"/>
                <w:szCs w:val="20"/>
              </w:rPr>
              <w:t>Акт о приеме-передаче объектов НФА (ф. 0504101);</w:t>
            </w:r>
          </w:p>
          <w:p w:rsidR="004A01ED" w:rsidRPr="000B3B55" w:rsidRDefault="004A01ED" w:rsidP="00931641">
            <w:pPr>
              <w:rPr>
                <w:sz w:val="20"/>
                <w:szCs w:val="20"/>
              </w:rPr>
            </w:pPr>
            <w:r w:rsidRPr="006E7E86">
              <w:rPr>
                <w:sz w:val="20"/>
                <w:szCs w:val="20"/>
              </w:rPr>
              <w:t>Извещение (ф.0504805)</w:t>
            </w:r>
          </w:p>
        </w:tc>
      </w:tr>
      <w:tr w:rsidR="004A01ED" w:rsidRPr="00FB518E" w:rsidTr="00931641">
        <w:tc>
          <w:tcPr>
            <w:tcW w:w="675" w:type="dxa"/>
          </w:tcPr>
          <w:p w:rsidR="004A01ED" w:rsidRDefault="004A01ED" w:rsidP="00931641">
            <w:pPr>
              <w:rPr>
                <w:sz w:val="20"/>
                <w:szCs w:val="20"/>
              </w:rPr>
            </w:pPr>
            <w:r>
              <w:rPr>
                <w:sz w:val="20"/>
                <w:szCs w:val="20"/>
              </w:rPr>
              <w:t>11</w:t>
            </w:r>
          </w:p>
        </w:tc>
        <w:tc>
          <w:tcPr>
            <w:tcW w:w="3969" w:type="dxa"/>
          </w:tcPr>
          <w:p w:rsidR="004A01ED" w:rsidRDefault="004A01ED" w:rsidP="00931641">
            <w:pPr>
              <w:rPr>
                <w:sz w:val="20"/>
                <w:szCs w:val="20"/>
              </w:rPr>
            </w:pPr>
            <w:r>
              <w:rPr>
                <w:sz w:val="20"/>
                <w:szCs w:val="20"/>
              </w:rPr>
              <w:t>с</w:t>
            </w:r>
            <w:r w:rsidRPr="0080375C">
              <w:rPr>
                <w:sz w:val="20"/>
                <w:szCs w:val="20"/>
              </w:rPr>
              <w:t xml:space="preserve">писание </w:t>
            </w:r>
            <w:proofErr w:type="gramStart"/>
            <w:r w:rsidRPr="0080375C">
              <w:rPr>
                <w:sz w:val="20"/>
                <w:szCs w:val="20"/>
              </w:rPr>
              <w:t>суммы амортизации амортизируемых объектов имущества казны</w:t>
            </w:r>
            <w:proofErr w:type="gramEnd"/>
            <w:r w:rsidRPr="0080375C">
              <w:rPr>
                <w:sz w:val="20"/>
                <w:szCs w:val="20"/>
              </w:rPr>
              <w:t xml:space="preserve"> при их выбытии,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w:t>
            </w:r>
            <w:r w:rsidRPr="0080375C">
              <w:rPr>
                <w:sz w:val="20"/>
                <w:szCs w:val="20"/>
              </w:rPr>
              <w:lastRenderedPageBreak/>
              <w:t>международным финансовым организациям оформляется</w:t>
            </w:r>
          </w:p>
        </w:tc>
        <w:tc>
          <w:tcPr>
            <w:tcW w:w="1310" w:type="dxa"/>
          </w:tcPr>
          <w:p w:rsidR="004A01ED" w:rsidRPr="006E7E86" w:rsidRDefault="004A01ED" w:rsidP="00931641">
            <w:pPr>
              <w:rPr>
                <w:sz w:val="20"/>
                <w:szCs w:val="20"/>
              </w:rPr>
            </w:pPr>
            <w:r w:rsidRPr="0080375C">
              <w:rPr>
                <w:sz w:val="20"/>
                <w:szCs w:val="20"/>
              </w:rPr>
              <w:lastRenderedPageBreak/>
              <w:t>0104</w:t>
            </w:r>
            <w:r>
              <w:rPr>
                <w:sz w:val="20"/>
                <w:szCs w:val="20"/>
              </w:rPr>
              <w:t>5</w:t>
            </w:r>
            <w:r w:rsidRPr="0080375C">
              <w:rPr>
                <w:sz w:val="20"/>
                <w:szCs w:val="20"/>
              </w:rPr>
              <w:t>0000</w:t>
            </w:r>
          </w:p>
        </w:tc>
        <w:tc>
          <w:tcPr>
            <w:tcW w:w="1342" w:type="dxa"/>
          </w:tcPr>
          <w:p w:rsidR="004A01ED" w:rsidRPr="006E7E86" w:rsidRDefault="004A01ED" w:rsidP="00931641">
            <w:pPr>
              <w:rPr>
                <w:sz w:val="20"/>
                <w:szCs w:val="20"/>
              </w:rPr>
            </w:pPr>
            <w:r w:rsidRPr="0080375C">
              <w:rPr>
                <w:sz w:val="20"/>
                <w:szCs w:val="20"/>
              </w:rPr>
              <w:t>010800000</w:t>
            </w:r>
          </w:p>
        </w:tc>
        <w:tc>
          <w:tcPr>
            <w:tcW w:w="3018" w:type="dxa"/>
          </w:tcPr>
          <w:p w:rsidR="004A01ED" w:rsidRDefault="004A01ED" w:rsidP="00931641">
            <w:pPr>
              <w:rPr>
                <w:sz w:val="20"/>
                <w:szCs w:val="20"/>
              </w:rPr>
            </w:pPr>
            <w:r w:rsidRPr="0080375C">
              <w:rPr>
                <w:sz w:val="20"/>
                <w:szCs w:val="20"/>
              </w:rPr>
              <w:t>Акт о приеме-пер</w:t>
            </w:r>
            <w:r>
              <w:rPr>
                <w:sz w:val="20"/>
                <w:szCs w:val="20"/>
              </w:rPr>
              <w:t>едаче объектов НФА (ф. 0504101);</w:t>
            </w:r>
          </w:p>
          <w:p w:rsidR="004A01ED" w:rsidRPr="006E7E86" w:rsidRDefault="004A01ED" w:rsidP="00931641">
            <w:pPr>
              <w:rPr>
                <w:sz w:val="20"/>
                <w:szCs w:val="20"/>
              </w:rPr>
            </w:pPr>
            <w:r w:rsidRPr="0080375C">
              <w:rPr>
                <w:sz w:val="20"/>
                <w:szCs w:val="20"/>
              </w:rPr>
              <w:t>Бухгалтерская справка             (ф. 0504833)</w:t>
            </w:r>
          </w:p>
        </w:tc>
      </w:tr>
    </w:tbl>
    <w:p w:rsidR="004A01ED" w:rsidRPr="00FB518E" w:rsidRDefault="004A01ED" w:rsidP="00387ADE">
      <w:pPr>
        <w:rPr>
          <w:b/>
          <w:sz w:val="20"/>
          <w:szCs w:val="20"/>
        </w:rPr>
      </w:pPr>
    </w:p>
    <w:p w:rsidR="004A01ED" w:rsidRPr="00FB518E" w:rsidRDefault="004A01ED" w:rsidP="00387ADE">
      <w:pPr>
        <w:rPr>
          <w:b/>
          <w:sz w:val="20"/>
          <w:szCs w:val="20"/>
        </w:rPr>
      </w:pPr>
      <w:r w:rsidRPr="00FF2922">
        <w:rPr>
          <w:b/>
          <w:sz w:val="20"/>
          <w:szCs w:val="20"/>
        </w:rPr>
        <w:t>Материальные запасы</w:t>
      </w:r>
    </w:p>
    <w:p w:rsidR="004A01ED" w:rsidRPr="00FB518E" w:rsidRDefault="004A01ED"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077"/>
        <w:gridCol w:w="1310"/>
        <w:gridCol w:w="1342"/>
        <w:gridCol w:w="3018"/>
      </w:tblGrid>
      <w:tr w:rsidR="004A01ED" w:rsidRPr="00FB518E" w:rsidTr="00931641">
        <w:tc>
          <w:tcPr>
            <w:tcW w:w="567" w:type="dxa"/>
            <w:shd w:val="clear" w:color="auto" w:fill="BFBFBF"/>
          </w:tcPr>
          <w:p w:rsidR="004A01ED" w:rsidRPr="00D37072" w:rsidRDefault="004A01ED" w:rsidP="00931641">
            <w:pPr>
              <w:rPr>
                <w:sz w:val="20"/>
                <w:szCs w:val="20"/>
              </w:rPr>
            </w:pPr>
            <w:r w:rsidRPr="00D37072">
              <w:rPr>
                <w:sz w:val="20"/>
                <w:szCs w:val="20"/>
              </w:rPr>
              <w:t>№</w:t>
            </w:r>
          </w:p>
        </w:tc>
        <w:tc>
          <w:tcPr>
            <w:tcW w:w="4077"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sidRPr="00D37072">
              <w:rPr>
                <w:b/>
                <w:sz w:val="20"/>
                <w:szCs w:val="20"/>
              </w:rPr>
              <w:t>учреждения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3018"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931641">
        <w:tc>
          <w:tcPr>
            <w:tcW w:w="567" w:type="dxa"/>
            <w:shd w:val="clear" w:color="auto" w:fill="D9D9D9"/>
          </w:tcPr>
          <w:p w:rsidR="004A01ED" w:rsidRPr="00D37072" w:rsidRDefault="004A01ED" w:rsidP="00931641">
            <w:pPr>
              <w:rPr>
                <w:sz w:val="20"/>
                <w:szCs w:val="20"/>
              </w:rPr>
            </w:pPr>
          </w:p>
        </w:tc>
        <w:tc>
          <w:tcPr>
            <w:tcW w:w="4077" w:type="dxa"/>
            <w:shd w:val="clear" w:color="auto" w:fill="D9D9D9"/>
          </w:tcPr>
          <w:p w:rsidR="004A01ED" w:rsidRPr="00D37072" w:rsidRDefault="004A01ED" w:rsidP="00931641">
            <w:pPr>
              <w:jc w:val="center"/>
              <w:rPr>
                <w:b/>
                <w:sz w:val="20"/>
                <w:szCs w:val="20"/>
              </w:rPr>
            </w:pPr>
            <w:r w:rsidRPr="00D37072">
              <w:rPr>
                <w:b/>
                <w:sz w:val="20"/>
                <w:szCs w:val="20"/>
              </w:rPr>
              <w:t>Материальные запасы</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3018" w:type="dxa"/>
            <w:shd w:val="clear" w:color="auto" w:fill="D9D9D9"/>
          </w:tcPr>
          <w:p w:rsidR="004A01ED" w:rsidRPr="00D37072" w:rsidRDefault="004A01ED" w:rsidP="00931641">
            <w:pPr>
              <w:jc w:val="center"/>
              <w:rPr>
                <w:b/>
                <w:sz w:val="20"/>
                <w:szCs w:val="20"/>
              </w:rPr>
            </w:pPr>
          </w:p>
        </w:tc>
      </w:tr>
      <w:tr w:rsidR="004A01ED" w:rsidRPr="00FB518E" w:rsidTr="00931641">
        <w:tc>
          <w:tcPr>
            <w:tcW w:w="567" w:type="dxa"/>
            <w:shd w:val="clear" w:color="auto" w:fill="F2F2F2"/>
          </w:tcPr>
          <w:p w:rsidR="004A01ED" w:rsidRPr="00D37072" w:rsidRDefault="004A01ED" w:rsidP="00931641">
            <w:pPr>
              <w:rPr>
                <w:sz w:val="20"/>
                <w:szCs w:val="20"/>
              </w:rPr>
            </w:pPr>
          </w:p>
        </w:tc>
        <w:tc>
          <w:tcPr>
            <w:tcW w:w="4077" w:type="dxa"/>
            <w:shd w:val="clear" w:color="auto" w:fill="F2F2F2"/>
          </w:tcPr>
          <w:p w:rsidR="004A01ED" w:rsidRPr="00D37072" w:rsidRDefault="004A01ED" w:rsidP="00931641">
            <w:pPr>
              <w:jc w:val="center"/>
              <w:rPr>
                <w:b/>
                <w:sz w:val="20"/>
                <w:szCs w:val="20"/>
              </w:rPr>
            </w:pPr>
            <w:r w:rsidRPr="00D37072">
              <w:rPr>
                <w:b/>
                <w:sz w:val="20"/>
                <w:szCs w:val="20"/>
              </w:rPr>
              <w:t>Реорганизация</w:t>
            </w:r>
          </w:p>
        </w:tc>
        <w:tc>
          <w:tcPr>
            <w:tcW w:w="1310" w:type="dxa"/>
            <w:shd w:val="clear" w:color="auto" w:fill="F2F2F2"/>
          </w:tcPr>
          <w:p w:rsidR="004A01ED" w:rsidRPr="00D37072" w:rsidRDefault="004A01ED" w:rsidP="00931641">
            <w:pPr>
              <w:jc w:val="center"/>
              <w:rPr>
                <w:b/>
                <w:sz w:val="20"/>
                <w:szCs w:val="20"/>
              </w:rPr>
            </w:pPr>
          </w:p>
        </w:tc>
        <w:tc>
          <w:tcPr>
            <w:tcW w:w="1342" w:type="dxa"/>
            <w:shd w:val="clear" w:color="auto" w:fill="F2F2F2"/>
          </w:tcPr>
          <w:p w:rsidR="004A01ED" w:rsidRPr="00D37072" w:rsidRDefault="004A01ED" w:rsidP="00931641">
            <w:pPr>
              <w:jc w:val="center"/>
              <w:rPr>
                <w:b/>
                <w:sz w:val="20"/>
                <w:szCs w:val="20"/>
              </w:rPr>
            </w:pPr>
          </w:p>
        </w:tc>
        <w:tc>
          <w:tcPr>
            <w:tcW w:w="3018" w:type="dxa"/>
            <w:shd w:val="clear" w:color="auto" w:fill="F2F2F2"/>
          </w:tcPr>
          <w:p w:rsidR="004A01ED" w:rsidRPr="00D37072" w:rsidRDefault="004A01ED" w:rsidP="00931641">
            <w:pPr>
              <w:jc w:val="center"/>
              <w:rPr>
                <w:b/>
                <w:sz w:val="20"/>
                <w:szCs w:val="20"/>
              </w:rPr>
            </w:pPr>
          </w:p>
        </w:tc>
      </w:tr>
      <w:tr w:rsidR="004A01ED" w:rsidRPr="00FB518E" w:rsidTr="00931641">
        <w:tc>
          <w:tcPr>
            <w:tcW w:w="567" w:type="dxa"/>
          </w:tcPr>
          <w:p w:rsidR="004A01ED" w:rsidRPr="00D37072" w:rsidRDefault="004A01ED" w:rsidP="00931641">
            <w:pPr>
              <w:rPr>
                <w:sz w:val="20"/>
                <w:szCs w:val="20"/>
              </w:rPr>
            </w:pPr>
            <w:r w:rsidRPr="00D37072">
              <w:rPr>
                <w:sz w:val="20"/>
                <w:szCs w:val="20"/>
              </w:rPr>
              <w:t>1</w:t>
            </w:r>
          </w:p>
        </w:tc>
        <w:tc>
          <w:tcPr>
            <w:tcW w:w="4077" w:type="dxa"/>
          </w:tcPr>
          <w:p w:rsidR="004A01ED" w:rsidRPr="00874DF9" w:rsidRDefault="004A01ED" w:rsidP="00931641">
            <w:pPr>
              <w:jc w:val="both"/>
              <w:rPr>
                <w:sz w:val="20"/>
                <w:szCs w:val="20"/>
              </w:rPr>
            </w:pPr>
            <w:r w:rsidRPr="00D37072">
              <w:rPr>
                <w:sz w:val="20"/>
                <w:szCs w:val="20"/>
              </w:rPr>
              <w:t xml:space="preserve">Принятие к бухгалтерскому учету материальных запасов в сумме их фактической стоимости </w:t>
            </w:r>
            <w:r>
              <w:rPr>
                <w:sz w:val="20"/>
                <w:szCs w:val="20"/>
              </w:rPr>
              <w:t>при реорганизации</w:t>
            </w:r>
            <w:r w:rsidRPr="00D37072">
              <w:rPr>
                <w:sz w:val="20"/>
                <w:szCs w:val="20"/>
              </w:rPr>
              <w:t xml:space="preserve"> </w:t>
            </w:r>
            <w:r>
              <w:rPr>
                <w:sz w:val="20"/>
                <w:szCs w:val="20"/>
              </w:rPr>
              <w:t>казенного</w:t>
            </w:r>
            <w:r w:rsidRPr="00D37072">
              <w:rPr>
                <w:sz w:val="20"/>
                <w:szCs w:val="20"/>
              </w:rPr>
              <w:t xml:space="preserve"> учреждения в форме слияния, присоединения, разделения, выделения</w:t>
            </w:r>
            <w:r>
              <w:rPr>
                <w:sz w:val="20"/>
                <w:szCs w:val="20"/>
              </w:rPr>
              <w:t xml:space="preserve">, преобразования, при изменении типа бюджетного, автономного учреждения </w:t>
            </w:r>
            <w:proofErr w:type="gramStart"/>
            <w:r>
              <w:rPr>
                <w:sz w:val="20"/>
                <w:szCs w:val="20"/>
              </w:rPr>
              <w:t>на</w:t>
            </w:r>
            <w:proofErr w:type="gramEnd"/>
            <w:r>
              <w:rPr>
                <w:sz w:val="20"/>
                <w:szCs w:val="20"/>
              </w:rPr>
              <w:t xml:space="preserve"> казенное</w:t>
            </w:r>
          </w:p>
        </w:tc>
        <w:tc>
          <w:tcPr>
            <w:tcW w:w="1310" w:type="dxa"/>
          </w:tcPr>
          <w:p w:rsidR="004A01ED" w:rsidRPr="00D37072" w:rsidRDefault="004A01ED" w:rsidP="00931641">
            <w:pPr>
              <w:rPr>
                <w:sz w:val="20"/>
                <w:szCs w:val="20"/>
              </w:rPr>
            </w:pPr>
            <w:r w:rsidRPr="00D37072">
              <w:rPr>
                <w:sz w:val="20"/>
                <w:szCs w:val="20"/>
              </w:rPr>
              <w:t>010500000</w:t>
            </w:r>
          </w:p>
        </w:tc>
        <w:tc>
          <w:tcPr>
            <w:tcW w:w="1342" w:type="dxa"/>
          </w:tcPr>
          <w:p w:rsidR="004A01ED" w:rsidRPr="00D37072" w:rsidRDefault="004A01ED" w:rsidP="00931641">
            <w:pPr>
              <w:rPr>
                <w:sz w:val="20"/>
                <w:szCs w:val="20"/>
              </w:rPr>
            </w:pPr>
            <w:r w:rsidRPr="00D37072">
              <w:rPr>
                <w:sz w:val="20"/>
                <w:szCs w:val="20"/>
              </w:rPr>
              <w:t>030406730</w:t>
            </w:r>
          </w:p>
        </w:tc>
        <w:tc>
          <w:tcPr>
            <w:tcW w:w="3018" w:type="dxa"/>
          </w:tcPr>
          <w:p w:rsidR="004A01ED" w:rsidRPr="00D37072" w:rsidRDefault="004A01ED" w:rsidP="00931641">
            <w:pPr>
              <w:rPr>
                <w:b/>
                <w:sz w:val="20"/>
                <w:szCs w:val="20"/>
              </w:rPr>
            </w:pPr>
            <w:r w:rsidRPr="00D37072">
              <w:rPr>
                <w:b/>
                <w:sz w:val="20"/>
                <w:szCs w:val="20"/>
              </w:rPr>
              <w:t>Вариант 1</w:t>
            </w:r>
          </w:p>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4A01ED" w:rsidRPr="00D37072" w:rsidRDefault="004A01ED" w:rsidP="00931641">
            <w:pPr>
              <w:rPr>
                <w:b/>
                <w:sz w:val="20"/>
                <w:szCs w:val="20"/>
              </w:rPr>
            </w:pPr>
            <w:r w:rsidRPr="00D37072">
              <w:rPr>
                <w:b/>
                <w:sz w:val="20"/>
                <w:szCs w:val="20"/>
              </w:rPr>
              <w:t>Вариант 2</w:t>
            </w:r>
          </w:p>
          <w:p w:rsidR="004A01ED" w:rsidRPr="00D37072" w:rsidRDefault="004A01ED" w:rsidP="00931641">
            <w:pPr>
              <w:rPr>
                <w:sz w:val="20"/>
                <w:szCs w:val="20"/>
              </w:rPr>
            </w:pPr>
            <w:r w:rsidRPr="00D37072">
              <w:rPr>
                <w:sz w:val="20"/>
                <w:szCs w:val="20"/>
              </w:rPr>
              <w:t>Приходный ордер на приемку МЦ (НФА) (ф.</w:t>
            </w:r>
            <w:r>
              <w:rPr>
                <w:sz w:val="20"/>
                <w:szCs w:val="20"/>
              </w:rPr>
              <w:t xml:space="preserve"> </w:t>
            </w:r>
            <w:r w:rsidRPr="00D37072">
              <w:rPr>
                <w:sz w:val="20"/>
                <w:szCs w:val="20"/>
              </w:rPr>
              <w:t xml:space="preserve">0504207) </w:t>
            </w:r>
          </w:p>
        </w:tc>
      </w:tr>
      <w:tr w:rsidR="004A01ED" w:rsidRPr="00FB518E" w:rsidTr="00931641">
        <w:tc>
          <w:tcPr>
            <w:tcW w:w="567" w:type="dxa"/>
            <w:shd w:val="clear" w:color="auto" w:fill="F2F2F2"/>
          </w:tcPr>
          <w:p w:rsidR="004A01ED" w:rsidRPr="00D37072" w:rsidRDefault="004A01ED" w:rsidP="00931641">
            <w:pPr>
              <w:jc w:val="center"/>
              <w:rPr>
                <w:b/>
                <w:sz w:val="20"/>
                <w:szCs w:val="20"/>
              </w:rPr>
            </w:pPr>
          </w:p>
        </w:tc>
        <w:tc>
          <w:tcPr>
            <w:tcW w:w="4077" w:type="dxa"/>
            <w:shd w:val="clear" w:color="auto" w:fill="F2F2F2"/>
          </w:tcPr>
          <w:p w:rsidR="004A01ED" w:rsidRPr="00D37072" w:rsidRDefault="004A01ED" w:rsidP="00931641">
            <w:pPr>
              <w:jc w:val="center"/>
              <w:rPr>
                <w:b/>
                <w:sz w:val="20"/>
                <w:szCs w:val="20"/>
              </w:rPr>
            </w:pPr>
            <w:r w:rsidRPr="00D37072">
              <w:rPr>
                <w:b/>
                <w:sz w:val="20"/>
                <w:szCs w:val="20"/>
              </w:rPr>
              <w:t>Поступление</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3018" w:type="dxa"/>
            <w:shd w:val="clear" w:color="auto" w:fill="F2F2F2"/>
          </w:tcPr>
          <w:p w:rsidR="004A01ED" w:rsidRPr="00D37072" w:rsidRDefault="004A01ED" w:rsidP="00931641">
            <w:pPr>
              <w:rPr>
                <w:sz w:val="20"/>
                <w:szCs w:val="20"/>
              </w:rPr>
            </w:pPr>
          </w:p>
        </w:tc>
      </w:tr>
      <w:tr w:rsidR="004A01ED" w:rsidRPr="00FB518E" w:rsidTr="00931641">
        <w:tc>
          <w:tcPr>
            <w:tcW w:w="567" w:type="dxa"/>
          </w:tcPr>
          <w:p w:rsidR="004A01ED" w:rsidRPr="00D37072" w:rsidRDefault="004A01ED" w:rsidP="00931641">
            <w:pPr>
              <w:rPr>
                <w:sz w:val="20"/>
                <w:szCs w:val="20"/>
              </w:rPr>
            </w:pPr>
            <w:r w:rsidRPr="00D37072">
              <w:rPr>
                <w:sz w:val="20"/>
                <w:szCs w:val="20"/>
              </w:rPr>
              <w:t>2</w:t>
            </w:r>
          </w:p>
        </w:tc>
        <w:tc>
          <w:tcPr>
            <w:tcW w:w="4077" w:type="dxa"/>
          </w:tcPr>
          <w:p w:rsidR="004A01ED" w:rsidRPr="00D37072" w:rsidRDefault="004A01ED" w:rsidP="00931641">
            <w:pPr>
              <w:jc w:val="both"/>
              <w:rPr>
                <w:sz w:val="20"/>
                <w:szCs w:val="20"/>
              </w:rPr>
            </w:pPr>
            <w:r>
              <w:rPr>
                <w:sz w:val="20"/>
                <w:szCs w:val="20"/>
              </w:rPr>
              <w:t>п</w:t>
            </w:r>
            <w:r w:rsidRPr="00AD05DF">
              <w:rPr>
                <w:sz w:val="20"/>
                <w:szCs w:val="20"/>
              </w:rPr>
              <w:t>риобретение материальных запасов по фактической (сформированной) стоимости</w:t>
            </w:r>
          </w:p>
        </w:tc>
        <w:tc>
          <w:tcPr>
            <w:tcW w:w="1310" w:type="dxa"/>
          </w:tcPr>
          <w:p w:rsidR="004A01ED" w:rsidRPr="00D37072" w:rsidRDefault="004A01ED" w:rsidP="00931641">
            <w:pPr>
              <w:rPr>
                <w:sz w:val="20"/>
                <w:szCs w:val="20"/>
              </w:rPr>
            </w:pPr>
            <w:r w:rsidRPr="00D37072">
              <w:rPr>
                <w:sz w:val="20"/>
                <w:szCs w:val="20"/>
              </w:rPr>
              <w:t>010500000</w:t>
            </w:r>
          </w:p>
        </w:tc>
        <w:tc>
          <w:tcPr>
            <w:tcW w:w="1342" w:type="dxa"/>
          </w:tcPr>
          <w:p w:rsidR="004A01ED" w:rsidRPr="00D37072" w:rsidRDefault="004A01ED" w:rsidP="00931641">
            <w:pPr>
              <w:rPr>
                <w:sz w:val="20"/>
                <w:szCs w:val="20"/>
              </w:rPr>
            </w:pPr>
            <w:r w:rsidRPr="00D37072">
              <w:rPr>
                <w:sz w:val="20"/>
                <w:szCs w:val="20"/>
              </w:rPr>
              <w:t>030234730</w:t>
            </w:r>
          </w:p>
          <w:p w:rsidR="004A01ED" w:rsidRPr="00D37072" w:rsidRDefault="004A01ED" w:rsidP="00931641">
            <w:pPr>
              <w:rPr>
                <w:sz w:val="20"/>
                <w:szCs w:val="20"/>
              </w:rPr>
            </w:pPr>
            <w:r w:rsidRPr="00D37072">
              <w:rPr>
                <w:sz w:val="20"/>
                <w:szCs w:val="20"/>
              </w:rPr>
              <w:t>020834660</w:t>
            </w:r>
          </w:p>
          <w:p w:rsidR="004A01ED" w:rsidRPr="00D37072" w:rsidRDefault="004A01ED" w:rsidP="00931641">
            <w:pPr>
              <w:rPr>
                <w:sz w:val="20"/>
                <w:szCs w:val="20"/>
              </w:rPr>
            </w:pPr>
          </w:p>
        </w:tc>
        <w:tc>
          <w:tcPr>
            <w:tcW w:w="3018" w:type="dxa"/>
          </w:tcPr>
          <w:p w:rsidR="004A01ED" w:rsidRPr="00D37072" w:rsidRDefault="004A01ED" w:rsidP="00931641">
            <w:pPr>
              <w:rPr>
                <w:sz w:val="20"/>
                <w:szCs w:val="20"/>
              </w:rPr>
            </w:pPr>
            <w:r w:rsidRPr="00D37072">
              <w:rPr>
                <w:sz w:val="20"/>
                <w:szCs w:val="20"/>
              </w:rPr>
              <w:t xml:space="preserve">Если нет расхождений </w:t>
            </w:r>
            <w:r>
              <w:rPr>
                <w:sz w:val="20"/>
                <w:szCs w:val="20"/>
              </w:rPr>
              <w:t xml:space="preserve">               </w:t>
            </w:r>
            <w:r w:rsidRPr="00D37072">
              <w:rPr>
                <w:sz w:val="20"/>
                <w:szCs w:val="20"/>
              </w:rPr>
              <w:t>с поставщиком</w:t>
            </w:r>
          </w:p>
          <w:p w:rsidR="004A01ED" w:rsidRPr="00D37072" w:rsidRDefault="004A01ED" w:rsidP="00931641">
            <w:pPr>
              <w:rPr>
                <w:sz w:val="20"/>
                <w:szCs w:val="20"/>
              </w:rPr>
            </w:pPr>
            <w:r w:rsidRPr="00D37072">
              <w:rPr>
                <w:sz w:val="20"/>
                <w:szCs w:val="20"/>
              </w:rPr>
              <w:t>Приходный ордер на приемку МЦ (НФА) (ф.</w:t>
            </w:r>
            <w:r>
              <w:rPr>
                <w:sz w:val="20"/>
                <w:szCs w:val="20"/>
              </w:rPr>
              <w:t xml:space="preserve"> </w:t>
            </w:r>
            <w:r w:rsidRPr="00D37072">
              <w:rPr>
                <w:sz w:val="20"/>
                <w:szCs w:val="20"/>
              </w:rPr>
              <w:t>0504207)</w:t>
            </w:r>
          </w:p>
          <w:p w:rsidR="004A01ED" w:rsidRPr="00D37072" w:rsidRDefault="004A01ED" w:rsidP="00931641">
            <w:pPr>
              <w:rPr>
                <w:sz w:val="20"/>
                <w:szCs w:val="20"/>
              </w:rPr>
            </w:pPr>
          </w:p>
          <w:p w:rsidR="004A01ED" w:rsidRPr="00D37072" w:rsidRDefault="004A01ED" w:rsidP="00931641">
            <w:pPr>
              <w:rPr>
                <w:sz w:val="20"/>
                <w:szCs w:val="20"/>
              </w:rPr>
            </w:pPr>
            <w:r w:rsidRPr="00D37072">
              <w:rPr>
                <w:sz w:val="20"/>
                <w:szCs w:val="20"/>
              </w:rPr>
              <w:t xml:space="preserve">Если есть расхождения </w:t>
            </w:r>
            <w:r>
              <w:rPr>
                <w:sz w:val="20"/>
                <w:szCs w:val="20"/>
              </w:rPr>
              <w:t xml:space="preserve">              </w:t>
            </w:r>
            <w:r w:rsidRPr="00D37072">
              <w:rPr>
                <w:sz w:val="20"/>
                <w:szCs w:val="20"/>
              </w:rPr>
              <w:t>с поставщиком</w:t>
            </w:r>
          </w:p>
          <w:p w:rsidR="004A01ED" w:rsidRPr="00D37072" w:rsidRDefault="004A01ED" w:rsidP="00931641">
            <w:pPr>
              <w:rPr>
                <w:sz w:val="20"/>
                <w:szCs w:val="20"/>
              </w:rPr>
            </w:pPr>
            <w:r w:rsidRPr="00D37072">
              <w:rPr>
                <w:sz w:val="20"/>
                <w:szCs w:val="20"/>
              </w:rPr>
              <w:t>Акт приемки материалов (МЦ) (ф. 0504220)</w:t>
            </w:r>
          </w:p>
        </w:tc>
      </w:tr>
      <w:tr w:rsidR="004A01ED" w:rsidRPr="00FB518E" w:rsidTr="00931641">
        <w:tc>
          <w:tcPr>
            <w:tcW w:w="567" w:type="dxa"/>
          </w:tcPr>
          <w:p w:rsidR="004A01ED" w:rsidRPr="00D37072" w:rsidRDefault="004A01ED" w:rsidP="00931641">
            <w:pPr>
              <w:rPr>
                <w:sz w:val="20"/>
                <w:szCs w:val="20"/>
              </w:rPr>
            </w:pPr>
            <w:r w:rsidRPr="00D37072">
              <w:rPr>
                <w:sz w:val="20"/>
                <w:szCs w:val="20"/>
              </w:rPr>
              <w:t>3</w:t>
            </w:r>
          </w:p>
        </w:tc>
        <w:tc>
          <w:tcPr>
            <w:tcW w:w="4077" w:type="dxa"/>
          </w:tcPr>
          <w:p w:rsidR="004A01ED" w:rsidRPr="00D37072" w:rsidRDefault="004A01ED" w:rsidP="00931641">
            <w:pPr>
              <w:jc w:val="both"/>
              <w:rPr>
                <w:sz w:val="20"/>
                <w:szCs w:val="20"/>
              </w:rPr>
            </w:pPr>
            <w:r>
              <w:rPr>
                <w:sz w:val="20"/>
                <w:szCs w:val="20"/>
              </w:rPr>
              <w:t>б</w:t>
            </w:r>
            <w:r w:rsidRPr="00AD05DF">
              <w:rPr>
                <w:sz w:val="20"/>
                <w:szCs w:val="20"/>
              </w:rPr>
              <w:t>езвозмездное получение материальных запасов, в том числе по централизованному снабжению, распоряжению, извещению</w:t>
            </w:r>
          </w:p>
        </w:tc>
        <w:tc>
          <w:tcPr>
            <w:tcW w:w="1310" w:type="dxa"/>
          </w:tcPr>
          <w:p w:rsidR="004A01ED" w:rsidRPr="00D37072" w:rsidRDefault="004A01ED" w:rsidP="00931641">
            <w:pPr>
              <w:rPr>
                <w:sz w:val="20"/>
                <w:szCs w:val="20"/>
              </w:rPr>
            </w:pPr>
            <w:r w:rsidRPr="00D37072">
              <w:rPr>
                <w:sz w:val="20"/>
                <w:szCs w:val="20"/>
              </w:rPr>
              <w:t>010500000</w:t>
            </w:r>
          </w:p>
        </w:tc>
        <w:tc>
          <w:tcPr>
            <w:tcW w:w="1342" w:type="dxa"/>
          </w:tcPr>
          <w:p w:rsidR="004A01ED" w:rsidRDefault="004A01ED" w:rsidP="00931641">
            <w:pPr>
              <w:rPr>
                <w:sz w:val="20"/>
                <w:szCs w:val="20"/>
              </w:rPr>
            </w:pPr>
            <w:r w:rsidRPr="00D37072">
              <w:rPr>
                <w:sz w:val="20"/>
                <w:szCs w:val="20"/>
              </w:rPr>
              <w:t>030404340</w:t>
            </w:r>
          </w:p>
          <w:p w:rsidR="004A01ED" w:rsidRDefault="004A01ED" w:rsidP="00931641">
            <w:pPr>
              <w:rPr>
                <w:sz w:val="20"/>
                <w:szCs w:val="20"/>
              </w:rPr>
            </w:pPr>
            <w:r w:rsidRPr="00AD05DF">
              <w:rPr>
                <w:sz w:val="20"/>
                <w:szCs w:val="20"/>
              </w:rPr>
              <w:t>040110180</w:t>
            </w:r>
          </w:p>
          <w:p w:rsidR="004A01ED" w:rsidRPr="00D37072" w:rsidRDefault="004A01ED" w:rsidP="00931641">
            <w:pPr>
              <w:rPr>
                <w:sz w:val="20"/>
                <w:szCs w:val="20"/>
              </w:rPr>
            </w:pPr>
            <w:r w:rsidRPr="00AD05DF">
              <w:rPr>
                <w:sz w:val="20"/>
                <w:szCs w:val="20"/>
              </w:rPr>
              <w:t>040110151</w:t>
            </w:r>
          </w:p>
        </w:tc>
        <w:tc>
          <w:tcPr>
            <w:tcW w:w="3018" w:type="dxa"/>
          </w:tcPr>
          <w:p w:rsidR="004A01ED" w:rsidRPr="00D37072" w:rsidRDefault="004A01ED"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 xml:space="preserve">0504101); </w:t>
            </w:r>
          </w:p>
          <w:p w:rsidR="004A01ED" w:rsidRPr="00D37072" w:rsidRDefault="004A01ED" w:rsidP="00931641">
            <w:pPr>
              <w:rPr>
                <w:sz w:val="20"/>
                <w:szCs w:val="20"/>
              </w:rPr>
            </w:pPr>
            <w:r w:rsidRPr="00D37072">
              <w:rPr>
                <w:sz w:val="20"/>
                <w:szCs w:val="20"/>
              </w:rPr>
              <w:t>Извещение (ф.</w:t>
            </w:r>
            <w:r>
              <w:rPr>
                <w:sz w:val="20"/>
                <w:szCs w:val="20"/>
              </w:rPr>
              <w:t xml:space="preserve"> </w:t>
            </w:r>
            <w:r w:rsidRPr="00D37072">
              <w:rPr>
                <w:sz w:val="20"/>
                <w:szCs w:val="20"/>
              </w:rPr>
              <w:t xml:space="preserve">0504805) </w:t>
            </w:r>
          </w:p>
        </w:tc>
      </w:tr>
      <w:tr w:rsidR="004A01ED" w:rsidRPr="00FB518E" w:rsidTr="00931641">
        <w:tc>
          <w:tcPr>
            <w:tcW w:w="567" w:type="dxa"/>
          </w:tcPr>
          <w:p w:rsidR="004A01ED" w:rsidRPr="00D37072" w:rsidRDefault="004A01ED" w:rsidP="00931641">
            <w:pPr>
              <w:rPr>
                <w:sz w:val="20"/>
                <w:szCs w:val="20"/>
              </w:rPr>
            </w:pPr>
            <w:r w:rsidRPr="00D37072">
              <w:rPr>
                <w:sz w:val="20"/>
                <w:szCs w:val="20"/>
              </w:rPr>
              <w:t>4</w:t>
            </w:r>
          </w:p>
        </w:tc>
        <w:tc>
          <w:tcPr>
            <w:tcW w:w="4077" w:type="dxa"/>
          </w:tcPr>
          <w:p w:rsidR="004A01ED" w:rsidRPr="00D37072" w:rsidRDefault="004A01ED" w:rsidP="00931641">
            <w:pPr>
              <w:jc w:val="both"/>
              <w:rPr>
                <w:sz w:val="20"/>
                <w:szCs w:val="20"/>
              </w:rPr>
            </w:pPr>
            <w:r>
              <w:rPr>
                <w:sz w:val="20"/>
                <w:szCs w:val="20"/>
              </w:rPr>
              <w:t>о</w:t>
            </w:r>
            <w:r w:rsidRPr="00B52D1C">
              <w:rPr>
                <w:sz w:val="20"/>
                <w:szCs w:val="20"/>
              </w:rPr>
              <w:t>приходование материальных запасов в сумме их фактической стоимости, сформированной при их приобретении</w:t>
            </w:r>
          </w:p>
        </w:tc>
        <w:tc>
          <w:tcPr>
            <w:tcW w:w="1310" w:type="dxa"/>
          </w:tcPr>
          <w:p w:rsidR="004A01ED" w:rsidRPr="00D37072" w:rsidRDefault="004A01ED" w:rsidP="00931641">
            <w:pPr>
              <w:rPr>
                <w:sz w:val="20"/>
                <w:szCs w:val="20"/>
              </w:rPr>
            </w:pPr>
            <w:r w:rsidRPr="00D37072">
              <w:rPr>
                <w:sz w:val="20"/>
                <w:szCs w:val="20"/>
              </w:rPr>
              <w:t>010500000</w:t>
            </w:r>
          </w:p>
        </w:tc>
        <w:tc>
          <w:tcPr>
            <w:tcW w:w="1342" w:type="dxa"/>
          </w:tcPr>
          <w:p w:rsidR="004A01ED" w:rsidRPr="00D37072" w:rsidRDefault="004A01ED" w:rsidP="00931641">
            <w:pPr>
              <w:rPr>
                <w:sz w:val="20"/>
                <w:szCs w:val="20"/>
              </w:rPr>
            </w:pPr>
            <w:r w:rsidRPr="00184824">
              <w:rPr>
                <w:sz w:val="20"/>
                <w:szCs w:val="20"/>
              </w:rPr>
              <w:t>010634340</w:t>
            </w:r>
          </w:p>
        </w:tc>
        <w:tc>
          <w:tcPr>
            <w:tcW w:w="3018" w:type="dxa"/>
          </w:tcPr>
          <w:p w:rsidR="004A01ED" w:rsidRPr="00D37072" w:rsidRDefault="004A01ED" w:rsidP="00931641">
            <w:pPr>
              <w:rPr>
                <w:sz w:val="20"/>
                <w:szCs w:val="20"/>
              </w:rPr>
            </w:pPr>
            <w:r w:rsidRPr="00D37072">
              <w:rPr>
                <w:sz w:val="20"/>
                <w:szCs w:val="20"/>
              </w:rPr>
              <w:t xml:space="preserve">Требование-накладная </w:t>
            </w:r>
            <w:r>
              <w:rPr>
                <w:sz w:val="20"/>
                <w:szCs w:val="20"/>
              </w:rPr>
              <w:t xml:space="preserve">            </w:t>
            </w:r>
            <w:r w:rsidRPr="00D37072">
              <w:rPr>
                <w:sz w:val="20"/>
                <w:szCs w:val="20"/>
              </w:rPr>
              <w:t>(ф.</w:t>
            </w:r>
            <w:r>
              <w:rPr>
                <w:sz w:val="20"/>
                <w:szCs w:val="20"/>
              </w:rPr>
              <w:t xml:space="preserve"> </w:t>
            </w:r>
            <w:r w:rsidRPr="00D37072">
              <w:rPr>
                <w:sz w:val="20"/>
                <w:szCs w:val="20"/>
              </w:rPr>
              <w:t>0504204)</w:t>
            </w:r>
          </w:p>
        </w:tc>
      </w:tr>
      <w:tr w:rsidR="004A01ED" w:rsidRPr="00FB518E" w:rsidTr="00931641">
        <w:tc>
          <w:tcPr>
            <w:tcW w:w="567" w:type="dxa"/>
          </w:tcPr>
          <w:p w:rsidR="004A01ED" w:rsidRPr="00D37072" w:rsidRDefault="004A01ED" w:rsidP="00931641">
            <w:pPr>
              <w:rPr>
                <w:sz w:val="20"/>
                <w:szCs w:val="20"/>
              </w:rPr>
            </w:pPr>
            <w:r w:rsidRPr="00D37072">
              <w:rPr>
                <w:sz w:val="20"/>
                <w:szCs w:val="20"/>
              </w:rPr>
              <w:t>5</w:t>
            </w:r>
          </w:p>
        </w:tc>
        <w:tc>
          <w:tcPr>
            <w:tcW w:w="4077" w:type="dxa"/>
          </w:tcPr>
          <w:p w:rsidR="004A01ED" w:rsidRPr="00D37072" w:rsidRDefault="004A01ED" w:rsidP="00931641">
            <w:pPr>
              <w:jc w:val="both"/>
              <w:rPr>
                <w:sz w:val="20"/>
                <w:szCs w:val="20"/>
              </w:rPr>
            </w:pPr>
            <w:r>
              <w:rPr>
                <w:sz w:val="20"/>
                <w:szCs w:val="20"/>
              </w:rPr>
              <w:t>о</w:t>
            </w:r>
            <w:r w:rsidRPr="00086C89">
              <w:rPr>
                <w:sz w:val="20"/>
                <w:szCs w:val="20"/>
              </w:rPr>
              <w:t>приходование материальных запасов в сумме их фактической стоимости, сформированной при безвозмездном получении, в том числе в рамках нескольких договоров</w:t>
            </w:r>
          </w:p>
        </w:tc>
        <w:tc>
          <w:tcPr>
            <w:tcW w:w="1310" w:type="dxa"/>
          </w:tcPr>
          <w:p w:rsidR="004A01ED" w:rsidRPr="00D37072" w:rsidRDefault="004A01ED" w:rsidP="00931641">
            <w:pPr>
              <w:rPr>
                <w:sz w:val="20"/>
                <w:szCs w:val="20"/>
              </w:rPr>
            </w:pPr>
            <w:r w:rsidRPr="00D37072">
              <w:rPr>
                <w:sz w:val="20"/>
                <w:szCs w:val="20"/>
              </w:rPr>
              <w:t>0105</w:t>
            </w:r>
            <w:r>
              <w:rPr>
                <w:sz w:val="20"/>
                <w:szCs w:val="20"/>
              </w:rPr>
              <w:t>0</w:t>
            </w:r>
            <w:r w:rsidRPr="00D37072">
              <w:rPr>
                <w:sz w:val="20"/>
                <w:szCs w:val="20"/>
              </w:rPr>
              <w:t>0000</w:t>
            </w:r>
          </w:p>
        </w:tc>
        <w:tc>
          <w:tcPr>
            <w:tcW w:w="1342" w:type="dxa"/>
          </w:tcPr>
          <w:p w:rsidR="004A01ED" w:rsidRPr="00D37072" w:rsidRDefault="004A01ED" w:rsidP="00931641">
            <w:pPr>
              <w:rPr>
                <w:sz w:val="20"/>
                <w:szCs w:val="20"/>
              </w:rPr>
            </w:pPr>
            <w:r w:rsidRPr="00086C89">
              <w:rPr>
                <w:sz w:val="20"/>
                <w:szCs w:val="20"/>
              </w:rPr>
              <w:t>010634340</w:t>
            </w:r>
          </w:p>
        </w:tc>
        <w:tc>
          <w:tcPr>
            <w:tcW w:w="3018" w:type="dxa"/>
          </w:tcPr>
          <w:p w:rsidR="004A01ED" w:rsidRPr="00D37072" w:rsidRDefault="004A01ED" w:rsidP="00931641">
            <w:pPr>
              <w:rPr>
                <w:sz w:val="20"/>
                <w:szCs w:val="20"/>
              </w:rPr>
            </w:pPr>
            <w:r w:rsidRPr="00D37072">
              <w:rPr>
                <w:sz w:val="20"/>
                <w:szCs w:val="20"/>
              </w:rPr>
              <w:t>Требование-накладная</w:t>
            </w:r>
            <w:r>
              <w:rPr>
                <w:sz w:val="20"/>
                <w:szCs w:val="20"/>
              </w:rPr>
              <w:t xml:space="preserve">            </w:t>
            </w:r>
            <w:r w:rsidRPr="00D37072">
              <w:rPr>
                <w:sz w:val="20"/>
                <w:szCs w:val="20"/>
              </w:rPr>
              <w:t xml:space="preserve"> (ф.</w:t>
            </w:r>
            <w:r>
              <w:rPr>
                <w:sz w:val="20"/>
                <w:szCs w:val="20"/>
              </w:rPr>
              <w:t xml:space="preserve"> </w:t>
            </w:r>
            <w:r w:rsidRPr="00D37072">
              <w:rPr>
                <w:sz w:val="20"/>
                <w:szCs w:val="20"/>
              </w:rPr>
              <w:t>0504204)</w:t>
            </w:r>
          </w:p>
        </w:tc>
      </w:tr>
      <w:tr w:rsidR="004A01ED" w:rsidRPr="00FB518E" w:rsidTr="00931641">
        <w:tc>
          <w:tcPr>
            <w:tcW w:w="567" w:type="dxa"/>
          </w:tcPr>
          <w:p w:rsidR="004A01ED" w:rsidRPr="00D37072" w:rsidRDefault="004A01ED" w:rsidP="00931641">
            <w:pPr>
              <w:rPr>
                <w:sz w:val="20"/>
                <w:szCs w:val="20"/>
              </w:rPr>
            </w:pPr>
            <w:r w:rsidRPr="00D37072">
              <w:rPr>
                <w:sz w:val="20"/>
                <w:szCs w:val="20"/>
              </w:rPr>
              <w:t>6</w:t>
            </w:r>
          </w:p>
        </w:tc>
        <w:tc>
          <w:tcPr>
            <w:tcW w:w="4077" w:type="dxa"/>
          </w:tcPr>
          <w:p w:rsidR="004A01ED" w:rsidRPr="00D37072" w:rsidRDefault="004A01ED" w:rsidP="00931641">
            <w:pPr>
              <w:jc w:val="both"/>
              <w:rPr>
                <w:sz w:val="20"/>
                <w:szCs w:val="20"/>
              </w:rPr>
            </w:pPr>
            <w:r>
              <w:rPr>
                <w:sz w:val="20"/>
                <w:szCs w:val="20"/>
              </w:rPr>
              <w:t>о</w:t>
            </w:r>
            <w:r w:rsidRPr="00834DA7">
              <w:rPr>
                <w:sz w:val="20"/>
                <w:szCs w:val="20"/>
              </w:rPr>
              <w:t>приходование материальных запасов в сумме их фактической стоимости, сформированной при их изготовлении хозяйственным способом, (не для продажи)</w:t>
            </w:r>
          </w:p>
        </w:tc>
        <w:tc>
          <w:tcPr>
            <w:tcW w:w="1310" w:type="dxa"/>
          </w:tcPr>
          <w:p w:rsidR="004A01ED" w:rsidRPr="00D37072" w:rsidRDefault="004A01ED" w:rsidP="00931641">
            <w:pPr>
              <w:rPr>
                <w:sz w:val="20"/>
                <w:szCs w:val="20"/>
              </w:rPr>
            </w:pPr>
            <w:r w:rsidRPr="00D37072">
              <w:rPr>
                <w:sz w:val="20"/>
                <w:szCs w:val="20"/>
              </w:rPr>
              <w:t>0105</w:t>
            </w:r>
            <w:r>
              <w:rPr>
                <w:sz w:val="20"/>
                <w:szCs w:val="20"/>
              </w:rPr>
              <w:t>0</w:t>
            </w:r>
            <w:r w:rsidRPr="00D37072">
              <w:rPr>
                <w:sz w:val="20"/>
                <w:szCs w:val="20"/>
              </w:rPr>
              <w:t>0000</w:t>
            </w:r>
          </w:p>
        </w:tc>
        <w:tc>
          <w:tcPr>
            <w:tcW w:w="1342" w:type="dxa"/>
          </w:tcPr>
          <w:p w:rsidR="004A01ED" w:rsidRPr="00D37072" w:rsidRDefault="004A01ED" w:rsidP="00931641">
            <w:pPr>
              <w:rPr>
                <w:sz w:val="20"/>
                <w:szCs w:val="20"/>
              </w:rPr>
            </w:pPr>
            <w:r w:rsidRPr="00834DA7">
              <w:rPr>
                <w:sz w:val="20"/>
                <w:szCs w:val="20"/>
              </w:rPr>
              <w:t>010634340</w:t>
            </w:r>
          </w:p>
        </w:tc>
        <w:tc>
          <w:tcPr>
            <w:tcW w:w="3018" w:type="dxa"/>
          </w:tcPr>
          <w:p w:rsidR="004A01ED" w:rsidRPr="00066647" w:rsidRDefault="004A01ED" w:rsidP="00931641">
            <w:pPr>
              <w:rPr>
                <w:b/>
                <w:sz w:val="20"/>
                <w:szCs w:val="20"/>
              </w:rPr>
            </w:pPr>
            <w:r w:rsidRPr="00066647">
              <w:rPr>
                <w:b/>
                <w:sz w:val="20"/>
                <w:szCs w:val="20"/>
              </w:rPr>
              <w:t>Вариант 1</w:t>
            </w:r>
          </w:p>
          <w:p w:rsidR="004A01ED" w:rsidRPr="00D37072" w:rsidRDefault="004A01ED" w:rsidP="00931641">
            <w:pPr>
              <w:rPr>
                <w:sz w:val="20"/>
                <w:szCs w:val="20"/>
              </w:rPr>
            </w:pPr>
            <w:r w:rsidRPr="00D37072">
              <w:rPr>
                <w:sz w:val="20"/>
                <w:szCs w:val="20"/>
              </w:rPr>
              <w:t>Приходный ордер на приемку МЦ (НФА)  (ф.</w:t>
            </w:r>
            <w:r>
              <w:rPr>
                <w:sz w:val="20"/>
                <w:szCs w:val="20"/>
              </w:rPr>
              <w:t xml:space="preserve"> </w:t>
            </w:r>
            <w:r w:rsidRPr="00D37072">
              <w:rPr>
                <w:sz w:val="20"/>
                <w:szCs w:val="20"/>
              </w:rPr>
              <w:t>0504207)</w:t>
            </w:r>
            <w:r>
              <w:rPr>
                <w:sz w:val="20"/>
                <w:szCs w:val="20"/>
              </w:rPr>
              <w:t>;</w:t>
            </w:r>
          </w:p>
          <w:p w:rsidR="004A01ED" w:rsidRPr="00066647" w:rsidRDefault="004A01ED" w:rsidP="00931641">
            <w:pPr>
              <w:rPr>
                <w:b/>
                <w:sz w:val="20"/>
                <w:szCs w:val="20"/>
              </w:rPr>
            </w:pPr>
            <w:r w:rsidRPr="00066647">
              <w:rPr>
                <w:b/>
                <w:sz w:val="20"/>
                <w:szCs w:val="20"/>
              </w:rPr>
              <w:t>Вариант 2</w:t>
            </w:r>
          </w:p>
          <w:p w:rsidR="004A01ED" w:rsidRPr="00D37072" w:rsidRDefault="004A01ED" w:rsidP="00931641">
            <w:pPr>
              <w:rPr>
                <w:sz w:val="20"/>
                <w:szCs w:val="20"/>
              </w:rPr>
            </w:pPr>
            <w:r w:rsidRPr="00D37072">
              <w:rPr>
                <w:sz w:val="20"/>
                <w:szCs w:val="20"/>
              </w:rPr>
              <w:t>Акт приемки материалов (МЦ) (ф. 0504220)</w:t>
            </w:r>
          </w:p>
        </w:tc>
      </w:tr>
      <w:tr w:rsidR="004A01ED" w:rsidRPr="00FB518E" w:rsidTr="00931641">
        <w:tc>
          <w:tcPr>
            <w:tcW w:w="567" w:type="dxa"/>
          </w:tcPr>
          <w:p w:rsidR="004A01ED" w:rsidRPr="00D37072" w:rsidRDefault="004A01ED" w:rsidP="00931641">
            <w:pPr>
              <w:rPr>
                <w:sz w:val="20"/>
                <w:szCs w:val="20"/>
              </w:rPr>
            </w:pPr>
            <w:r>
              <w:rPr>
                <w:sz w:val="20"/>
                <w:szCs w:val="20"/>
              </w:rPr>
              <w:t>7</w:t>
            </w:r>
          </w:p>
        </w:tc>
        <w:tc>
          <w:tcPr>
            <w:tcW w:w="4077" w:type="dxa"/>
          </w:tcPr>
          <w:p w:rsidR="004A01ED" w:rsidRDefault="004A01ED" w:rsidP="00931641">
            <w:pPr>
              <w:jc w:val="both"/>
              <w:rPr>
                <w:sz w:val="20"/>
                <w:szCs w:val="20"/>
              </w:rPr>
            </w:pPr>
            <w:r>
              <w:rPr>
                <w:sz w:val="20"/>
                <w:szCs w:val="20"/>
              </w:rPr>
              <w:t>о</w:t>
            </w:r>
            <w:r w:rsidRPr="00041796">
              <w:rPr>
                <w:sz w:val="20"/>
                <w:szCs w:val="20"/>
              </w:rPr>
              <w:t>приходование материальных запасов, полученных от ликвидации основных средств и остающихся в распоряжении учреждения</w:t>
            </w:r>
          </w:p>
        </w:tc>
        <w:tc>
          <w:tcPr>
            <w:tcW w:w="1310" w:type="dxa"/>
          </w:tcPr>
          <w:p w:rsidR="004A01ED" w:rsidRPr="00D37072" w:rsidRDefault="004A01ED" w:rsidP="00931641">
            <w:pPr>
              <w:rPr>
                <w:sz w:val="20"/>
                <w:szCs w:val="20"/>
              </w:rPr>
            </w:pPr>
            <w:r w:rsidRPr="00041796">
              <w:rPr>
                <w:sz w:val="20"/>
                <w:szCs w:val="20"/>
              </w:rPr>
              <w:t>010500000</w:t>
            </w:r>
          </w:p>
        </w:tc>
        <w:tc>
          <w:tcPr>
            <w:tcW w:w="1342" w:type="dxa"/>
          </w:tcPr>
          <w:p w:rsidR="004A01ED" w:rsidRPr="00834DA7" w:rsidRDefault="004A01ED" w:rsidP="00931641">
            <w:pPr>
              <w:rPr>
                <w:sz w:val="20"/>
                <w:szCs w:val="20"/>
              </w:rPr>
            </w:pPr>
            <w:r w:rsidRPr="00041796">
              <w:rPr>
                <w:sz w:val="20"/>
                <w:szCs w:val="20"/>
              </w:rPr>
              <w:t>040110172</w:t>
            </w:r>
          </w:p>
        </w:tc>
        <w:tc>
          <w:tcPr>
            <w:tcW w:w="3018" w:type="dxa"/>
          </w:tcPr>
          <w:p w:rsidR="004A01ED" w:rsidRPr="00041796" w:rsidRDefault="004A01ED" w:rsidP="00931641">
            <w:pPr>
              <w:rPr>
                <w:sz w:val="20"/>
                <w:szCs w:val="20"/>
              </w:rPr>
            </w:pPr>
            <w:r w:rsidRPr="00041796">
              <w:rPr>
                <w:sz w:val="20"/>
                <w:szCs w:val="20"/>
              </w:rPr>
              <w:t>Требование-накладная             (ф. 0504204)</w:t>
            </w:r>
          </w:p>
        </w:tc>
      </w:tr>
      <w:tr w:rsidR="004A01ED" w:rsidRPr="00FB518E" w:rsidTr="00931641">
        <w:tc>
          <w:tcPr>
            <w:tcW w:w="567" w:type="dxa"/>
          </w:tcPr>
          <w:p w:rsidR="004A01ED" w:rsidRDefault="004A01ED" w:rsidP="00931641">
            <w:pPr>
              <w:rPr>
                <w:sz w:val="20"/>
                <w:szCs w:val="20"/>
              </w:rPr>
            </w:pPr>
            <w:r>
              <w:rPr>
                <w:sz w:val="20"/>
                <w:szCs w:val="20"/>
              </w:rPr>
              <w:t>8</w:t>
            </w:r>
          </w:p>
        </w:tc>
        <w:tc>
          <w:tcPr>
            <w:tcW w:w="4077" w:type="dxa"/>
          </w:tcPr>
          <w:p w:rsidR="004A01ED" w:rsidRPr="00041796" w:rsidRDefault="004A01ED" w:rsidP="00931641">
            <w:pPr>
              <w:jc w:val="both"/>
              <w:rPr>
                <w:sz w:val="20"/>
                <w:szCs w:val="20"/>
              </w:rPr>
            </w:pPr>
            <w:r>
              <w:rPr>
                <w:sz w:val="20"/>
                <w:szCs w:val="20"/>
              </w:rPr>
              <w:t>п</w:t>
            </w:r>
            <w:r w:rsidRPr="00C27810">
              <w:rPr>
                <w:sz w:val="20"/>
                <w:szCs w:val="20"/>
              </w:rPr>
              <w:t xml:space="preserve">ринятие к бюджетному учету материальных запасов (материалов, комплектующих, запасных частей, ветоши, дров и т.п.), остающихся в распоряжении учреждения по результатам проведения демонтажных, ремонтных работ, в том числе работ по </w:t>
            </w:r>
            <w:proofErr w:type="spellStart"/>
            <w:r w:rsidRPr="00C27810">
              <w:rPr>
                <w:sz w:val="20"/>
                <w:szCs w:val="20"/>
              </w:rPr>
              <w:t>разукомплектации</w:t>
            </w:r>
            <w:proofErr w:type="spellEnd"/>
            <w:r w:rsidRPr="00C27810">
              <w:rPr>
                <w:sz w:val="20"/>
                <w:szCs w:val="20"/>
              </w:rPr>
              <w:t xml:space="preserve"> объектов нефинансовых активов</w:t>
            </w:r>
          </w:p>
        </w:tc>
        <w:tc>
          <w:tcPr>
            <w:tcW w:w="1310" w:type="dxa"/>
          </w:tcPr>
          <w:p w:rsidR="004A01ED" w:rsidRDefault="004A01ED" w:rsidP="00931641">
            <w:pPr>
              <w:rPr>
                <w:sz w:val="20"/>
                <w:szCs w:val="20"/>
              </w:rPr>
            </w:pPr>
            <w:r w:rsidRPr="00C27810">
              <w:rPr>
                <w:sz w:val="20"/>
                <w:szCs w:val="20"/>
              </w:rPr>
              <w:t>010534340</w:t>
            </w:r>
          </w:p>
          <w:p w:rsidR="004A01ED" w:rsidRPr="00041796" w:rsidRDefault="004A01ED" w:rsidP="00931641">
            <w:pPr>
              <w:rPr>
                <w:sz w:val="20"/>
                <w:szCs w:val="20"/>
              </w:rPr>
            </w:pPr>
            <w:r w:rsidRPr="00C27810">
              <w:rPr>
                <w:sz w:val="20"/>
                <w:szCs w:val="20"/>
              </w:rPr>
              <w:t>010536340</w:t>
            </w:r>
          </w:p>
        </w:tc>
        <w:tc>
          <w:tcPr>
            <w:tcW w:w="1342" w:type="dxa"/>
          </w:tcPr>
          <w:p w:rsidR="004A01ED" w:rsidRPr="00041796" w:rsidRDefault="004A01ED" w:rsidP="00931641">
            <w:pPr>
              <w:rPr>
                <w:sz w:val="20"/>
                <w:szCs w:val="20"/>
              </w:rPr>
            </w:pPr>
            <w:r w:rsidRPr="00C27810">
              <w:rPr>
                <w:sz w:val="20"/>
                <w:szCs w:val="20"/>
              </w:rPr>
              <w:t>040110180</w:t>
            </w:r>
          </w:p>
        </w:tc>
        <w:tc>
          <w:tcPr>
            <w:tcW w:w="3018" w:type="dxa"/>
          </w:tcPr>
          <w:p w:rsidR="004A01ED" w:rsidRPr="00BC7FA6" w:rsidRDefault="004A01ED" w:rsidP="00931641">
            <w:pPr>
              <w:rPr>
                <w:b/>
                <w:sz w:val="20"/>
                <w:szCs w:val="20"/>
              </w:rPr>
            </w:pPr>
            <w:r w:rsidRPr="00BC7FA6">
              <w:rPr>
                <w:b/>
                <w:sz w:val="20"/>
                <w:szCs w:val="20"/>
              </w:rPr>
              <w:t>Вариант 1</w:t>
            </w:r>
          </w:p>
          <w:p w:rsidR="004A01ED" w:rsidRPr="00BC7FA6" w:rsidRDefault="004A01ED" w:rsidP="00931641">
            <w:pPr>
              <w:rPr>
                <w:sz w:val="20"/>
                <w:szCs w:val="20"/>
              </w:rPr>
            </w:pPr>
            <w:r w:rsidRPr="00BC7FA6">
              <w:rPr>
                <w:sz w:val="20"/>
                <w:szCs w:val="20"/>
              </w:rPr>
              <w:t>Приходный ордер на приемку МЦ (НФА)  (ф. 0504207);</w:t>
            </w:r>
          </w:p>
          <w:p w:rsidR="004A01ED" w:rsidRPr="00BC7FA6" w:rsidRDefault="004A01ED" w:rsidP="00931641">
            <w:pPr>
              <w:rPr>
                <w:b/>
                <w:sz w:val="20"/>
                <w:szCs w:val="20"/>
              </w:rPr>
            </w:pPr>
            <w:r w:rsidRPr="00BC7FA6">
              <w:rPr>
                <w:b/>
                <w:sz w:val="20"/>
                <w:szCs w:val="20"/>
              </w:rPr>
              <w:t>Вариант 2</w:t>
            </w:r>
          </w:p>
          <w:p w:rsidR="004A01ED" w:rsidRPr="00041796" w:rsidRDefault="004A01ED" w:rsidP="00931641">
            <w:pPr>
              <w:rPr>
                <w:sz w:val="20"/>
                <w:szCs w:val="20"/>
              </w:rPr>
            </w:pPr>
            <w:r w:rsidRPr="00BC7FA6">
              <w:rPr>
                <w:sz w:val="20"/>
                <w:szCs w:val="20"/>
              </w:rPr>
              <w:t>Требование-накладная             (ф. 0504204)</w:t>
            </w:r>
          </w:p>
        </w:tc>
      </w:tr>
      <w:tr w:rsidR="004A01ED" w:rsidRPr="00FB518E" w:rsidTr="00931641">
        <w:tc>
          <w:tcPr>
            <w:tcW w:w="567" w:type="dxa"/>
          </w:tcPr>
          <w:p w:rsidR="004A01ED" w:rsidRDefault="004A01ED" w:rsidP="00931641">
            <w:pPr>
              <w:rPr>
                <w:sz w:val="20"/>
                <w:szCs w:val="20"/>
              </w:rPr>
            </w:pPr>
            <w:r>
              <w:rPr>
                <w:sz w:val="20"/>
                <w:szCs w:val="20"/>
              </w:rPr>
              <w:t>9</w:t>
            </w:r>
          </w:p>
        </w:tc>
        <w:tc>
          <w:tcPr>
            <w:tcW w:w="4077" w:type="dxa"/>
          </w:tcPr>
          <w:p w:rsidR="004A01ED" w:rsidRDefault="004A01ED" w:rsidP="00931641">
            <w:pPr>
              <w:jc w:val="both"/>
              <w:rPr>
                <w:sz w:val="20"/>
                <w:szCs w:val="20"/>
              </w:rPr>
            </w:pPr>
            <w:r>
              <w:rPr>
                <w:sz w:val="20"/>
                <w:szCs w:val="20"/>
              </w:rPr>
              <w:t>о</w:t>
            </w:r>
            <w:r w:rsidRPr="00415265">
              <w:rPr>
                <w:sz w:val="20"/>
                <w:szCs w:val="20"/>
              </w:rPr>
              <w:t xml:space="preserve">приходование </w:t>
            </w:r>
            <w:r>
              <w:rPr>
                <w:sz w:val="20"/>
                <w:szCs w:val="20"/>
              </w:rPr>
              <w:t>неучтенных</w:t>
            </w:r>
            <w:r w:rsidRPr="00415265">
              <w:rPr>
                <w:sz w:val="20"/>
                <w:szCs w:val="20"/>
              </w:rPr>
              <w:t xml:space="preserve"> материальных ценностей, выявленных при инвентаризации</w:t>
            </w:r>
          </w:p>
        </w:tc>
        <w:tc>
          <w:tcPr>
            <w:tcW w:w="1310" w:type="dxa"/>
          </w:tcPr>
          <w:p w:rsidR="004A01ED" w:rsidRPr="00C27810" w:rsidRDefault="004A01ED" w:rsidP="00931641">
            <w:pPr>
              <w:rPr>
                <w:sz w:val="20"/>
                <w:szCs w:val="20"/>
              </w:rPr>
            </w:pPr>
            <w:r w:rsidRPr="00415265">
              <w:rPr>
                <w:sz w:val="20"/>
                <w:szCs w:val="20"/>
              </w:rPr>
              <w:t>010500000</w:t>
            </w:r>
          </w:p>
        </w:tc>
        <w:tc>
          <w:tcPr>
            <w:tcW w:w="1342" w:type="dxa"/>
          </w:tcPr>
          <w:p w:rsidR="004A01ED" w:rsidRPr="00C27810" w:rsidRDefault="004A01ED" w:rsidP="00931641">
            <w:pPr>
              <w:rPr>
                <w:sz w:val="20"/>
                <w:szCs w:val="20"/>
              </w:rPr>
            </w:pPr>
            <w:r w:rsidRPr="00415265">
              <w:rPr>
                <w:sz w:val="20"/>
                <w:szCs w:val="20"/>
              </w:rPr>
              <w:t>040110180</w:t>
            </w:r>
          </w:p>
        </w:tc>
        <w:tc>
          <w:tcPr>
            <w:tcW w:w="3018" w:type="dxa"/>
          </w:tcPr>
          <w:p w:rsidR="004A01ED" w:rsidRPr="004F38C1" w:rsidRDefault="004A01ED" w:rsidP="00931641">
            <w:pPr>
              <w:rPr>
                <w:b/>
                <w:sz w:val="20"/>
                <w:szCs w:val="20"/>
              </w:rPr>
            </w:pPr>
            <w:r w:rsidRPr="004F38C1">
              <w:rPr>
                <w:b/>
                <w:sz w:val="20"/>
                <w:szCs w:val="20"/>
              </w:rPr>
              <w:t>Вариант 1</w:t>
            </w:r>
          </w:p>
          <w:p w:rsidR="004A01ED" w:rsidRPr="004F38C1" w:rsidRDefault="004A01ED" w:rsidP="00931641">
            <w:pPr>
              <w:rPr>
                <w:sz w:val="20"/>
                <w:szCs w:val="20"/>
              </w:rPr>
            </w:pPr>
            <w:r w:rsidRPr="004F38C1">
              <w:rPr>
                <w:sz w:val="20"/>
                <w:szCs w:val="20"/>
              </w:rPr>
              <w:t>Приходный ордер на приемку МЦ (НФА)  (ф. 0504207);</w:t>
            </w:r>
          </w:p>
          <w:p w:rsidR="004A01ED" w:rsidRPr="004F38C1" w:rsidRDefault="004A01ED" w:rsidP="00931641">
            <w:pPr>
              <w:rPr>
                <w:b/>
                <w:sz w:val="20"/>
                <w:szCs w:val="20"/>
              </w:rPr>
            </w:pPr>
            <w:r w:rsidRPr="004F38C1">
              <w:rPr>
                <w:b/>
                <w:sz w:val="20"/>
                <w:szCs w:val="20"/>
              </w:rPr>
              <w:t>Вариант 2</w:t>
            </w:r>
          </w:p>
          <w:p w:rsidR="004A01ED" w:rsidRPr="004F38C1" w:rsidRDefault="004A01ED" w:rsidP="00931641">
            <w:pPr>
              <w:rPr>
                <w:sz w:val="20"/>
                <w:szCs w:val="20"/>
              </w:rPr>
            </w:pPr>
            <w:r w:rsidRPr="004F38C1">
              <w:rPr>
                <w:sz w:val="20"/>
                <w:szCs w:val="20"/>
              </w:rPr>
              <w:t xml:space="preserve">Акт приемки материалов (МЦ) </w:t>
            </w:r>
            <w:r w:rsidRPr="004F38C1">
              <w:rPr>
                <w:sz w:val="20"/>
                <w:szCs w:val="20"/>
              </w:rPr>
              <w:lastRenderedPageBreak/>
              <w:t>(ф. 0504220)</w:t>
            </w:r>
          </w:p>
        </w:tc>
      </w:tr>
      <w:tr w:rsidR="004A01ED" w:rsidRPr="00FB518E" w:rsidTr="00931641">
        <w:tc>
          <w:tcPr>
            <w:tcW w:w="567" w:type="dxa"/>
          </w:tcPr>
          <w:p w:rsidR="004A01ED" w:rsidRDefault="004A01ED" w:rsidP="00931641">
            <w:pPr>
              <w:rPr>
                <w:sz w:val="20"/>
                <w:szCs w:val="20"/>
              </w:rPr>
            </w:pPr>
            <w:r>
              <w:rPr>
                <w:sz w:val="20"/>
                <w:szCs w:val="20"/>
              </w:rPr>
              <w:lastRenderedPageBreak/>
              <w:t>10</w:t>
            </w:r>
          </w:p>
        </w:tc>
        <w:tc>
          <w:tcPr>
            <w:tcW w:w="4077" w:type="dxa"/>
          </w:tcPr>
          <w:p w:rsidR="004A01ED" w:rsidRDefault="004A01ED" w:rsidP="00931641">
            <w:pPr>
              <w:jc w:val="both"/>
              <w:rPr>
                <w:sz w:val="20"/>
                <w:szCs w:val="20"/>
              </w:rPr>
            </w:pPr>
            <w:r>
              <w:rPr>
                <w:sz w:val="20"/>
                <w:szCs w:val="20"/>
              </w:rPr>
              <w:t>п</w:t>
            </w:r>
            <w:r w:rsidRPr="003A5172">
              <w:rPr>
                <w:sz w:val="20"/>
                <w:szCs w:val="20"/>
              </w:rPr>
              <w:t xml:space="preserve">ринятие на баланс спецоборудования после выполнения работ в соответствии с условиями договора (в случае если спецоборудование не подлежит возврату заказчику) по </w:t>
            </w:r>
            <w:r>
              <w:rPr>
                <w:sz w:val="20"/>
                <w:szCs w:val="20"/>
              </w:rPr>
              <w:t>оценочной</w:t>
            </w:r>
            <w:r w:rsidRPr="003A5172">
              <w:rPr>
                <w:sz w:val="20"/>
                <w:szCs w:val="20"/>
              </w:rPr>
              <w:t xml:space="preserve"> стоимости на дату принятия к бюджетному учету</w:t>
            </w:r>
          </w:p>
        </w:tc>
        <w:tc>
          <w:tcPr>
            <w:tcW w:w="1310" w:type="dxa"/>
          </w:tcPr>
          <w:p w:rsidR="004A01ED" w:rsidRDefault="004A01ED" w:rsidP="00931641">
            <w:pPr>
              <w:rPr>
                <w:sz w:val="20"/>
                <w:szCs w:val="20"/>
              </w:rPr>
            </w:pPr>
            <w:r w:rsidRPr="003A5172">
              <w:rPr>
                <w:sz w:val="20"/>
                <w:szCs w:val="20"/>
              </w:rPr>
              <w:t>010536340</w:t>
            </w:r>
          </w:p>
          <w:p w:rsidR="004A01ED" w:rsidRPr="00415265" w:rsidRDefault="004A01ED" w:rsidP="00931641">
            <w:pPr>
              <w:rPr>
                <w:sz w:val="20"/>
                <w:szCs w:val="20"/>
              </w:rPr>
            </w:pPr>
            <w:r>
              <w:rPr>
                <w:sz w:val="20"/>
                <w:szCs w:val="20"/>
              </w:rPr>
              <w:t>12</w:t>
            </w:r>
          </w:p>
        </w:tc>
        <w:tc>
          <w:tcPr>
            <w:tcW w:w="1342" w:type="dxa"/>
          </w:tcPr>
          <w:p w:rsidR="004A01ED" w:rsidRPr="00415265" w:rsidRDefault="004A01ED" w:rsidP="00931641">
            <w:pPr>
              <w:rPr>
                <w:sz w:val="20"/>
                <w:szCs w:val="20"/>
              </w:rPr>
            </w:pPr>
            <w:r w:rsidRPr="003A5172">
              <w:rPr>
                <w:sz w:val="20"/>
                <w:szCs w:val="20"/>
              </w:rPr>
              <w:t>040110180</w:t>
            </w:r>
          </w:p>
        </w:tc>
        <w:tc>
          <w:tcPr>
            <w:tcW w:w="3018" w:type="dxa"/>
          </w:tcPr>
          <w:p w:rsidR="004A01ED" w:rsidRPr="003A5172" w:rsidRDefault="004A01ED" w:rsidP="00931641">
            <w:pPr>
              <w:rPr>
                <w:b/>
                <w:sz w:val="20"/>
                <w:szCs w:val="20"/>
              </w:rPr>
            </w:pPr>
            <w:r w:rsidRPr="003A5172">
              <w:rPr>
                <w:b/>
                <w:sz w:val="20"/>
                <w:szCs w:val="20"/>
              </w:rPr>
              <w:t>Вариант 1</w:t>
            </w:r>
          </w:p>
          <w:p w:rsidR="004A01ED" w:rsidRPr="003A5172" w:rsidRDefault="004A01ED" w:rsidP="00931641">
            <w:pPr>
              <w:rPr>
                <w:sz w:val="20"/>
                <w:szCs w:val="20"/>
              </w:rPr>
            </w:pPr>
            <w:r w:rsidRPr="003A5172">
              <w:rPr>
                <w:sz w:val="20"/>
                <w:szCs w:val="20"/>
              </w:rPr>
              <w:t>Акт о приеме-передаче объектов НФА (ф. 0504101);</w:t>
            </w:r>
          </w:p>
          <w:p w:rsidR="004A01ED" w:rsidRPr="003A5172" w:rsidRDefault="004A01ED" w:rsidP="00931641">
            <w:pPr>
              <w:rPr>
                <w:b/>
                <w:sz w:val="20"/>
                <w:szCs w:val="20"/>
              </w:rPr>
            </w:pPr>
            <w:r w:rsidRPr="003A5172">
              <w:rPr>
                <w:b/>
                <w:sz w:val="20"/>
                <w:szCs w:val="20"/>
              </w:rPr>
              <w:t>Вариант 2</w:t>
            </w:r>
          </w:p>
          <w:p w:rsidR="004A01ED" w:rsidRPr="003A5172" w:rsidRDefault="004A01ED" w:rsidP="00931641">
            <w:pPr>
              <w:rPr>
                <w:sz w:val="20"/>
                <w:szCs w:val="20"/>
              </w:rPr>
            </w:pPr>
            <w:r w:rsidRPr="003A5172">
              <w:rPr>
                <w:sz w:val="20"/>
                <w:szCs w:val="20"/>
              </w:rPr>
              <w:t>Приходный ордер на приемку МЦ (НФА) (ф. 0504207)</w:t>
            </w:r>
          </w:p>
        </w:tc>
      </w:tr>
      <w:tr w:rsidR="004A01ED" w:rsidRPr="00FB518E" w:rsidTr="00931641">
        <w:tc>
          <w:tcPr>
            <w:tcW w:w="567" w:type="dxa"/>
          </w:tcPr>
          <w:p w:rsidR="004A01ED" w:rsidRDefault="004A01ED" w:rsidP="00931641">
            <w:pPr>
              <w:rPr>
                <w:sz w:val="20"/>
                <w:szCs w:val="20"/>
              </w:rPr>
            </w:pPr>
            <w:r>
              <w:rPr>
                <w:sz w:val="20"/>
                <w:szCs w:val="20"/>
              </w:rPr>
              <w:t>11</w:t>
            </w:r>
          </w:p>
        </w:tc>
        <w:tc>
          <w:tcPr>
            <w:tcW w:w="4077" w:type="dxa"/>
          </w:tcPr>
          <w:p w:rsidR="004A01ED" w:rsidRDefault="004A01ED" w:rsidP="00931641">
            <w:pPr>
              <w:jc w:val="both"/>
              <w:rPr>
                <w:sz w:val="20"/>
                <w:szCs w:val="20"/>
              </w:rPr>
            </w:pPr>
            <w:r>
              <w:rPr>
                <w:sz w:val="20"/>
                <w:szCs w:val="20"/>
              </w:rPr>
              <w:t>о</w:t>
            </w:r>
            <w:r w:rsidRPr="00D95C26">
              <w:rPr>
                <w:sz w:val="20"/>
                <w:szCs w:val="20"/>
              </w:rPr>
              <w:t>приходование материальных запасов, не поступивших на отчетную дату, при их получении</w:t>
            </w:r>
          </w:p>
        </w:tc>
        <w:tc>
          <w:tcPr>
            <w:tcW w:w="1310" w:type="dxa"/>
          </w:tcPr>
          <w:p w:rsidR="004A01ED" w:rsidRPr="003A5172" w:rsidRDefault="004A01ED" w:rsidP="00931641">
            <w:pPr>
              <w:rPr>
                <w:sz w:val="20"/>
                <w:szCs w:val="20"/>
              </w:rPr>
            </w:pPr>
            <w:r w:rsidRPr="00184FB1">
              <w:rPr>
                <w:sz w:val="20"/>
                <w:szCs w:val="20"/>
              </w:rPr>
              <w:t>010500000</w:t>
            </w:r>
          </w:p>
        </w:tc>
        <w:tc>
          <w:tcPr>
            <w:tcW w:w="1342" w:type="dxa"/>
          </w:tcPr>
          <w:p w:rsidR="004A01ED" w:rsidRPr="003A5172" w:rsidRDefault="004A01ED" w:rsidP="00931641">
            <w:pPr>
              <w:rPr>
                <w:sz w:val="20"/>
                <w:szCs w:val="20"/>
              </w:rPr>
            </w:pPr>
            <w:r w:rsidRPr="00184FB1">
              <w:rPr>
                <w:sz w:val="20"/>
                <w:szCs w:val="20"/>
              </w:rPr>
              <w:t>010733340</w:t>
            </w:r>
          </w:p>
        </w:tc>
        <w:tc>
          <w:tcPr>
            <w:tcW w:w="3018" w:type="dxa"/>
          </w:tcPr>
          <w:p w:rsidR="004A01ED" w:rsidRPr="00184FB1" w:rsidRDefault="004A01ED" w:rsidP="00931641">
            <w:pPr>
              <w:rPr>
                <w:sz w:val="20"/>
                <w:szCs w:val="20"/>
              </w:rPr>
            </w:pPr>
            <w:r w:rsidRPr="00184FB1">
              <w:rPr>
                <w:sz w:val="20"/>
                <w:szCs w:val="20"/>
              </w:rPr>
              <w:t xml:space="preserve">Акт приемки материалов (материальных ценностей) (ф. 0504220) </w:t>
            </w:r>
          </w:p>
        </w:tc>
      </w:tr>
      <w:tr w:rsidR="004A01ED" w:rsidRPr="00FB518E" w:rsidTr="00931641">
        <w:tc>
          <w:tcPr>
            <w:tcW w:w="567" w:type="dxa"/>
            <w:shd w:val="clear" w:color="auto" w:fill="F2F2F2"/>
          </w:tcPr>
          <w:p w:rsidR="004A01ED" w:rsidRPr="00D37072" w:rsidRDefault="004A01ED" w:rsidP="00931641">
            <w:pPr>
              <w:rPr>
                <w:sz w:val="20"/>
                <w:szCs w:val="20"/>
              </w:rPr>
            </w:pPr>
          </w:p>
        </w:tc>
        <w:tc>
          <w:tcPr>
            <w:tcW w:w="4077" w:type="dxa"/>
            <w:shd w:val="clear" w:color="auto" w:fill="F2F2F2"/>
          </w:tcPr>
          <w:p w:rsidR="004A01ED" w:rsidRPr="00D37072" w:rsidRDefault="004A01ED" w:rsidP="00931641">
            <w:pPr>
              <w:jc w:val="center"/>
              <w:rPr>
                <w:b/>
                <w:sz w:val="20"/>
                <w:szCs w:val="20"/>
              </w:rPr>
            </w:pPr>
            <w:r w:rsidRPr="00D37072">
              <w:rPr>
                <w:b/>
                <w:sz w:val="20"/>
                <w:szCs w:val="20"/>
              </w:rPr>
              <w:t>Перемещение</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3018" w:type="dxa"/>
            <w:shd w:val="clear" w:color="auto" w:fill="F2F2F2"/>
          </w:tcPr>
          <w:p w:rsidR="004A01ED" w:rsidRPr="00D37072" w:rsidRDefault="004A01ED" w:rsidP="00931641">
            <w:pPr>
              <w:rPr>
                <w:sz w:val="20"/>
                <w:szCs w:val="20"/>
              </w:rPr>
            </w:pPr>
          </w:p>
        </w:tc>
      </w:tr>
      <w:tr w:rsidR="004A01ED" w:rsidRPr="00FB518E" w:rsidTr="00931641">
        <w:tc>
          <w:tcPr>
            <w:tcW w:w="567" w:type="dxa"/>
          </w:tcPr>
          <w:p w:rsidR="004A01ED" w:rsidRPr="00D37072" w:rsidRDefault="004A01ED" w:rsidP="00931641">
            <w:pPr>
              <w:rPr>
                <w:sz w:val="20"/>
                <w:szCs w:val="20"/>
              </w:rPr>
            </w:pPr>
            <w:r>
              <w:rPr>
                <w:sz w:val="20"/>
                <w:szCs w:val="20"/>
              </w:rPr>
              <w:t>12</w:t>
            </w:r>
          </w:p>
        </w:tc>
        <w:tc>
          <w:tcPr>
            <w:tcW w:w="4077" w:type="dxa"/>
          </w:tcPr>
          <w:p w:rsidR="004A01ED" w:rsidRPr="00D37072" w:rsidRDefault="004A01ED" w:rsidP="00931641">
            <w:pPr>
              <w:rPr>
                <w:sz w:val="20"/>
                <w:szCs w:val="20"/>
              </w:rPr>
            </w:pPr>
            <w:r>
              <w:rPr>
                <w:sz w:val="20"/>
                <w:szCs w:val="20"/>
              </w:rPr>
              <w:t>о</w:t>
            </w:r>
            <w:r w:rsidRPr="00C731E8">
              <w:rPr>
                <w:sz w:val="20"/>
                <w:szCs w:val="20"/>
              </w:rPr>
              <w:t>тражение в учете операций по перемещению материальных запасов внутри учреждения, передаче их в эксплуатацию</w:t>
            </w:r>
          </w:p>
        </w:tc>
        <w:tc>
          <w:tcPr>
            <w:tcW w:w="1310" w:type="dxa"/>
          </w:tcPr>
          <w:p w:rsidR="004A01ED" w:rsidRPr="00D37072" w:rsidRDefault="004A01ED" w:rsidP="00931641">
            <w:pPr>
              <w:rPr>
                <w:sz w:val="20"/>
                <w:szCs w:val="20"/>
              </w:rPr>
            </w:pPr>
            <w:r w:rsidRPr="00D37072">
              <w:rPr>
                <w:sz w:val="20"/>
                <w:szCs w:val="20"/>
              </w:rPr>
              <w:t>010500000</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Pr="00D37072" w:rsidRDefault="004A01ED" w:rsidP="00931641">
            <w:pPr>
              <w:rPr>
                <w:sz w:val="20"/>
                <w:szCs w:val="20"/>
              </w:rPr>
            </w:pPr>
            <w:r w:rsidRPr="00D37072">
              <w:rPr>
                <w:sz w:val="20"/>
                <w:szCs w:val="20"/>
              </w:rPr>
              <w:t>Требование-накладная</w:t>
            </w:r>
          </w:p>
          <w:p w:rsidR="004A01ED" w:rsidRPr="00D37072" w:rsidRDefault="004A01ED" w:rsidP="00931641">
            <w:pPr>
              <w:rPr>
                <w:sz w:val="20"/>
                <w:szCs w:val="20"/>
              </w:rPr>
            </w:pPr>
            <w:r w:rsidRPr="00D37072">
              <w:rPr>
                <w:sz w:val="20"/>
                <w:szCs w:val="20"/>
              </w:rPr>
              <w:t>(ф. 0504204)</w:t>
            </w:r>
          </w:p>
          <w:p w:rsidR="004A01ED" w:rsidRPr="00D37072" w:rsidRDefault="004A01ED" w:rsidP="00931641">
            <w:pPr>
              <w:rPr>
                <w:sz w:val="20"/>
                <w:szCs w:val="20"/>
              </w:rPr>
            </w:pPr>
            <w:r w:rsidRPr="00D37072">
              <w:rPr>
                <w:sz w:val="20"/>
                <w:szCs w:val="20"/>
              </w:rPr>
              <w:t>Меню-требование на выдачу продуктов питания</w:t>
            </w:r>
          </w:p>
          <w:p w:rsidR="004A01ED" w:rsidRPr="00D37072" w:rsidRDefault="004A01ED" w:rsidP="00931641">
            <w:pPr>
              <w:rPr>
                <w:sz w:val="20"/>
                <w:szCs w:val="20"/>
              </w:rPr>
            </w:pPr>
            <w:r w:rsidRPr="00D37072">
              <w:rPr>
                <w:sz w:val="20"/>
                <w:szCs w:val="20"/>
              </w:rPr>
              <w:t>(ф. 0504202)</w:t>
            </w:r>
          </w:p>
          <w:p w:rsidR="004A01ED" w:rsidRPr="00D37072" w:rsidRDefault="004A01ED" w:rsidP="00931641">
            <w:pPr>
              <w:rPr>
                <w:sz w:val="20"/>
                <w:szCs w:val="20"/>
              </w:rPr>
            </w:pPr>
            <w:r w:rsidRPr="00D37072">
              <w:rPr>
                <w:sz w:val="20"/>
                <w:szCs w:val="20"/>
              </w:rPr>
              <w:t>Ведомость на выдачу кормов и фуража</w:t>
            </w:r>
          </w:p>
          <w:p w:rsidR="004A01ED" w:rsidRPr="00D37072" w:rsidRDefault="004A01ED" w:rsidP="00931641">
            <w:pPr>
              <w:rPr>
                <w:sz w:val="20"/>
                <w:szCs w:val="20"/>
              </w:rPr>
            </w:pPr>
            <w:r w:rsidRPr="00D37072">
              <w:rPr>
                <w:sz w:val="20"/>
                <w:szCs w:val="20"/>
              </w:rPr>
              <w:t>(ф. 0504203)</w:t>
            </w:r>
          </w:p>
          <w:p w:rsidR="004A01ED" w:rsidRPr="00D37072" w:rsidRDefault="004A01ED" w:rsidP="00931641">
            <w:pPr>
              <w:rPr>
                <w:sz w:val="20"/>
                <w:szCs w:val="20"/>
              </w:rPr>
            </w:pPr>
            <w:r w:rsidRPr="00D37072">
              <w:rPr>
                <w:sz w:val="20"/>
                <w:szCs w:val="20"/>
              </w:rPr>
              <w:t>Ведомость выдачи материальных ценностей на нужды учреждения</w:t>
            </w:r>
          </w:p>
          <w:p w:rsidR="004A01ED" w:rsidRPr="00D37072" w:rsidRDefault="004A01ED" w:rsidP="00931641">
            <w:pPr>
              <w:rPr>
                <w:sz w:val="20"/>
                <w:szCs w:val="20"/>
              </w:rPr>
            </w:pPr>
            <w:r w:rsidRPr="00D37072">
              <w:rPr>
                <w:sz w:val="20"/>
                <w:szCs w:val="20"/>
              </w:rPr>
              <w:t>(ф. 0504210)</w:t>
            </w:r>
          </w:p>
        </w:tc>
      </w:tr>
      <w:tr w:rsidR="004A01ED" w:rsidRPr="00FB518E" w:rsidTr="00931641">
        <w:tc>
          <w:tcPr>
            <w:tcW w:w="567" w:type="dxa"/>
          </w:tcPr>
          <w:p w:rsidR="004A01ED" w:rsidRDefault="004A01ED" w:rsidP="00931641">
            <w:pPr>
              <w:rPr>
                <w:sz w:val="20"/>
                <w:szCs w:val="20"/>
              </w:rPr>
            </w:pPr>
            <w:r>
              <w:rPr>
                <w:sz w:val="20"/>
                <w:szCs w:val="20"/>
              </w:rPr>
              <w:t>13</w:t>
            </w:r>
          </w:p>
        </w:tc>
        <w:tc>
          <w:tcPr>
            <w:tcW w:w="4077" w:type="dxa"/>
          </w:tcPr>
          <w:p w:rsidR="004A01ED" w:rsidRDefault="004A01ED" w:rsidP="00931641">
            <w:pPr>
              <w:rPr>
                <w:sz w:val="20"/>
                <w:szCs w:val="20"/>
              </w:rPr>
            </w:pPr>
            <w:r w:rsidRPr="00DC290D">
              <w:rPr>
                <w:sz w:val="20"/>
                <w:szCs w:val="20"/>
              </w:rPr>
              <w:t xml:space="preserve">отражение в учете операций по перемещению </w:t>
            </w:r>
            <w:r>
              <w:rPr>
                <w:sz w:val="20"/>
                <w:szCs w:val="20"/>
              </w:rPr>
              <w:t xml:space="preserve">готовой продукции </w:t>
            </w:r>
            <w:r w:rsidRPr="00DC290D">
              <w:rPr>
                <w:sz w:val="20"/>
                <w:szCs w:val="20"/>
              </w:rPr>
              <w:t>внутри учреждения</w:t>
            </w:r>
          </w:p>
        </w:tc>
        <w:tc>
          <w:tcPr>
            <w:tcW w:w="1310" w:type="dxa"/>
          </w:tcPr>
          <w:p w:rsidR="004A01ED" w:rsidRPr="00D37072" w:rsidRDefault="004A01ED" w:rsidP="00931641">
            <w:pPr>
              <w:rPr>
                <w:sz w:val="20"/>
                <w:szCs w:val="20"/>
              </w:rPr>
            </w:pPr>
            <w:r>
              <w:rPr>
                <w:sz w:val="20"/>
                <w:szCs w:val="20"/>
              </w:rPr>
              <w:t>0105Х7000</w:t>
            </w:r>
          </w:p>
        </w:tc>
        <w:tc>
          <w:tcPr>
            <w:tcW w:w="1342" w:type="dxa"/>
          </w:tcPr>
          <w:p w:rsidR="004A01ED" w:rsidRPr="00D37072" w:rsidRDefault="004A01ED" w:rsidP="00931641">
            <w:pPr>
              <w:rPr>
                <w:sz w:val="20"/>
                <w:szCs w:val="20"/>
              </w:rPr>
            </w:pPr>
            <w:r>
              <w:rPr>
                <w:sz w:val="20"/>
                <w:szCs w:val="20"/>
              </w:rPr>
              <w:t>0105Х7000</w:t>
            </w:r>
          </w:p>
        </w:tc>
        <w:tc>
          <w:tcPr>
            <w:tcW w:w="3018" w:type="dxa"/>
          </w:tcPr>
          <w:p w:rsidR="004A01ED" w:rsidRPr="00D37072" w:rsidRDefault="004A01ED" w:rsidP="00931641">
            <w:pPr>
              <w:rPr>
                <w:sz w:val="20"/>
                <w:szCs w:val="20"/>
              </w:rPr>
            </w:pPr>
            <w:r w:rsidRPr="00DC290D">
              <w:rPr>
                <w:sz w:val="20"/>
                <w:szCs w:val="20"/>
              </w:rPr>
              <w:t>Накладная на внутреннее перемещение объектов нефинансовых активов (ф. 0504102)</w:t>
            </w:r>
          </w:p>
        </w:tc>
      </w:tr>
      <w:tr w:rsidR="004A01ED" w:rsidRPr="00FB518E" w:rsidTr="00931641">
        <w:tc>
          <w:tcPr>
            <w:tcW w:w="567" w:type="dxa"/>
            <w:shd w:val="clear" w:color="auto" w:fill="F2F2F2"/>
          </w:tcPr>
          <w:p w:rsidR="004A01ED" w:rsidRPr="00D37072" w:rsidRDefault="004A01ED" w:rsidP="00931641">
            <w:pPr>
              <w:jc w:val="center"/>
              <w:rPr>
                <w:b/>
                <w:sz w:val="20"/>
                <w:szCs w:val="20"/>
              </w:rPr>
            </w:pPr>
          </w:p>
        </w:tc>
        <w:tc>
          <w:tcPr>
            <w:tcW w:w="4077" w:type="dxa"/>
            <w:shd w:val="clear" w:color="auto" w:fill="F2F2F2"/>
          </w:tcPr>
          <w:p w:rsidR="004A01ED" w:rsidRPr="00D37072" w:rsidRDefault="004A01ED" w:rsidP="00931641">
            <w:pPr>
              <w:jc w:val="center"/>
              <w:rPr>
                <w:b/>
                <w:sz w:val="20"/>
                <w:szCs w:val="20"/>
              </w:rPr>
            </w:pPr>
            <w:r w:rsidRPr="00D37072">
              <w:rPr>
                <w:b/>
                <w:sz w:val="20"/>
                <w:szCs w:val="20"/>
              </w:rPr>
              <w:t>Выбытие</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D37072" w:rsidRDefault="004A01ED" w:rsidP="00931641">
            <w:pPr>
              <w:rPr>
                <w:sz w:val="20"/>
                <w:szCs w:val="20"/>
              </w:rPr>
            </w:pPr>
          </w:p>
        </w:tc>
        <w:tc>
          <w:tcPr>
            <w:tcW w:w="3018" w:type="dxa"/>
            <w:shd w:val="clear" w:color="auto" w:fill="F2F2F2"/>
          </w:tcPr>
          <w:p w:rsidR="004A01ED" w:rsidRPr="00D37072" w:rsidRDefault="004A01ED" w:rsidP="00931641">
            <w:pPr>
              <w:rPr>
                <w:sz w:val="20"/>
                <w:szCs w:val="20"/>
              </w:rPr>
            </w:pPr>
          </w:p>
        </w:tc>
      </w:tr>
      <w:tr w:rsidR="004A01ED" w:rsidRPr="00FB518E" w:rsidTr="00931641">
        <w:tc>
          <w:tcPr>
            <w:tcW w:w="567" w:type="dxa"/>
          </w:tcPr>
          <w:p w:rsidR="004A01ED" w:rsidRPr="00D37072" w:rsidRDefault="004A01ED" w:rsidP="00931641">
            <w:pPr>
              <w:rPr>
                <w:sz w:val="20"/>
                <w:szCs w:val="20"/>
              </w:rPr>
            </w:pPr>
            <w:r>
              <w:rPr>
                <w:sz w:val="20"/>
                <w:szCs w:val="20"/>
              </w:rPr>
              <w:t>14</w:t>
            </w:r>
          </w:p>
        </w:tc>
        <w:tc>
          <w:tcPr>
            <w:tcW w:w="4077" w:type="dxa"/>
          </w:tcPr>
          <w:p w:rsidR="004A01ED" w:rsidRPr="00D37072" w:rsidRDefault="004A01ED" w:rsidP="00931641">
            <w:pPr>
              <w:rPr>
                <w:sz w:val="20"/>
                <w:szCs w:val="20"/>
              </w:rPr>
            </w:pPr>
            <w:r>
              <w:rPr>
                <w:sz w:val="20"/>
                <w:szCs w:val="20"/>
              </w:rPr>
              <w:t>с</w:t>
            </w:r>
            <w:r w:rsidRPr="001259DB">
              <w:rPr>
                <w:sz w:val="20"/>
                <w:szCs w:val="20"/>
              </w:rPr>
              <w:t>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w:t>
            </w:r>
          </w:p>
        </w:tc>
        <w:tc>
          <w:tcPr>
            <w:tcW w:w="1310" w:type="dxa"/>
          </w:tcPr>
          <w:p w:rsidR="004A01ED" w:rsidRDefault="004A01ED" w:rsidP="00931641">
            <w:pPr>
              <w:rPr>
                <w:sz w:val="20"/>
                <w:szCs w:val="20"/>
              </w:rPr>
            </w:pPr>
            <w:r w:rsidRPr="001259DB">
              <w:rPr>
                <w:sz w:val="20"/>
                <w:szCs w:val="20"/>
              </w:rPr>
              <w:t>010634340</w:t>
            </w:r>
          </w:p>
          <w:p w:rsidR="004A01ED" w:rsidRPr="00D37072" w:rsidRDefault="004A01ED" w:rsidP="00931641">
            <w:pPr>
              <w:rPr>
                <w:sz w:val="20"/>
                <w:szCs w:val="20"/>
              </w:rPr>
            </w:pPr>
            <w:r w:rsidRPr="00D37072">
              <w:rPr>
                <w:sz w:val="20"/>
                <w:szCs w:val="20"/>
              </w:rPr>
              <w:t>0109ХХ272</w:t>
            </w:r>
          </w:p>
          <w:p w:rsidR="004A01ED" w:rsidRPr="00D37072" w:rsidRDefault="004A01ED" w:rsidP="00931641">
            <w:pPr>
              <w:rPr>
                <w:sz w:val="20"/>
                <w:szCs w:val="20"/>
              </w:rPr>
            </w:pPr>
            <w:r w:rsidRPr="00D37072">
              <w:rPr>
                <w:sz w:val="20"/>
                <w:szCs w:val="20"/>
              </w:rPr>
              <w:t>040120272</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Pr="00D37072" w:rsidRDefault="004A01ED" w:rsidP="00931641">
            <w:pPr>
              <w:rPr>
                <w:sz w:val="20"/>
                <w:szCs w:val="20"/>
              </w:rPr>
            </w:pPr>
            <w:r w:rsidRPr="00D37072">
              <w:rPr>
                <w:sz w:val="20"/>
                <w:szCs w:val="20"/>
              </w:rPr>
              <w:t>Меню-требование на выдачу продуктов питания</w:t>
            </w:r>
          </w:p>
          <w:p w:rsidR="004A01ED" w:rsidRPr="00D37072" w:rsidRDefault="004A01ED" w:rsidP="00931641">
            <w:pPr>
              <w:rPr>
                <w:sz w:val="20"/>
                <w:szCs w:val="20"/>
              </w:rPr>
            </w:pPr>
            <w:r w:rsidRPr="00D37072">
              <w:rPr>
                <w:sz w:val="20"/>
                <w:szCs w:val="20"/>
              </w:rPr>
              <w:t>(ф. 0504202)</w:t>
            </w:r>
          </w:p>
          <w:p w:rsidR="004A01ED" w:rsidRPr="00D37072" w:rsidRDefault="004A01ED" w:rsidP="00931641">
            <w:pPr>
              <w:rPr>
                <w:sz w:val="20"/>
                <w:szCs w:val="20"/>
              </w:rPr>
            </w:pPr>
            <w:r w:rsidRPr="00D37072">
              <w:rPr>
                <w:sz w:val="20"/>
                <w:szCs w:val="20"/>
              </w:rPr>
              <w:t>Ведомость на выдачу кормов</w:t>
            </w:r>
            <w:r>
              <w:rPr>
                <w:sz w:val="20"/>
                <w:szCs w:val="20"/>
              </w:rPr>
              <w:t xml:space="preserve">    </w:t>
            </w:r>
            <w:r w:rsidRPr="00D37072">
              <w:rPr>
                <w:sz w:val="20"/>
                <w:szCs w:val="20"/>
              </w:rPr>
              <w:t xml:space="preserve"> и фуража</w:t>
            </w:r>
          </w:p>
          <w:p w:rsidR="004A01ED" w:rsidRPr="00D37072" w:rsidRDefault="004A01ED" w:rsidP="00931641">
            <w:pPr>
              <w:rPr>
                <w:sz w:val="20"/>
                <w:szCs w:val="20"/>
              </w:rPr>
            </w:pPr>
            <w:r w:rsidRPr="00D37072">
              <w:rPr>
                <w:sz w:val="20"/>
                <w:szCs w:val="20"/>
              </w:rPr>
              <w:t>(ф. 0504203)</w:t>
            </w:r>
          </w:p>
          <w:p w:rsidR="004A01ED" w:rsidRPr="00D37072" w:rsidRDefault="004A01ED" w:rsidP="00931641">
            <w:pPr>
              <w:rPr>
                <w:sz w:val="20"/>
                <w:szCs w:val="20"/>
              </w:rPr>
            </w:pPr>
            <w:r w:rsidRPr="00D37072">
              <w:rPr>
                <w:sz w:val="20"/>
                <w:szCs w:val="20"/>
              </w:rPr>
              <w:t xml:space="preserve">Ведомость выдачи материальных ценностей </w:t>
            </w:r>
            <w:r>
              <w:rPr>
                <w:sz w:val="20"/>
                <w:szCs w:val="20"/>
              </w:rPr>
              <w:t xml:space="preserve">         </w:t>
            </w:r>
            <w:r w:rsidRPr="00D37072">
              <w:rPr>
                <w:sz w:val="20"/>
                <w:szCs w:val="20"/>
              </w:rPr>
              <w:t>на нужды учреждения</w:t>
            </w:r>
          </w:p>
          <w:p w:rsidR="004A01ED" w:rsidRPr="00D37072" w:rsidRDefault="004A01ED" w:rsidP="00931641">
            <w:pPr>
              <w:rPr>
                <w:sz w:val="20"/>
                <w:szCs w:val="20"/>
              </w:rPr>
            </w:pPr>
            <w:r w:rsidRPr="00D37072">
              <w:rPr>
                <w:sz w:val="20"/>
                <w:szCs w:val="20"/>
              </w:rPr>
              <w:t>(ф. 0504210)</w:t>
            </w:r>
          </w:p>
          <w:p w:rsidR="004A01ED" w:rsidRPr="00D37072" w:rsidRDefault="004A01ED" w:rsidP="00931641">
            <w:pPr>
              <w:rPr>
                <w:sz w:val="20"/>
                <w:szCs w:val="20"/>
              </w:rPr>
            </w:pPr>
            <w:r w:rsidRPr="00D37072">
              <w:rPr>
                <w:sz w:val="20"/>
                <w:szCs w:val="20"/>
              </w:rPr>
              <w:t>Карточка (книга) учета выдачи имущества в пользование</w:t>
            </w:r>
          </w:p>
          <w:p w:rsidR="004A01ED" w:rsidRPr="00D37072" w:rsidRDefault="004A01ED" w:rsidP="00931641">
            <w:pPr>
              <w:rPr>
                <w:sz w:val="20"/>
                <w:szCs w:val="20"/>
              </w:rPr>
            </w:pPr>
            <w:r w:rsidRPr="00D37072">
              <w:rPr>
                <w:sz w:val="20"/>
                <w:szCs w:val="20"/>
              </w:rPr>
              <w:t>(ф. 0504206)</w:t>
            </w:r>
          </w:p>
          <w:p w:rsidR="004A01ED" w:rsidRPr="00D37072" w:rsidRDefault="004A01ED" w:rsidP="00931641">
            <w:pPr>
              <w:rPr>
                <w:sz w:val="20"/>
                <w:szCs w:val="20"/>
              </w:rPr>
            </w:pPr>
            <w:r w:rsidRPr="00D37072">
              <w:rPr>
                <w:sz w:val="20"/>
                <w:szCs w:val="20"/>
              </w:rPr>
              <w:t>Акт о списании материальных запасов</w:t>
            </w:r>
          </w:p>
          <w:p w:rsidR="004A01ED" w:rsidRPr="00D37072" w:rsidRDefault="004A01ED" w:rsidP="00931641">
            <w:pPr>
              <w:rPr>
                <w:sz w:val="20"/>
                <w:szCs w:val="20"/>
              </w:rPr>
            </w:pPr>
            <w:r w:rsidRPr="00D37072">
              <w:rPr>
                <w:sz w:val="20"/>
                <w:szCs w:val="20"/>
              </w:rPr>
              <w:t>(ф. 0504230)</w:t>
            </w:r>
          </w:p>
          <w:p w:rsidR="004A01ED" w:rsidRDefault="004A01ED" w:rsidP="00931641">
            <w:pPr>
              <w:rPr>
                <w:sz w:val="20"/>
                <w:szCs w:val="20"/>
              </w:rPr>
            </w:pPr>
            <w:r w:rsidRPr="00D37072">
              <w:rPr>
                <w:sz w:val="20"/>
                <w:szCs w:val="20"/>
              </w:rPr>
              <w:t>Путевые листы (закрепленные</w:t>
            </w:r>
            <w:r>
              <w:rPr>
                <w:sz w:val="20"/>
                <w:szCs w:val="20"/>
              </w:rPr>
              <w:t xml:space="preserve">   </w:t>
            </w:r>
            <w:r w:rsidRPr="00D37072">
              <w:rPr>
                <w:sz w:val="20"/>
                <w:szCs w:val="20"/>
              </w:rPr>
              <w:t xml:space="preserve"> в УП)</w:t>
            </w:r>
          </w:p>
          <w:p w:rsidR="004A01ED" w:rsidRPr="00D37072" w:rsidRDefault="004A01ED" w:rsidP="00931641">
            <w:pPr>
              <w:rPr>
                <w:sz w:val="20"/>
                <w:szCs w:val="20"/>
                <w:highlight w:val="yellow"/>
              </w:rPr>
            </w:pPr>
            <w:r>
              <w:rPr>
                <w:sz w:val="20"/>
                <w:szCs w:val="20"/>
              </w:rPr>
              <w:t>Акт о списании мягкого и хозяйственного инвентаря (ф.0504143)</w:t>
            </w:r>
          </w:p>
        </w:tc>
      </w:tr>
      <w:tr w:rsidR="004A01ED" w:rsidRPr="00FB518E" w:rsidTr="00931641">
        <w:tc>
          <w:tcPr>
            <w:tcW w:w="567" w:type="dxa"/>
          </w:tcPr>
          <w:p w:rsidR="004A01ED" w:rsidRPr="00D37072" w:rsidRDefault="004A01ED" w:rsidP="00931641">
            <w:pPr>
              <w:rPr>
                <w:sz w:val="20"/>
                <w:szCs w:val="20"/>
              </w:rPr>
            </w:pPr>
            <w:r>
              <w:rPr>
                <w:sz w:val="20"/>
                <w:szCs w:val="20"/>
              </w:rPr>
              <w:t>15</w:t>
            </w:r>
          </w:p>
        </w:tc>
        <w:tc>
          <w:tcPr>
            <w:tcW w:w="4077" w:type="dxa"/>
          </w:tcPr>
          <w:p w:rsidR="004A01ED" w:rsidRPr="00D37072" w:rsidRDefault="004A01ED" w:rsidP="00931641">
            <w:pPr>
              <w:rPr>
                <w:sz w:val="20"/>
                <w:szCs w:val="20"/>
              </w:rPr>
            </w:pPr>
            <w:r>
              <w:rPr>
                <w:sz w:val="20"/>
                <w:szCs w:val="20"/>
              </w:rPr>
              <w:t>п</w:t>
            </w:r>
            <w:r w:rsidRPr="009F3907">
              <w:rPr>
                <w:sz w:val="20"/>
                <w:szCs w:val="20"/>
              </w:rPr>
              <w:t>ередача материальных запасов для изготовления нефинансовых активов</w:t>
            </w:r>
          </w:p>
        </w:tc>
        <w:tc>
          <w:tcPr>
            <w:tcW w:w="1310" w:type="dxa"/>
          </w:tcPr>
          <w:p w:rsidR="004A01ED" w:rsidRPr="00D37072" w:rsidRDefault="004A01ED" w:rsidP="00931641">
            <w:pPr>
              <w:rPr>
                <w:sz w:val="20"/>
                <w:szCs w:val="20"/>
              </w:rPr>
            </w:pPr>
            <w:r w:rsidRPr="00D37072">
              <w:rPr>
                <w:sz w:val="20"/>
                <w:szCs w:val="20"/>
              </w:rPr>
              <w:t>010600000</w:t>
            </w:r>
          </w:p>
          <w:p w:rsidR="004A01ED" w:rsidRPr="00D37072" w:rsidRDefault="004A01ED" w:rsidP="00931641">
            <w:pPr>
              <w:rPr>
                <w:sz w:val="20"/>
                <w:szCs w:val="20"/>
              </w:rPr>
            </w:pPr>
            <w:r w:rsidRPr="00D37072">
              <w:rPr>
                <w:sz w:val="20"/>
                <w:szCs w:val="20"/>
              </w:rPr>
              <w:t>0109ХХ272</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Pr="00D37072" w:rsidRDefault="004A01ED" w:rsidP="00931641">
            <w:pPr>
              <w:rPr>
                <w:sz w:val="20"/>
                <w:szCs w:val="20"/>
              </w:rPr>
            </w:pPr>
            <w:r w:rsidRPr="00D37072">
              <w:rPr>
                <w:sz w:val="20"/>
                <w:szCs w:val="20"/>
              </w:rPr>
              <w:t>Требование-накладная</w:t>
            </w:r>
          </w:p>
          <w:p w:rsidR="004A01ED" w:rsidRPr="00D37072" w:rsidRDefault="004A01ED" w:rsidP="00931641">
            <w:pPr>
              <w:rPr>
                <w:sz w:val="20"/>
                <w:szCs w:val="20"/>
                <w:highlight w:val="yellow"/>
              </w:rPr>
            </w:pPr>
            <w:r w:rsidRPr="00D37072">
              <w:rPr>
                <w:sz w:val="20"/>
                <w:szCs w:val="20"/>
              </w:rPr>
              <w:t>(ф. 0504204)</w:t>
            </w:r>
          </w:p>
        </w:tc>
      </w:tr>
      <w:tr w:rsidR="004A01ED" w:rsidRPr="00FB518E" w:rsidTr="00931641">
        <w:tc>
          <w:tcPr>
            <w:tcW w:w="567" w:type="dxa"/>
          </w:tcPr>
          <w:p w:rsidR="004A01ED" w:rsidRPr="00D37072" w:rsidRDefault="004A01ED" w:rsidP="00931641">
            <w:pPr>
              <w:rPr>
                <w:sz w:val="20"/>
                <w:szCs w:val="20"/>
              </w:rPr>
            </w:pPr>
            <w:r>
              <w:rPr>
                <w:sz w:val="20"/>
                <w:szCs w:val="20"/>
              </w:rPr>
              <w:t>16</w:t>
            </w:r>
          </w:p>
        </w:tc>
        <w:tc>
          <w:tcPr>
            <w:tcW w:w="4077" w:type="dxa"/>
          </w:tcPr>
          <w:p w:rsidR="004A01ED" w:rsidRPr="00D37072" w:rsidRDefault="004A01ED" w:rsidP="00931641">
            <w:pPr>
              <w:rPr>
                <w:sz w:val="20"/>
                <w:szCs w:val="20"/>
              </w:rPr>
            </w:pPr>
            <w:r>
              <w:rPr>
                <w:sz w:val="20"/>
                <w:szCs w:val="20"/>
              </w:rPr>
              <w:t>б</w:t>
            </w:r>
            <w:r w:rsidRPr="00B406DD">
              <w:rPr>
                <w:sz w:val="20"/>
                <w:szCs w:val="20"/>
              </w:rPr>
              <w:t>езвозмездная передача материальных запасов</w:t>
            </w:r>
          </w:p>
        </w:tc>
        <w:tc>
          <w:tcPr>
            <w:tcW w:w="1310" w:type="dxa"/>
          </w:tcPr>
          <w:p w:rsidR="004A01ED" w:rsidRDefault="004A01ED" w:rsidP="00931641">
            <w:pPr>
              <w:rPr>
                <w:sz w:val="20"/>
                <w:szCs w:val="20"/>
              </w:rPr>
            </w:pPr>
            <w:r w:rsidRPr="00B406DD">
              <w:rPr>
                <w:sz w:val="20"/>
                <w:szCs w:val="20"/>
              </w:rPr>
              <w:t>030404340</w:t>
            </w:r>
          </w:p>
          <w:p w:rsidR="004A01ED" w:rsidRDefault="004A01ED" w:rsidP="00931641">
            <w:pPr>
              <w:rPr>
                <w:sz w:val="20"/>
                <w:szCs w:val="20"/>
              </w:rPr>
            </w:pPr>
            <w:r w:rsidRPr="00B406DD">
              <w:rPr>
                <w:sz w:val="20"/>
                <w:szCs w:val="20"/>
              </w:rPr>
              <w:t>040120241</w:t>
            </w:r>
          </w:p>
          <w:p w:rsidR="004A01ED" w:rsidRDefault="004A01ED" w:rsidP="00931641">
            <w:pPr>
              <w:rPr>
                <w:sz w:val="20"/>
                <w:szCs w:val="20"/>
              </w:rPr>
            </w:pPr>
            <w:r w:rsidRPr="00B406DD">
              <w:rPr>
                <w:sz w:val="20"/>
                <w:szCs w:val="20"/>
              </w:rPr>
              <w:t>040120242</w:t>
            </w:r>
          </w:p>
          <w:p w:rsidR="004A01ED" w:rsidRDefault="004A01ED" w:rsidP="00931641">
            <w:pPr>
              <w:rPr>
                <w:sz w:val="20"/>
                <w:szCs w:val="20"/>
              </w:rPr>
            </w:pPr>
            <w:r w:rsidRPr="00B406DD">
              <w:rPr>
                <w:sz w:val="20"/>
                <w:szCs w:val="20"/>
              </w:rPr>
              <w:t>040120251</w:t>
            </w:r>
          </w:p>
          <w:p w:rsidR="004A01ED" w:rsidRDefault="004A01ED" w:rsidP="00931641">
            <w:pPr>
              <w:rPr>
                <w:sz w:val="20"/>
                <w:szCs w:val="20"/>
              </w:rPr>
            </w:pPr>
            <w:r w:rsidRPr="00B406DD">
              <w:rPr>
                <w:sz w:val="20"/>
                <w:szCs w:val="20"/>
              </w:rPr>
              <w:t>040120252</w:t>
            </w:r>
          </w:p>
          <w:p w:rsidR="004A01ED" w:rsidRPr="00D37072" w:rsidRDefault="004A01ED" w:rsidP="00931641">
            <w:pPr>
              <w:rPr>
                <w:sz w:val="20"/>
                <w:szCs w:val="20"/>
              </w:rPr>
            </w:pPr>
            <w:r w:rsidRPr="00B406DD">
              <w:rPr>
                <w:sz w:val="20"/>
                <w:szCs w:val="20"/>
              </w:rPr>
              <w:t>040120253</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Default="004A01ED" w:rsidP="00931641">
            <w:pPr>
              <w:rPr>
                <w:sz w:val="20"/>
                <w:szCs w:val="20"/>
              </w:rPr>
            </w:pPr>
            <w:r w:rsidRPr="00B406DD">
              <w:rPr>
                <w:sz w:val="20"/>
                <w:szCs w:val="20"/>
              </w:rPr>
              <w:t>Акт о приеме-передаче объектов НФА (ф. 0504101);</w:t>
            </w:r>
          </w:p>
          <w:p w:rsidR="004A01ED" w:rsidRPr="00D37072" w:rsidRDefault="004A01ED" w:rsidP="00931641">
            <w:pPr>
              <w:rPr>
                <w:sz w:val="20"/>
                <w:szCs w:val="20"/>
              </w:rPr>
            </w:pPr>
            <w:r>
              <w:rPr>
                <w:sz w:val="20"/>
                <w:szCs w:val="20"/>
              </w:rPr>
              <w:t>Извещение (ф.0504805)</w:t>
            </w:r>
          </w:p>
        </w:tc>
      </w:tr>
      <w:tr w:rsidR="004A01ED" w:rsidRPr="00FB518E" w:rsidTr="00931641">
        <w:tc>
          <w:tcPr>
            <w:tcW w:w="567" w:type="dxa"/>
          </w:tcPr>
          <w:p w:rsidR="004A01ED" w:rsidRPr="00D37072" w:rsidRDefault="004A01ED" w:rsidP="00931641">
            <w:pPr>
              <w:rPr>
                <w:sz w:val="20"/>
                <w:szCs w:val="20"/>
              </w:rPr>
            </w:pPr>
            <w:r>
              <w:rPr>
                <w:sz w:val="20"/>
                <w:szCs w:val="20"/>
              </w:rPr>
              <w:t>16</w:t>
            </w:r>
          </w:p>
        </w:tc>
        <w:tc>
          <w:tcPr>
            <w:tcW w:w="4077" w:type="dxa"/>
          </w:tcPr>
          <w:p w:rsidR="004A01ED" w:rsidRPr="00D37072" w:rsidRDefault="004A01ED" w:rsidP="00931641">
            <w:pPr>
              <w:rPr>
                <w:sz w:val="20"/>
                <w:szCs w:val="20"/>
              </w:rPr>
            </w:pPr>
            <w:r>
              <w:rPr>
                <w:sz w:val="20"/>
                <w:szCs w:val="20"/>
              </w:rPr>
              <w:t>с</w:t>
            </w:r>
            <w:r w:rsidRPr="006254A0">
              <w:rPr>
                <w:sz w:val="20"/>
                <w:szCs w:val="20"/>
              </w:rPr>
              <w:t>писание материальных запасов при их реализации</w:t>
            </w:r>
          </w:p>
        </w:tc>
        <w:tc>
          <w:tcPr>
            <w:tcW w:w="1310" w:type="dxa"/>
          </w:tcPr>
          <w:p w:rsidR="004A01ED" w:rsidRPr="00D37072" w:rsidRDefault="004A01ED" w:rsidP="00931641">
            <w:pPr>
              <w:rPr>
                <w:sz w:val="20"/>
                <w:szCs w:val="20"/>
              </w:rPr>
            </w:pPr>
            <w:r w:rsidRPr="006254A0">
              <w:rPr>
                <w:sz w:val="20"/>
                <w:szCs w:val="20"/>
              </w:rPr>
              <w:t>040110172</w:t>
            </w:r>
          </w:p>
        </w:tc>
        <w:tc>
          <w:tcPr>
            <w:tcW w:w="1342" w:type="dxa"/>
          </w:tcPr>
          <w:p w:rsidR="004A01ED" w:rsidRPr="00D37072" w:rsidRDefault="004A01ED" w:rsidP="00931641">
            <w:pPr>
              <w:rPr>
                <w:sz w:val="20"/>
                <w:szCs w:val="20"/>
              </w:rPr>
            </w:pPr>
            <w:r w:rsidRPr="00D37072">
              <w:rPr>
                <w:sz w:val="20"/>
                <w:szCs w:val="20"/>
              </w:rPr>
              <w:t>0105</w:t>
            </w:r>
            <w:r>
              <w:rPr>
                <w:sz w:val="20"/>
                <w:szCs w:val="20"/>
              </w:rPr>
              <w:t>00</w:t>
            </w:r>
            <w:r w:rsidRPr="00D37072">
              <w:rPr>
                <w:sz w:val="20"/>
                <w:szCs w:val="20"/>
              </w:rPr>
              <w:t>000</w:t>
            </w:r>
          </w:p>
        </w:tc>
        <w:tc>
          <w:tcPr>
            <w:tcW w:w="3018" w:type="dxa"/>
          </w:tcPr>
          <w:p w:rsidR="004A01ED" w:rsidRPr="00D37072" w:rsidRDefault="004A01ED" w:rsidP="00931641">
            <w:pPr>
              <w:rPr>
                <w:sz w:val="20"/>
                <w:szCs w:val="20"/>
              </w:rPr>
            </w:pPr>
            <w:r w:rsidRPr="00D37072">
              <w:rPr>
                <w:sz w:val="20"/>
                <w:szCs w:val="20"/>
              </w:rPr>
              <w:t>Накладная на отпуск материалов (материальных ценностей) на сторону</w:t>
            </w:r>
            <w:r>
              <w:rPr>
                <w:sz w:val="20"/>
                <w:szCs w:val="20"/>
              </w:rPr>
              <w:t xml:space="preserve">            </w:t>
            </w:r>
            <w:r w:rsidRPr="00D37072">
              <w:rPr>
                <w:sz w:val="20"/>
                <w:szCs w:val="20"/>
              </w:rPr>
              <w:t xml:space="preserve"> (ф.</w:t>
            </w:r>
            <w:r>
              <w:rPr>
                <w:sz w:val="20"/>
                <w:szCs w:val="20"/>
              </w:rPr>
              <w:t xml:space="preserve"> </w:t>
            </w:r>
            <w:r w:rsidRPr="00D37072">
              <w:rPr>
                <w:sz w:val="20"/>
                <w:szCs w:val="20"/>
              </w:rPr>
              <w:t>0504205)</w:t>
            </w:r>
          </w:p>
        </w:tc>
      </w:tr>
      <w:tr w:rsidR="004A01ED" w:rsidRPr="00FB518E" w:rsidTr="00931641">
        <w:tc>
          <w:tcPr>
            <w:tcW w:w="567" w:type="dxa"/>
          </w:tcPr>
          <w:p w:rsidR="004A01ED" w:rsidRPr="00D37072" w:rsidRDefault="004A01ED" w:rsidP="00931641">
            <w:pPr>
              <w:rPr>
                <w:sz w:val="20"/>
                <w:szCs w:val="20"/>
              </w:rPr>
            </w:pPr>
            <w:r>
              <w:rPr>
                <w:sz w:val="20"/>
                <w:szCs w:val="20"/>
              </w:rPr>
              <w:lastRenderedPageBreak/>
              <w:t>18</w:t>
            </w:r>
          </w:p>
        </w:tc>
        <w:tc>
          <w:tcPr>
            <w:tcW w:w="4077" w:type="dxa"/>
          </w:tcPr>
          <w:p w:rsidR="004A01ED" w:rsidRPr="00D37072" w:rsidRDefault="004A01ED" w:rsidP="00931641">
            <w:pPr>
              <w:rPr>
                <w:sz w:val="20"/>
                <w:szCs w:val="20"/>
              </w:rPr>
            </w:pPr>
            <w:r>
              <w:rPr>
                <w:sz w:val="20"/>
                <w:szCs w:val="20"/>
              </w:rPr>
              <w:t>с</w:t>
            </w:r>
            <w:r w:rsidRPr="006254A0">
              <w:rPr>
                <w:sz w:val="20"/>
                <w:szCs w:val="20"/>
              </w:rPr>
              <w:t>писание материальных запасов при выявлении недостач, хищений</w:t>
            </w:r>
          </w:p>
        </w:tc>
        <w:tc>
          <w:tcPr>
            <w:tcW w:w="1310" w:type="dxa"/>
          </w:tcPr>
          <w:p w:rsidR="004A01ED" w:rsidRPr="00D37072" w:rsidRDefault="004A01ED" w:rsidP="00931641">
            <w:pPr>
              <w:rPr>
                <w:sz w:val="20"/>
                <w:szCs w:val="20"/>
              </w:rPr>
            </w:pPr>
            <w:r w:rsidRPr="00D37072">
              <w:rPr>
                <w:sz w:val="20"/>
                <w:szCs w:val="20"/>
              </w:rPr>
              <w:t>040110172</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Default="004A01ED" w:rsidP="00931641">
            <w:pPr>
              <w:rPr>
                <w:sz w:val="20"/>
                <w:szCs w:val="20"/>
              </w:rPr>
            </w:pPr>
            <w:r w:rsidRPr="00D37072">
              <w:rPr>
                <w:sz w:val="20"/>
                <w:szCs w:val="20"/>
              </w:rPr>
              <w:t>Акт о списании материальных запасов (ф. 0504230)</w:t>
            </w:r>
            <w:r>
              <w:rPr>
                <w:sz w:val="20"/>
                <w:szCs w:val="20"/>
              </w:rPr>
              <w:t>;</w:t>
            </w:r>
          </w:p>
          <w:p w:rsidR="004A01ED" w:rsidRPr="00D37072" w:rsidRDefault="004A01ED" w:rsidP="00931641">
            <w:pPr>
              <w:rPr>
                <w:sz w:val="20"/>
                <w:szCs w:val="20"/>
              </w:rPr>
            </w:pPr>
            <w:r w:rsidRPr="006254A0">
              <w:rPr>
                <w:sz w:val="20"/>
                <w:szCs w:val="20"/>
              </w:rPr>
              <w:t>Акт о списании мягкого и хозяйственного инвентаря (ф.0504143)</w:t>
            </w:r>
          </w:p>
        </w:tc>
      </w:tr>
      <w:tr w:rsidR="004A01ED" w:rsidRPr="00FB518E" w:rsidTr="00931641">
        <w:tc>
          <w:tcPr>
            <w:tcW w:w="567" w:type="dxa"/>
          </w:tcPr>
          <w:p w:rsidR="004A01ED" w:rsidRPr="00D37072" w:rsidRDefault="004A01ED" w:rsidP="00931641">
            <w:pPr>
              <w:rPr>
                <w:sz w:val="20"/>
                <w:szCs w:val="20"/>
              </w:rPr>
            </w:pPr>
            <w:r>
              <w:rPr>
                <w:sz w:val="20"/>
                <w:szCs w:val="20"/>
              </w:rPr>
              <w:t>19</w:t>
            </w:r>
          </w:p>
        </w:tc>
        <w:tc>
          <w:tcPr>
            <w:tcW w:w="4077" w:type="dxa"/>
          </w:tcPr>
          <w:p w:rsidR="004A01ED" w:rsidRPr="00D37072" w:rsidRDefault="004A01ED" w:rsidP="00931641">
            <w:pPr>
              <w:rPr>
                <w:sz w:val="20"/>
                <w:szCs w:val="20"/>
              </w:rPr>
            </w:pPr>
            <w:r>
              <w:rPr>
                <w:sz w:val="20"/>
                <w:szCs w:val="20"/>
              </w:rPr>
              <w:t>с</w:t>
            </w:r>
            <w:r w:rsidRPr="00C90133">
              <w:rPr>
                <w:sz w:val="20"/>
                <w:szCs w:val="20"/>
              </w:rPr>
              <w:t>писание потерь материальных запасов, пришедших в негодность вследствие стихийных бедствий и иных бедствий, опасного природного явления, катастрофы</w:t>
            </w:r>
          </w:p>
        </w:tc>
        <w:tc>
          <w:tcPr>
            <w:tcW w:w="1310" w:type="dxa"/>
          </w:tcPr>
          <w:p w:rsidR="004A01ED" w:rsidRPr="00D37072" w:rsidRDefault="004A01ED" w:rsidP="00931641">
            <w:pPr>
              <w:rPr>
                <w:sz w:val="20"/>
                <w:szCs w:val="20"/>
              </w:rPr>
            </w:pPr>
            <w:r w:rsidRPr="00C90133">
              <w:rPr>
                <w:sz w:val="20"/>
                <w:szCs w:val="20"/>
              </w:rPr>
              <w:t>040120273</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Pr="00C90133" w:rsidRDefault="004A01ED" w:rsidP="00931641">
            <w:pPr>
              <w:rPr>
                <w:sz w:val="20"/>
                <w:szCs w:val="20"/>
              </w:rPr>
            </w:pPr>
            <w:r w:rsidRPr="00C90133">
              <w:rPr>
                <w:sz w:val="20"/>
                <w:szCs w:val="20"/>
              </w:rPr>
              <w:t>Акт о списании материальных запасов (ф. 0504230);</w:t>
            </w:r>
          </w:p>
          <w:p w:rsidR="004A01ED" w:rsidRPr="00D37072" w:rsidRDefault="004A01ED" w:rsidP="00931641">
            <w:pPr>
              <w:rPr>
                <w:sz w:val="20"/>
                <w:szCs w:val="20"/>
              </w:rPr>
            </w:pPr>
            <w:r w:rsidRPr="00C90133">
              <w:rPr>
                <w:sz w:val="20"/>
                <w:szCs w:val="20"/>
              </w:rPr>
              <w:t>Акт о списании мягкого и хозяйственного инвентаря (ф.0504143)</w:t>
            </w:r>
          </w:p>
        </w:tc>
      </w:tr>
      <w:tr w:rsidR="004A01ED" w:rsidRPr="00FB518E" w:rsidTr="00931641">
        <w:tc>
          <w:tcPr>
            <w:tcW w:w="567" w:type="dxa"/>
          </w:tcPr>
          <w:p w:rsidR="004A01ED" w:rsidRPr="00D37072" w:rsidRDefault="004A01ED" w:rsidP="00931641">
            <w:pPr>
              <w:rPr>
                <w:sz w:val="20"/>
                <w:szCs w:val="20"/>
              </w:rPr>
            </w:pPr>
            <w:r>
              <w:rPr>
                <w:sz w:val="20"/>
                <w:szCs w:val="20"/>
              </w:rPr>
              <w:t>20</w:t>
            </w:r>
          </w:p>
        </w:tc>
        <w:tc>
          <w:tcPr>
            <w:tcW w:w="4077" w:type="dxa"/>
          </w:tcPr>
          <w:p w:rsidR="004A01ED" w:rsidRPr="00D37072" w:rsidRDefault="004A01ED" w:rsidP="00931641">
            <w:pPr>
              <w:rPr>
                <w:sz w:val="20"/>
                <w:szCs w:val="20"/>
              </w:rPr>
            </w:pPr>
            <w:r>
              <w:rPr>
                <w:sz w:val="20"/>
                <w:szCs w:val="20"/>
              </w:rPr>
              <w:t>с</w:t>
            </w:r>
            <w:r w:rsidRPr="0008742F">
              <w:rPr>
                <w:sz w:val="20"/>
                <w:szCs w:val="20"/>
              </w:rPr>
              <w:t>писание материальных запасов,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4A01ED" w:rsidRPr="00D37072" w:rsidRDefault="004A01ED" w:rsidP="00931641">
            <w:pPr>
              <w:rPr>
                <w:sz w:val="20"/>
                <w:szCs w:val="20"/>
              </w:rPr>
            </w:pPr>
            <w:r w:rsidRPr="0008742F">
              <w:rPr>
                <w:sz w:val="20"/>
                <w:szCs w:val="20"/>
              </w:rPr>
              <w:t>040110172</w:t>
            </w:r>
          </w:p>
        </w:tc>
        <w:tc>
          <w:tcPr>
            <w:tcW w:w="1342" w:type="dxa"/>
          </w:tcPr>
          <w:p w:rsidR="004A01ED" w:rsidRPr="00D37072" w:rsidRDefault="004A01ED" w:rsidP="00931641">
            <w:pPr>
              <w:rPr>
                <w:sz w:val="20"/>
                <w:szCs w:val="20"/>
              </w:rPr>
            </w:pPr>
            <w:r w:rsidRPr="00D37072">
              <w:rPr>
                <w:sz w:val="20"/>
                <w:szCs w:val="20"/>
              </w:rPr>
              <w:t>010500000</w:t>
            </w:r>
          </w:p>
        </w:tc>
        <w:tc>
          <w:tcPr>
            <w:tcW w:w="3018" w:type="dxa"/>
          </w:tcPr>
          <w:p w:rsidR="004A01ED" w:rsidRPr="0008742F" w:rsidRDefault="004A01ED" w:rsidP="00931641">
            <w:pPr>
              <w:rPr>
                <w:sz w:val="20"/>
                <w:szCs w:val="20"/>
              </w:rPr>
            </w:pPr>
            <w:r w:rsidRPr="0008742F">
              <w:rPr>
                <w:sz w:val="20"/>
                <w:szCs w:val="20"/>
              </w:rPr>
              <w:t>Акт о списании материальных запасов (ф. 0504230);</w:t>
            </w:r>
          </w:p>
          <w:p w:rsidR="004A01ED" w:rsidRPr="00D37072" w:rsidRDefault="004A01ED" w:rsidP="00931641">
            <w:pPr>
              <w:rPr>
                <w:sz w:val="20"/>
                <w:szCs w:val="20"/>
              </w:rPr>
            </w:pPr>
            <w:r w:rsidRPr="0008742F">
              <w:rPr>
                <w:sz w:val="20"/>
                <w:szCs w:val="20"/>
              </w:rPr>
              <w:t>Акт о списании мягкого и хозяйственного инвентаря (ф.0504143)</w:t>
            </w:r>
          </w:p>
        </w:tc>
      </w:tr>
      <w:tr w:rsidR="004A01ED" w:rsidRPr="00FB518E" w:rsidTr="00931641">
        <w:tc>
          <w:tcPr>
            <w:tcW w:w="567" w:type="dxa"/>
          </w:tcPr>
          <w:p w:rsidR="004A01ED" w:rsidRDefault="004A01ED" w:rsidP="00931641">
            <w:pPr>
              <w:rPr>
                <w:sz w:val="20"/>
                <w:szCs w:val="20"/>
              </w:rPr>
            </w:pPr>
            <w:r>
              <w:rPr>
                <w:sz w:val="20"/>
                <w:szCs w:val="20"/>
              </w:rPr>
              <w:t>21</w:t>
            </w:r>
          </w:p>
        </w:tc>
        <w:tc>
          <w:tcPr>
            <w:tcW w:w="4077" w:type="dxa"/>
          </w:tcPr>
          <w:p w:rsidR="004A01ED" w:rsidRDefault="004A01ED" w:rsidP="00931641">
            <w:pPr>
              <w:rPr>
                <w:sz w:val="20"/>
                <w:szCs w:val="20"/>
              </w:rPr>
            </w:pPr>
            <w:r>
              <w:rPr>
                <w:sz w:val="20"/>
                <w:szCs w:val="20"/>
              </w:rPr>
              <w:t>в</w:t>
            </w:r>
            <w:r w:rsidRPr="00E42FA6">
              <w:rPr>
                <w:sz w:val="20"/>
                <w:szCs w:val="20"/>
              </w:rPr>
              <w:t>ложение объектов материальных запасов в уставн</w:t>
            </w:r>
            <w:r>
              <w:rPr>
                <w:sz w:val="20"/>
                <w:szCs w:val="20"/>
              </w:rPr>
              <w:t>ый</w:t>
            </w:r>
            <w:r w:rsidRPr="00E42FA6">
              <w:rPr>
                <w:sz w:val="20"/>
                <w:szCs w:val="20"/>
              </w:rPr>
              <w:t xml:space="preserve"> капитал (фонд) организаций в установленных законодательством Российской Федерации случаях отражается в размере их балансовой (фактической) стоимости</w:t>
            </w:r>
          </w:p>
        </w:tc>
        <w:tc>
          <w:tcPr>
            <w:tcW w:w="1310" w:type="dxa"/>
          </w:tcPr>
          <w:p w:rsidR="004A01ED" w:rsidRPr="0008742F" w:rsidRDefault="004A01ED" w:rsidP="00931641">
            <w:pPr>
              <w:rPr>
                <w:sz w:val="20"/>
                <w:szCs w:val="20"/>
              </w:rPr>
            </w:pPr>
            <w:r w:rsidRPr="00E42FA6">
              <w:rPr>
                <w:sz w:val="20"/>
                <w:szCs w:val="20"/>
              </w:rPr>
              <w:t>021530000</w:t>
            </w:r>
          </w:p>
        </w:tc>
        <w:tc>
          <w:tcPr>
            <w:tcW w:w="1342" w:type="dxa"/>
          </w:tcPr>
          <w:p w:rsidR="004A01ED" w:rsidRPr="00D37072" w:rsidRDefault="004A01ED" w:rsidP="00931641">
            <w:pPr>
              <w:rPr>
                <w:sz w:val="20"/>
                <w:szCs w:val="20"/>
              </w:rPr>
            </w:pPr>
            <w:r w:rsidRPr="00E42FA6">
              <w:rPr>
                <w:sz w:val="20"/>
                <w:szCs w:val="20"/>
              </w:rPr>
              <w:t>010500000</w:t>
            </w:r>
          </w:p>
        </w:tc>
        <w:tc>
          <w:tcPr>
            <w:tcW w:w="3018" w:type="dxa"/>
          </w:tcPr>
          <w:p w:rsidR="004A01ED" w:rsidRPr="0008742F" w:rsidRDefault="004A01ED" w:rsidP="00931641">
            <w:pPr>
              <w:rPr>
                <w:sz w:val="20"/>
                <w:szCs w:val="20"/>
              </w:rPr>
            </w:pPr>
            <w:r w:rsidRPr="00356E4F">
              <w:rPr>
                <w:sz w:val="20"/>
                <w:szCs w:val="20"/>
              </w:rPr>
              <w:t>Акт о приеме-передаче объект</w:t>
            </w:r>
            <w:r>
              <w:rPr>
                <w:sz w:val="20"/>
                <w:szCs w:val="20"/>
              </w:rPr>
              <w:t>ов НФА (ф. 0504101)</w:t>
            </w:r>
          </w:p>
        </w:tc>
      </w:tr>
      <w:tr w:rsidR="004A01ED" w:rsidRPr="00FB518E" w:rsidTr="00931641">
        <w:tc>
          <w:tcPr>
            <w:tcW w:w="567" w:type="dxa"/>
            <w:shd w:val="clear" w:color="auto" w:fill="F2F2F2"/>
          </w:tcPr>
          <w:p w:rsidR="004A01ED" w:rsidRPr="00BE6567" w:rsidRDefault="004A01ED" w:rsidP="00931641">
            <w:pPr>
              <w:rPr>
                <w:sz w:val="20"/>
                <w:szCs w:val="20"/>
                <w:highlight w:val="yellow"/>
              </w:rPr>
            </w:pPr>
          </w:p>
        </w:tc>
        <w:tc>
          <w:tcPr>
            <w:tcW w:w="4077" w:type="dxa"/>
            <w:shd w:val="clear" w:color="auto" w:fill="F2F2F2"/>
          </w:tcPr>
          <w:p w:rsidR="004A01ED" w:rsidRPr="00BE6567" w:rsidRDefault="004A01ED" w:rsidP="00931641">
            <w:pPr>
              <w:jc w:val="center"/>
              <w:rPr>
                <w:b/>
                <w:sz w:val="20"/>
                <w:szCs w:val="20"/>
                <w:highlight w:val="yellow"/>
              </w:rPr>
            </w:pPr>
            <w:r w:rsidRPr="00C1375A">
              <w:rPr>
                <w:b/>
                <w:sz w:val="20"/>
                <w:szCs w:val="20"/>
              </w:rPr>
              <w:t>Особенности учета готовой продукции</w:t>
            </w:r>
          </w:p>
        </w:tc>
        <w:tc>
          <w:tcPr>
            <w:tcW w:w="1310" w:type="dxa"/>
            <w:shd w:val="clear" w:color="auto" w:fill="F2F2F2"/>
          </w:tcPr>
          <w:p w:rsidR="004A01ED" w:rsidRPr="00BE6567" w:rsidRDefault="004A01ED" w:rsidP="00931641">
            <w:pPr>
              <w:rPr>
                <w:sz w:val="20"/>
                <w:szCs w:val="20"/>
                <w:highlight w:val="yellow"/>
              </w:rPr>
            </w:pPr>
          </w:p>
        </w:tc>
        <w:tc>
          <w:tcPr>
            <w:tcW w:w="1342" w:type="dxa"/>
            <w:shd w:val="clear" w:color="auto" w:fill="F2F2F2"/>
          </w:tcPr>
          <w:p w:rsidR="004A01ED" w:rsidRPr="00BE6567" w:rsidRDefault="004A01ED" w:rsidP="00931641">
            <w:pPr>
              <w:rPr>
                <w:sz w:val="20"/>
                <w:szCs w:val="20"/>
                <w:highlight w:val="yellow"/>
              </w:rPr>
            </w:pPr>
          </w:p>
        </w:tc>
        <w:tc>
          <w:tcPr>
            <w:tcW w:w="3018" w:type="dxa"/>
            <w:shd w:val="clear" w:color="auto" w:fill="F2F2F2"/>
          </w:tcPr>
          <w:p w:rsidR="004A01ED" w:rsidRPr="00BE6567" w:rsidRDefault="004A01ED" w:rsidP="00931641">
            <w:pPr>
              <w:rPr>
                <w:sz w:val="20"/>
                <w:szCs w:val="20"/>
                <w:highlight w:val="yellow"/>
              </w:rPr>
            </w:pPr>
          </w:p>
        </w:tc>
      </w:tr>
      <w:tr w:rsidR="004A01ED" w:rsidRPr="00FB518E" w:rsidTr="00931641">
        <w:tc>
          <w:tcPr>
            <w:tcW w:w="567" w:type="dxa"/>
          </w:tcPr>
          <w:p w:rsidR="004A01ED" w:rsidRPr="00BE6567" w:rsidRDefault="004A01ED" w:rsidP="00931641">
            <w:pPr>
              <w:rPr>
                <w:sz w:val="20"/>
                <w:szCs w:val="20"/>
                <w:highlight w:val="yellow"/>
              </w:rPr>
            </w:pPr>
            <w:r>
              <w:rPr>
                <w:sz w:val="20"/>
                <w:szCs w:val="20"/>
              </w:rPr>
              <w:t>22</w:t>
            </w:r>
          </w:p>
        </w:tc>
        <w:tc>
          <w:tcPr>
            <w:tcW w:w="4077" w:type="dxa"/>
          </w:tcPr>
          <w:p w:rsidR="004A01ED" w:rsidRPr="00BE6567" w:rsidRDefault="004A01ED" w:rsidP="00931641">
            <w:pPr>
              <w:rPr>
                <w:sz w:val="20"/>
                <w:szCs w:val="20"/>
                <w:highlight w:val="yellow"/>
              </w:rPr>
            </w:pPr>
            <w:r>
              <w:rPr>
                <w:sz w:val="20"/>
                <w:szCs w:val="20"/>
              </w:rPr>
              <w:t>г</w:t>
            </w:r>
            <w:r w:rsidRPr="00C1375A">
              <w:rPr>
                <w:sz w:val="20"/>
                <w:szCs w:val="20"/>
              </w:rPr>
              <w:t>отовая продукция принимается к учету по фактической себестоимости</w:t>
            </w:r>
          </w:p>
        </w:tc>
        <w:tc>
          <w:tcPr>
            <w:tcW w:w="1310" w:type="dxa"/>
          </w:tcPr>
          <w:p w:rsidR="004A01ED" w:rsidRPr="00BE6567" w:rsidRDefault="004A01ED" w:rsidP="00931641">
            <w:pPr>
              <w:rPr>
                <w:sz w:val="20"/>
                <w:szCs w:val="20"/>
                <w:highlight w:val="yellow"/>
              </w:rPr>
            </w:pPr>
            <w:r w:rsidRPr="00C1375A">
              <w:rPr>
                <w:sz w:val="20"/>
                <w:szCs w:val="20"/>
              </w:rPr>
              <w:t>010537340</w:t>
            </w:r>
          </w:p>
        </w:tc>
        <w:tc>
          <w:tcPr>
            <w:tcW w:w="1342" w:type="dxa"/>
          </w:tcPr>
          <w:p w:rsidR="004A01ED" w:rsidRPr="00BE6567" w:rsidRDefault="004A01ED" w:rsidP="00931641">
            <w:pPr>
              <w:rPr>
                <w:sz w:val="20"/>
                <w:szCs w:val="20"/>
                <w:highlight w:val="yellow"/>
              </w:rPr>
            </w:pPr>
            <w:r w:rsidRPr="00C1375A">
              <w:rPr>
                <w:sz w:val="20"/>
                <w:szCs w:val="20"/>
              </w:rPr>
              <w:t>010900000</w:t>
            </w:r>
          </w:p>
        </w:tc>
        <w:tc>
          <w:tcPr>
            <w:tcW w:w="3018" w:type="dxa"/>
          </w:tcPr>
          <w:p w:rsidR="004A01ED" w:rsidRPr="00C1375A" w:rsidRDefault="004A01ED" w:rsidP="00931641">
            <w:pPr>
              <w:rPr>
                <w:sz w:val="20"/>
                <w:szCs w:val="20"/>
              </w:rPr>
            </w:pPr>
            <w:r w:rsidRPr="00C1375A">
              <w:rPr>
                <w:sz w:val="20"/>
                <w:szCs w:val="20"/>
              </w:rPr>
              <w:t>Требование-накладная</w:t>
            </w:r>
          </w:p>
          <w:p w:rsidR="004A01ED" w:rsidRPr="00BE6567" w:rsidRDefault="004A01ED" w:rsidP="00931641">
            <w:pPr>
              <w:rPr>
                <w:sz w:val="20"/>
                <w:szCs w:val="20"/>
                <w:highlight w:val="yellow"/>
              </w:rPr>
            </w:pPr>
            <w:r w:rsidRPr="00C1375A">
              <w:rPr>
                <w:sz w:val="20"/>
                <w:szCs w:val="20"/>
              </w:rPr>
              <w:t>(ф. 0504204)</w:t>
            </w:r>
          </w:p>
        </w:tc>
      </w:tr>
      <w:tr w:rsidR="004A01ED" w:rsidRPr="00FB518E" w:rsidTr="00931641">
        <w:tc>
          <w:tcPr>
            <w:tcW w:w="567" w:type="dxa"/>
          </w:tcPr>
          <w:p w:rsidR="004A01ED" w:rsidRPr="00BE6567" w:rsidRDefault="004A01ED" w:rsidP="00931641">
            <w:pPr>
              <w:rPr>
                <w:sz w:val="20"/>
                <w:szCs w:val="20"/>
                <w:highlight w:val="yellow"/>
              </w:rPr>
            </w:pPr>
            <w:r>
              <w:rPr>
                <w:sz w:val="20"/>
                <w:szCs w:val="20"/>
              </w:rPr>
              <w:t>23</w:t>
            </w:r>
          </w:p>
        </w:tc>
        <w:tc>
          <w:tcPr>
            <w:tcW w:w="4077" w:type="dxa"/>
          </w:tcPr>
          <w:p w:rsidR="004A01ED" w:rsidRPr="00BE6567" w:rsidRDefault="004A01ED" w:rsidP="00931641">
            <w:pPr>
              <w:rPr>
                <w:sz w:val="20"/>
                <w:szCs w:val="20"/>
                <w:highlight w:val="yellow"/>
              </w:rPr>
            </w:pPr>
            <w:r>
              <w:rPr>
                <w:sz w:val="20"/>
                <w:szCs w:val="20"/>
              </w:rPr>
              <w:t>с</w:t>
            </w:r>
            <w:r w:rsidRPr="00984C8F">
              <w:rPr>
                <w:sz w:val="20"/>
                <w:szCs w:val="20"/>
              </w:rPr>
              <w:t>писание готовой продукции при ее отпуске заказчику отражается по фактической себестоимости</w:t>
            </w:r>
          </w:p>
        </w:tc>
        <w:tc>
          <w:tcPr>
            <w:tcW w:w="1310" w:type="dxa"/>
          </w:tcPr>
          <w:p w:rsidR="004A01ED" w:rsidRPr="00BE6567" w:rsidRDefault="004A01ED" w:rsidP="00931641">
            <w:pPr>
              <w:rPr>
                <w:sz w:val="20"/>
                <w:szCs w:val="20"/>
                <w:highlight w:val="yellow"/>
              </w:rPr>
            </w:pPr>
            <w:r w:rsidRPr="00984C8F">
              <w:rPr>
                <w:sz w:val="20"/>
                <w:szCs w:val="20"/>
              </w:rPr>
              <w:t>040110130</w:t>
            </w:r>
          </w:p>
        </w:tc>
        <w:tc>
          <w:tcPr>
            <w:tcW w:w="1342" w:type="dxa"/>
          </w:tcPr>
          <w:p w:rsidR="004A01ED" w:rsidRPr="00BE6567" w:rsidRDefault="004A01ED" w:rsidP="00931641">
            <w:pPr>
              <w:rPr>
                <w:sz w:val="20"/>
                <w:szCs w:val="20"/>
                <w:highlight w:val="yellow"/>
              </w:rPr>
            </w:pPr>
            <w:r w:rsidRPr="00984C8F">
              <w:rPr>
                <w:sz w:val="20"/>
                <w:szCs w:val="20"/>
              </w:rPr>
              <w:t>010537440</w:t>
            </w:r>
          </w:p>
        </w:tc>
        <w:tc>
          <w:tcPr>
            <w:tcW w:w="3018" w:type="dxa"/>
          </w:tcPr>
          <w:p w:rsidR="004A01ED" w:rsidRPr="00BE6567" w:rsidRDefault="004A01ED" w:rsidP="00931641">
            <w:pPr>
              <w:rPr>
                <w:sz w:val="20"/>
                <w:szCs w:val="20"/>
                <w:highlight w:val="yellow"/>
              </w:rPr>
            </w:pPr>
            <w:r w:rsidRPr="00984C8F">
              <w:rPr>
                <w:sz w:val="20"/>
                <w:szCs w:val="20"/>
              </w:rPr>
              <w:t>Накладная на отпуск материалов (материальных ценностей) на сторону             (ф. 0504205)</w:t>
            </w:r>
          </w:p>
        </w:tc>
      </w:tr>
      <w:tr w:rsidR="004A01ED" w:rsidRPr="00FB518E" w:rsidTr="00931641">
        <w:tc>
          <w:tcPr>
            <w:tcW w:w="567" w:type="dxa"/>
          </w:tcPr>
          <w:p w:rsidR="004A01ED" w:rsidRPr="00BE123C" w:rsidRDefault="004A01ED" w:rsidP="00931641">
            <w:pPr>
              <w:rPr>
                <w:sz w:val="20"/>
                <w:szCs w:val="20"/>
              </w:rPr>
            </w:pPr>
            <w:r>
              <w:rPr>
                <w:sz w:val="20"/>
                <w:szCs w:val="20"/>
              </w:rPr>
              <w:t>24</w:t>
            </w:r>
          </w:p>
        </w:tc>
        <w:tc>
          <w:tcPr>
            <w:tcW w:w="4077" w:type="dxa"/>
          </w:tcPr>
          <w:p w:rsidR="004A01ED" w:rsidRPr="00BE123C" w:rsidRDefault="004A01ED" w:rsidP="00931641">
            <w:pPr>
              <w:rPr>
                <w:sz w:val="20"/>
                <w:szCs w:val="20"/>
              </w:rPr>
            </w:pPr>
            <w:r>
              <w:rPr>
                <w:sz w:val="20"/>
                <w:szCs w:val="20"/>
              </w:rPr>
              <w:t>п</w:t>
            </w:r>
            <w:r w:rsidRPr="00BE123C">
              <w:rPr>
                <w:sz w:val="20"/>
                <w:szCs w:val="20"/>
              </w:rPr>
              <w:t>ередача готовой продукции в целях ее использования для нужд учреждения</w:t>
            </w:r>
          </w:p>
        </w:tc>
        <w:tc>
          <w:tcPr>
            <w:tcW w:w="1310" w:type="dxa"/>
          </w:tcPr>
          <w:p w:rsidR="004A01ED" w:rsidRPr="00BE6567" w:rsidRDefault="004A01ED" w:rsidP="00931641">
            <w:pPr>
              <w:rPr>
                <w:sz w:val="20"/>
                <w:szCs w:val="20"/>
                <w:highlight w:val="yellow"/>
              </w:rPr>
            </w:pPr>
            <w:r w:rsidRPr="00BE123C">
              <w:rPr>
                <w:sz w:val="20"/>
                <w:szCs w:val="20"/>
              </w:rPr>
              <w:t>010500000</w:t>
            </w:r>
          </w:p>
        </w:tc>
        <w:tc>
          <w:tcPr>
            <w:tcW w:w="1342" w:type="dxa"/>
          </w:tcPr>
          <w:p w:rsidR="004A01ED" w:rsidRPr="00BE123C" w:rsidRDefault="004A01ED" w:rsidP="00931641">
            <w:pPr>
              <w:rPr>
                <w:sz w:val="20"/>
                <w:szCs w:val="20"/>
              </w:rPr>
            </w:pPr>
            <w:r w:rsidRPr="00BE123C">
              <w:rPr>
                <w:sz w:val="20"/>
                <w:szCs w:val="20"/>
              </w:rPr>
              <w:t>010537340</w:t>
            </w:r>
          </w:p>
        </w:tc>
        <w:tc>
          <w:tcPr>
            <w:tcW w:w="3018" w:type="dxa"/>
          </w:tcPr>
          <w:p w:rsidR="004A01ED" w:rsidRPr="00B87243" w:rsidRDefault="004A01ED" w:rsidP="00931641">
            <w:pPr>
              <w:rPr>
                <w:b/>
                <w:sz w:val="20"/>
                <w:szCs w:val="20"/>
              </w:rPr>
            </w:pPr>
            <w:r w:rsidRPr="00B87243">
              <w:rPr>
                <w:b/>
                <w:sz w:val="20"/>
                <w:szCs w:val="20"/>
              </w:rPr>
              <w:t>Вариант 1</w:t>
            </w:r>
          </w:p>
          <w:p w:rsidR="004A01ED" w:rsidRDefault="004A01ED" w:rsidP="00931641">
            <w:pPr>
              <w:rPr>
                <w:sz w:val="20"/>
                <w:szCs w:val="20"/>
              </w:rPr>
            </w:pPr>
            <w:r w:rsidRPr="00BE123C">
              <w:rPr>
                <w:sz w:val="20"/>
                <w:szCs w:val="20"/>
              </w:rPr>
              <w:t>Требование-накладная             (ф. 0504204)</w:t>
            </w:r>
            <w:r>
              <w:rPr>
                <w:sz w:val="20"/>
                <w:szCs w:val="20"/>
              </w:rPr>
              <w:t>;</w:t>
            </w:r>
          </w:p>
          <w:p w:rsidR="004A01ED" w:rsidRPr="00B87243" w:rsidRDefault="004A01ED" w:rsidP="00931641">
            <w:pPr>
              <w:rPr>
                <w:b/>
                <w:sz w:val="20"/>
                <w:szCs w:val="20"/>
              </w:rPr>
            </w:pPr>
            <w:r w:rsidRPr="00B87243">
              <w:rPr>
                <w:b/>
                <w:sz w:val="20"/>
                <w:szCs w:val="20"/>
              </w:rPr>
              <w:t>Вариант 2</w:t>
            </w:r>
          </w:p>
          <w:p w:rsidR="004A01ED" w:rsidRPr="00BE123C" w:rsidRDefault="004A01ED" w:rsidP="00931641">
            <w:pPr>
              <w:rPr>
                <w:sz w:val="20"/>
                <w:szCs w:val="20"/>
              </w:rPr>
            </w:pPr>
            <w:r w:rsidRPr="00B87243">
              <w:rPr>
                <w:sz w:val="20"/>
                <w:szCs w:val="20"/>
              </w:rPr>
              <w:t>Накладная на внутреннее перемещение объектов нефинансовых активов (ф. 0504102)</w:t>
            </w:r>
          </w:p>
        </w:tc>
      </w:tr>
      <w:tr w:rsidR="004A01ED" w:rsidRPr="00FB518E" w:rsidTr="00931641">
        <w:tc>
          <w:tcPr>
            <w:tcW w:w="567" w:type="dxa"/>
          </w:tcPr>
          <w:p w:rsidR="004A01ED" w:rsidRPr="00BE6567" w:rsidRDefault="004A01ED" w:rsidP="00931641">
            <w:pPr>
              <w:rPr>
                <w:sz w:val="20"/>
                <w:szCs w:val="20"/>
                <w:highlight w:val="yellow"/>
              </w:rPr>
            </w:pPr>
            <w:r>
              <w:rPr>
                <w:sz w:val="20"/>
                <w:szCs w:val="20"/>
              </w:rPr>
              <w:t>25</w:t>
            </w:r>
          </w:p>
        </w:tc>
        <w:tc>
          <w:tcPr>
            <w:tcW w:w="4077" w:type="dxa"/>
          </w:tcPr>
          <w:p w:rsidR="004A01ED" w:rsidRPr="00BE6567" w:rsidRDefault="004A01ED" w:rsidP="00931641">
            <w:pPr>
              <w:rPr>
                <w:sz w:val="20"/>
                <w:szCs w:val="20"/>
                <w:highlight w:val="yellow"/>
              </w:rPr>
            </w:pPr>
            <w:r>
              <w:rPr>
                <w:sz w:val="20"/>
                <w:szCs w:val="20"/>
              </w:rPr>
              <w:t>с</w:t>
            </w:r>
            <w:r w:rsidRPr="0086283F">
              <w:rPr>
                <w:sz w:val="20"/>
                <w:szCs w:val="20"/>
              </w:rPr>
              <w:t>писание естественной убыли готовой продукции на основании оправдательных документов</w:t>
            </w:r>
          </w:p>
        </w:tc>
        <w:tc>
          <w:tcPr>
            <w:tcW w:w="1310" w:type="dxa"/>
          </w:tcPr>
          <w:p w:rsidR="004A01ED" w:rsidRPr="00BE6567" w:rsidRDefault="004A01ED" w:rsidP="00931641">
            <w:pPr>
              <w:rPr>
                <w:sz w:val="20"/>
                <w:szCs w:val="20"/>
                <w:highlight w:val="yellow"/>
              </w:rPr>
            </w:pPr>
            <w:r w:rsidRPr="0086283F">
              <w:rPr>
                <w:sz w:val="20"/>
                <w:szCs w:val="20"/>
              </w:rPr>
              <w:t>010900000</w:t>
            </w:r>
          </w:p>
        </w:tc>
        <w:tc>
          <w:tcPr>
            <w:tcW w:w="1342" w:type="dxa"/>
          </w:tcPr>
          <w:p w:rsidR="004A01ED" w:rsidRPr="00BE6567" w:rsidRDefault="004A01ED" w:rsidP="00931641">
            <w:pPr>
              <w:rPr>
                <w:sz w:val="20"/>
                <w:szCs w:val="20"/>
                <w:highlight w:val="yellow"/>
              </w:rPr>
            </w:pPr>
            <w:r w:rsidRPr="0086283F">
              <w:rPr>
                <w:sz w:val="20"/>
                <w:szCs w:val="20"/>
              </w:rPr>
              <w:t>010537440</w:t>
            </w:r>
          </w:p>
        </w:tc>
        <w:tc>
          <w:tcPr>
            <w:tcW w:w="3018" w:type="dxa"/>
          </w:tcPr>
          <w:p w:rsidR="004A01ED" w:rsidRPr="00BE6567" w:rsidRDefault="004A01ED" w:rsidP="00931641">
            <w:pPr>
              <w:rPr>
                <w:sz w:val="20"/>
                <w:szCs w:val="20"/>
                <w:highlight w:val="yellow"/>
              </w:rPr>
            </w:pPr>
            <w:r w:rsidRPr="004E710A">
              <w:rPr>
                <w:sz w:val="20"/>
                <w:szCs w:val="20"/>
              </w:rPr>
              <w:t>Требование-накладная             (ф. 0504204)</w:t>
            </w:r>
          </w:p>
        </w:tc>
      </w:tr>
      <w:tr w:rsidR="004A01ED" w:rsidRPr="00FB518E" w:rsidTr="00931641">
        <w:tc>
          <w:tcPr>
            <w:tcW w:w="567" w:type="dxa"/>
          </w:tcPr>
          <w:p w:rsidR="004A01ED" w:rsidRPr="0086283F" w:rsidRDefault="004A01ED" w:rsidP="00931641">
            <w:pPr>
              <w:rPr>
                <w:sz w:val="20"/>
                <w:szCs w:val="20"/>
              </w:rPr>
            </w:pPr>
            <w:r>
              <w:rPr>
                <w:sz w:val="20"/>
                <w:szCs w:val="20"/>
              </w:rPr>
              <w:t>26</w:t>
            </w:r>
          </w:p>
        </w:tc>
        <w:tc>
          <w:tcPr>
            <w:tcW w:w="4077" w:type="dxa"/>
          </w:tcPr>
          <w:p w:rsidR="004A01ED" w:rsidRPr="0086283F" w:rsidRDefault="004A01ED" w:rsidP="00931641">
            <w:pPr>
              <w:rPr>
                <w:sz w:val="20"/>
                <w:szCs w:val="20"/>
              </w:rPr>
            </w:pPr>
            <w:r>
              <w:rPr>
                <w:sz w:val="20"/>
                <w:szCs w:val="20"/>
              </w:rPr>
              <w:t>с</w:t>
            </w:r>
            <w:r w:rsidRPr="00C90671">
              <w:rPr>
                <w:sz w:val="20"/>
                <w:szCs w:val="20"/>
              </w:rPr>
              <w:t>писание недостач, хищений готовой продукции</w:t>
            </w:r>
          </w:p>
        </w:tc>
        <w:tc>
          <w:tcPr>
            <w:tcW w:w="1310" w:type="dxa"/>
          </w:tcPr>
          <w:p w:rsidR="004A01ED" w:rsidRPr="0086283F" w:rsidRDefault="004A01ED" w:rsidP="00931641">
            <w:pPr>
              <w:rPr>
                <w:sz w:val="20"/>
                <w:szCs w:val="20"/>
              </w:rPr>
            </w:pPr>
            <w:r w:rsidRPr="00C90671">
              <w:rPr>
                <w:sz w:val="20"/>
                <w:szCs w:val="20"/>
              </w:rPr>
              <w:t>040110172</w:t>
            </w:r>
          </w:p>
        </w:tc>
        <w:tc>
          <w:tcPr>
            <w:tcW w:w="1342" w:type="dxa"/>
          </w:tcPr>
          <w:p w:rsidR="004A01ED" w:rsidRPr="0086283F" w:rsidRDefault="004A01ED" w:rsidP="00931641">
            <w:pPr>
              <w:rPr>
                <w:sz w:val="20"/>
                <w:szCs w:val="20"/>
              </w:rPr>
            </w:pPr>
            <w:r w:rsidRPr="00C90671">
              <w:rPr>
                <w:sz w:val="20"/>
                <w:szCs w:val="20"/>
              </w:rPr>
              <w:t>010537440</w:t>
            </w:r>
          </w:p>
        </w:tc>
        <w:tc>
          <w:tcPr>
            <w:tcW w:w="3018" w:type="dxa"/>
          </w:tcPr>
          <w:p w:rsidR="004A01ED" w:rsidRPr="004E710A" w:rsidRDefault="004A01ED" w:rsidP="00931641">
            <w:pPr>
              <w:rPr>
                <w:sz w:val="20"/>
                <w:szCs w:val="20"/>
              </w:rPr>
            </w:pPr>
            <w:r w:rsidRPr="00475620">
              <w:rPr>
                <w:sz w:val="20"/>
                <w:szCs w:val="20"/>
              </w:rPr>
              <w:t>Акт о списании ма</w:t>
            </w:r>
            <w:r>
              <w:rPr>
                <w:sz w:val="20"/>
                <w:szCs w:val="20"/>
              </w:rPr>
              <w:t>териальных запасов (ф. 0504230)</w:t>
            </w:r>
          </w:p>
        </w:tc>
      </w:tr>
      <w:tr w:rsidR="004A01ED" w:rsidRPr="00FB518E" w:rsidTr="00931641">
        <w:tc>
          <w:tcPr>
            <w:tcW w:w="567" w:type="dxa"/>
          </w:tcPr>
          <w:p w:rsidR="004A01ED" w:rsidRPr="0086283F" w:rsidRDefault="004A01ED" w:rsidP="00931641">
            <w:pPr>
              <w:rPr>
                <w:sz w:val="20"/>
                <w:szCs w:val="20"/>
              </w:rPr>
            </w:pPr>
            <w:r>
              <w:rPr>
                <w:sz w:val="20"/>
                <w:szCs w:val="20"/>
              </w:rPr>
              <w:t>27</w:t>
            </w:r>
          </w:p>
        </w:tc>
        <w:tc>
          <w:tcPr>
            <w:tcW w:w="4077" w:type="dxa"/>
          </w:tcPr>
          <w:p w:rsidR="004A01ED" w:rsidRPr="0086283F" w:rsidRDefault="004A01ED" w:rsidP="00931641">
            <w:pPr>
              <w:rPr>
                <w:sz w:val="20"/>
                <w:szCs w:val="20"/>
              </w:rPr>
            </w:pPr>
            <w:r>
              <w:rPr>
                <w:sz w:val="20"/>
                <w:szCs w:val="20"/>
              </w:rPr>
              <w:t>с</w:t>
            </w:r>
            <w:r w:rsidRPr="00C20B13">
              <w:rPr>
                <w:sz w:val="20"/>
                <w:szCs w:val="20"/>
              </w:rPr>
              <w:t>писание потерь готовой продукции при чрезвычайных обстоятельствах</w:t>
            </w:r>
          </w:p>
        </w:tc>
        <w:tc>
          <w:tcPr>
            <w:tcW w:w="1310" w:type="dxa"/>
          </w:tcPr>
          <w:p w:rsidR="004A01ED" w:rsidRPr="0086283F" w:rsidRDefault="004A01ED" w:rsidP="00931641">
            <w:pPr>
              <w:rPr>
                <w:sz w:val="20"/>
                <w:szCs w:val="20"/>
              </w:rPr>
            </w:pPr>
            <w:r w:rsidRPr="00C20B13">
              <w:rPr>
                <w:sz w:val="20"/>
                <w:szCs w:val="20"/>
              </w:rPr>
              <w:t>040120273</w:t>
            </w:r>
          </w:p>
        </w:tc>
        <w:tc>
          <w:tcPr>
            <w:tcW w:w="1342" w:type="dxa"/>
          </w:tcPr>
          <w:p w:rsidR="004A01ED" w:rsidRPr="0086283F" w:rsidRDefault="004A01ED" w:rsidP="00931641">
            <w:pPr>
              <w:rPr>
                <w:sz w:val="20"/>
                <w:szCs w:val="20"/>
              </w:rPr>
            </w:pPr>
            <w:r w:rsidRPr="00C20B13">
              <w:rPr>
                <w:sz w:val="20"/>
                <w:szCs w:val="20"/>
              </w:rPr>
              <w:t>010537440</w:t>
            </w:r>
          </w:p>
        </w:tc>
        <w:tc>
          <w:tcPr>
            <w:tcW w:w="3018" w:type="dxa"/>
          </w:tcPr>
          <w:p w:rsidR="004A01ED" w:rsidRPr="004E710A" w:rsidRDefault="004A01ED" w:rsidP="00931641">
            <w:pPr>
              <w:rPr>
                <w:sz w:val="20"/>
                <w:szCs w:val="20"/>
              </w:rPr>
            </w:pPr>
            <w:r w:rsidRPr="00C20B13">
              <w:rPr>
                <w:sz w:val="20"/>
                <w:szCs w:val="20"/>
              </w:rPr>
              <w:t>Акт о списании материальных запасов (ф. 0504230)</w:t>
            </w:r>
          </w:p>
        </w:tc>
      </w:tr>
      <w:tr w:rsidR="004A01ED" w:rsidRPr="00FB518E" w:rsidTr="00931641">
        <w:tc>
          <w:tcPr>
            <w:tcW w:w="567" w:type="dxa"/>
            <w:shd w:val="clear" w:color="auto" w:fill="F2F2F2"/>
          </w:tcPr>
          <w:p w:rsidR="004A01ED" w:rsidRPr="00BE6567" w:rsidRDefault="004A01ED" w:rsidP="00931641">
            <w:pPr>
              <w:rPr>
                <w:sz w:val="20"/>
                <w:szCs w:val="20"/>
                <w:highlight w:val="yellow"/>
              </w:rPr>
            </w:pPr>
          </w:p>
        </w:tc>
        <w:tc>
          <w:tcPr>
            <w:tcW w:w="4077" w:type="dxa"/>
            <w:shd w:val="clear" w:color="auto" w:fill="F2F2F2"/>
          </w:tcPr>
          <w:p w:rsidR="004A01ED" w:rsidRPr="00BE6567" w:rsidRDefault="004A01ED" w:rsidP="00931641">
            <w:pPr>
              <w:jc w:val="center"/>
              <w:rPr>
                <w:b/>
                <w:sz w:val="20"/>
                <w:szCs w:val="20"/>
                <w:highlight w:val="yellow"/>
              </w:rPr>
            </w:pPr>
            <w:r w:rsidRPr="00C8649E">
              <w:rPr>
                <w:b/>
                <w:sz w:val="20"/>
                <w:szCs w:val="20"/>
              </w:rPr>
              <w:t>Учет товаров</w:t>
            </w:r>
          </w:p>
        </w:tc>
        <w:tc>
          <w:tcPr>
            <w:tcW w:w="1310" w:type="dxa"/>
            <w:shd w:val="clear" w:color="auto" w:fill="F2F2F2"/>
          </w:tcPr>
          <w:p w:rsidR="004A01ED" w:rsidRPr="00BE6567" w:rsidRDefault="004A01ED" w:rsidP="00931641">
            <w:pPr>
              <w:rPr>
                <w:sz w:val="20"/>
                <w:szCs w:val="20"/>
                <w:highlight w:val="yellow"/>
              </w:rPr>
            </w:pPr>
          </w:p>
        </w:tc>
        <w:tc>
          <w:tcPr>
            <w:tcW w:w="1342" w:type="dxa"/>
            <w:shd w:val="clear" w:color="auto" w:fill="F2F2F2"/>
          </w:tcPr>
          <w:p w:rsidR="004A01ED" w:rsidRPr="00BE6567" w:rsidRDefault="004A01ED" w:rsidP="00931641">
            <w:pPr>
              <w:rPr>
                <w:sz w:val="20"/>
                <w:szCs w:val="20"/>
                <w:highlight w:val="yellow"/>
              </w:rPr>
            </w:pPr>
          </w:p>
        </w:tc>
        <w:tc>
          <w:tcPr>
            <w:tcW w:w="3018" w:type="dxa"/>
            <w:shd w:val="clear" w:color="auto" w:fill="F2F2F2"/>
          </w:tcPr>
          <w:p w:rsidR="004A01ED" w:rsidRPr="00BE6567" w:rsidRDefault="004A01ED" w:rsidP="00931641">
            <w:pPr>
              <w:rPr>
                <w:sz w:val="20"/>
                <w:szCs w:val="20"/>
                <w:highlight w:val="yellow"/>
              </w:rPr>
            </w:pPr>
          </w:p>
        </w:tc>
      </w:tr>
      <w:tr w:rsidR="004A01ED" w:rsidRPr="00FB518E" w:rsidTr="00931641">
        <w:tc>
          <w:tcPr>
            <w:tcW w:w="567" w:type="dxa"/>
          </w:tcPr>
          <w:p w:rsidR="004A01ED" w:rsidRPr="00BE6567" w:rsidRDefault="004A01ED" w:rsidP="00931641">
            <w:pPr>
              <w:rPr>
                <w:sz w:val="20"/>
                <w:szCs w:val="20"/>
                <w:highlight w:val="yellow"/>
              </w:rPr>
            </w:pPr>
            <w:r>
              <w:rPr>
                <w:sz w:val="20"/>
                <w:szCs w:val="20"/>
              </w:rPr>
              <w:t>28</w:t>
            </w:r>
          </w:p>
        </w:tc>
        <w:tc>
          <w:tcPr>
            <w:tcW w:w="4077" w:type="dxa"/>
          </w:tcPr>
          <w:p w:rsidR="004A01ED" w:rsidRPr="00BE6567" w:rsidRDefault="004A01ED" w:rsidP="00931641">
            <w:pPr>
              <w:rPr>
                <w:sz w:val="20"/>
                <w:szCs w:val="20"/>
                <w:highlight w:val="yellow"/>
              </w:rPr>
            </w:pPr>
            <w:r>
              <w:rPr>
                <w:sz w:val="20"/>
                <w:szCs w:val="20"/>
              </w:rPr>
              <w:t>выбытие</w:t>
            </w:r>
            <w:r w:rsidRPr="00634B8F">
              <w:rPr>
                <w:sz w:val="20"/>
                <w:szCs w:val="20"/>
              </w:rPr>
              <w:t xml:space="preserve"> товаров при их отпуске заказчику отражается по фактической себестоимости</w:t>
            </w:r>
          </w:p>
        </w:tc>
        <w:tc>
          <w:tcPr>
            <w:tcW w:w="1310" w:type="dxa"/>
          </w:tcPr>
          <w:p w:rsidR="004A01ED" w:rsidRPr="00BE6567" w:rsidRDefault="004A01ED" w:rsidP="00931641">
            <w:pPr>
              <w:rPr>
                <w:sz w:val="20"/>
                <w:szCs w:val="20"/>
                <w:highlight w:val="yellow"/>
              </w:rPr>
            </w:pPr>
            <w:r w:rsidRPr="00634B8F">
              <w:rPr>
                <w:sz w:val="20"/>
                <w:szCs w:val="20"/>
              </w:rPr>
              <w:t>040110130</w:t>
            </w:r>
          </w:p>
        </w:tc>
        <w:tc>
          <w:tcPr>
            <w:tcW w:w="1342" w:type="dxa"/>
          </w:tcPr>
          <w:p w:rsidR="004A01ED" w:rsidRPr="00BE6567" w:rsidRDefault="004A01ED" w:rsidP="00931641">
            <w:pPr>
              <w:rPr>
                <w:sz w:val="20"/>
                <w:szCs w:val="20"/>
                <w:highlight w:val="yellow"/>
              </w:rPr>
            </w:pPr>
            <w:r w:rsidRPr="00634B8F">
              <w:rPr>
                <w:sz w:val="20"/>
                <w:szCs w:val="20"/>
              </w:rPr>
              <w:t>010538440</w:t>
            </w:r>
          </w:p>
        </w:tc>
        <w:tc>
          <w:tcPr>
            <w:tcW w:w="3018" w:type="dxa"/>
          </w:tcPr>
          <w:p w:rsidR="004A01ED" w:rsidRPr="00BE6567" w:rsidRDefault="004A01ED" w:rsidP="00931641">
            <w:pPr>
              <w:rPr>
                <w:sz w:val="20"/>
                <w:szCs w:val="20"/>
                <w:highlight w:val="yellow"/>
              </w:rPr>
            </w:pPr>
            <w:r w:rsidRPr="00634B8F">
              <w:rPr>
                <w:sz w:val="20"/>
                <w:szCs w:val="20"/>
              </w:rPr>
              <w:t>Накладная на отпуск материалов (материальных ценностей) на сторону             (ф. 0504205)</w:t>
            </w:r>
          </w:p>
        </w:tc>
      </w:tr>
      <w:tr w:rsidR="004A01ED" w:rsidRPr="00FB518E" w:rsidTr="00931641">
        <w:tc>
          <w:tcPr>
            <w:tcW w:w="567" w:type="dxa"/>
          </w:tcPr>
          <w:p w:rsidR="004A01ED" w:rsidRPr="00BE6567" w:rsidRDefault="004A01ED" w:rsidP="00931641">
            <w:pPr>
              <w:rPr>
                <w:sz w:val="20"/>
                <w:szCs w:val="20"/>
                <w:highlight w:val="yellow"/>
              </w:rPr>
            </w:pPr>
            <w:r>
              <w:rPr>
                <w:sz w:val="20"/>
                <w:szCs w:val="20"/>
              </w:rPr>
              <w:t>29</w:t>
            </w:r>
          </w:p>
        </w:tc>
        <w:tc>
          <w:tcPr>
            <w:tcW w:w="4077" w:type="dxa"/>
          </w:tcPr>
          <w:p w:rsidR="004A01ED" w:rsidRPr="00BE6567" w:rsidRDefault="004A01ED" w:rsidP="00931641">
            <w:pPr>
              <w:rPr>
                <w:sz w:val="20"/>
                <w:szCs w:val="20"/>
                <w:highlight w:val="yellow"/>
              </w:rPr>
            </w:pPr>
            <w:r>
              <w:rPr>
                <w:sz w:val="20"/>
                <w:szCs w:val="20"/>
              </w:rPr>
              <w:t>п</w:t>
            </w:r>
            <w:r w:rsidRPr="00166420">
              <w:rPr>
                <w:sz w:val="20"/>
                <w:szCs w:val="20"/>
              </w:rPr>
              <w:t>ринятие к учету товаров</w:t>
            </w:r>
          </w:p>
        </w:tc>
        <w:tc>
          <w:tcPr>
            <w:tcW w:w="1310" w:type="dxa"/>
          </w:tcPr>
          <w:p w:rsidR="004A01ED" w:rsidRPr="00BE6567" w:rsidRDefault="004A01ED" w:rsidP="00931641">
            <w:pPr>
              <w:rPr>
                <w:sz w:val="20"/>
                <w:szCs w:val="20"/>
                <w:highlight w:val="yellow"/>
              </w:rPr>
            </w:pPr>
            <w:r w:rsidRPr="00166420">
              <w:rPr>
                <w:sz w:val="20"/>
                <w:szCs w:val="20"/>
              </w:rPr>
              <w:t>010538340</w:t>
            </w:r>
          </w:p>
        </w:tc>
        <w:tc>
          <w:tcPr>
            <w:tcW w:w="1342" w:type="dxa"/>
          </w:tcPr>
          <w:p w:rsidR="004A01ED" w:rsidRDefault="004A01ED" w:rsidP="00931641">
            <w:pPr>
              <w:rPr>
                <w:sz w:val="20"/>
                <w:szCs w:val="20"/>
              </w:rPr>
            </w:pPr>
            <w:r w:rsidRPr="00166420">
              <w:rPr>
                <w:sz w:val="20"/>
                <w:szCs w:val="20"/>
              </w:rPr>
              <w:t>030234730</w:t>
            </w:r>
          </w:p>
          <w:p w:rsidR="004A01ED" w:rsidRPr="00BE6567" w:rsidRDefault="004A01ED" w:rsidP="00931641">
            <w:pPr>
              <w:rPr>
                <w:sz w:val="20"/>
                <w:szCs w:val="20"/>
                <w:highlight w:val="yellow"/>
              </w:rPr>
            </w:pPr>
            <w:r w:rsidRPr="00166420">
              <w:rPr>
                <w:sz w:val="20"/>
                <w:szCs w:val="20"/>
              </w:rPr>
              <w:t>020834660</w:t>
            </w:r>
          </w:p>
        </w:tc>
        <w:tc>
          <w:tcPr>
            <w:tcW w:w="3018" w:type="dxa"/>
          </w:tcPr>
          <w:p w:rsidR="004A01ED" w:rsidRPr="001A1DCE" w:rsidRDefault="004A01ED" w:rsidP="00931641">
            <w:pPr>
              <w:rPr>
                <w:sz w:val="20"/>
                <w:szCs w:val="20"/>
              </w:rPr>
            </w:pPr>
            <w:r w:rsidRPr="001A1DCE">
              <w:rPr>
                <w:sz w:val="20"/>
                <w:szCs w:val="20"/>
              </w:rPr>
              <w:t>Если нет расхождений                с поставщиком</w:t>
            </w:r>
          </w:p>
          <w:p w:rsidR="004A01ED" w:rsidRPr="001A1DCE" w:rsidRDefault="004A01ED" w:rsidP="00931641">
            <w:pPr>
              <w:rPr>
                <w:sz w:val="20"/>
                <w:szCs w:val="20"/>
              </w:rPr>
            </w:pPr>
            <w:r w:rsidRPr="001A1DCE">
              <w:rPr>
                <w:sz w:val="20"/>
                <w:szCs w:val="20"/>
              </w:rPr>
              <w:t>Приходный ордер на приемку МЦ (НФА) (ф. 0504207)</w:t>
            </w:r>
          </w:p>
          <w:p w:rsidR="004A01ED" w:rsidRPr="001A1DCE" w:rsidRDefault="004A01ED" w:rsidP="00931641">
            <w:pPr>
              <w:rPr>
                <w:sz w:val="20"/>
                <w:szCs w:val="20"/>
              </w:rPr>
            </w:pPr>
          </w:p>
          <w:p w:rsidR="004A01ED" w:rsidRPr="001A1DCE" w:rsidRDefault="004A01ED" w:rsidP="00931641">
            <w:pPr>
              <w:rPr>
                <w:sz w:val="20"/>
                <w:szCs w:val="20"/>
              </w:rPr>
            </w:pPr>
            <w:r w:rsidRPr="001A1DCE">
              <w:rPr>
                <w:sz w:val="20"/>
                <w:szCs w:val="20"/>
              </w:rPr>
              <w:t>Если есть расхождения               с поставщиком</w:t>
            </w:r>
          </w:p>
          <w:p w:rsidR="004A01ED" w:rsidRPr="00BE6567" w:rsidRDefault="004A01ED" w:rsidP="00931641">
            <w:pPr>
              <w:rPr>
                <w:sz w:val="20"/>
                <w:szCs w:val="20"/>
                <w:highlight w:val="yellow"/>
              </w:rPr>
            </w:pPr>
            <w:r w:rsidRPr="001A1DCE">
              <w:rPr>
                <w:sz w:val="20"/>
                <w:szCs w:val="20"/>
              </w:rPr>
              <w:t>Акт приемки материалов (МЦ) (ф. 0504220)</w:t>
            </w:r>
          </w:p>
        </w:tc>
      </w:tr>
      <w:tr w:rsidR="004A01ED" w:rsidRPr="00FB518E" w:rsidTr="00931641">
        <w:tc>
          <w:tcPr>
            <w:tcW w:w="567" w:type="dxa"/>
          </w:tcPr>
          <w:p w:rsidR="004A01ED" w:rsidRPr="00BE6567" w:rsidRDefault="004A01ED" w:rsidP="00931641">
            <w:pPr>
              <w:rPr>
                <w:sz w:val="20"/>
                <w:szCs w:val="20"/>
                <w:highlight w:val="yellow"/>
              </w:rPr>
            </w:pPr>
            <w:r>
              <w:rPr>
                <w:sz w:val="20"/>
                <w:szCs w:val="20"/>
              </w:rPr>
              <w:t>30</w:t>
            </w:r>
          </w:p>
        </w:tc>
        <w:tc>
          <w:tcPr>
            <w:tcW w:w="4077" w:type="dxa"/>
          </w:tcPr>
          <w:p w:rsidR="004A01ED" w:rsidRPr="00BE6567" w:rsidRDefault="004A01ED" w:rsidP="00931641">
            <w:pPr>
              <w:rPr>
                <w:sz w:val="20"/>
                <w:szCs w:val="20"/>
                <w:highlight w:val="yellow"/>
              </w:rPr>
            </w:pPr>
            <w:r>
              <w:rPr>
                <w:sz w:val="20"/>
                <w:szCs w:val="20"/>
              </w:rPr>
              <w:t>у</w:t>
            </w:r>
            <w:r w:rsidRPr="000F47CE">
              <w:rPr>
                <w:sz w:val="20"/>
                <w:szCs w:val="20"/>
              </w:rPr>
              <w:t xml:space="preserve">величение стоимости товаров </w:t>
            </w:r>
            <w:r>
              <w:rPr>
                <w:sz w:val="20"/>
                <w:szCs w:val="20"/>
              </w:rPr>
              <w:t>за счет торговой наценки</w:t>
            </w:r>
          </w:p>
        </w:tc>
        <w:tc>
          <w:tcPr>
            <w:tcW w:w="1310" w:type="dxa"/>
          </w:tcPr>
          <w:p w:rsidR="004A01ED" w:rsidRPr="00BE6567" w:rsidRDefault="004A01ED" w:rsidP="00931641">
            <w:pPr>
              <w:rPr>
                <w:sz w:val="20"/>
                <w:szCs w:val="20"/>
                <w:highlight w:val="yellow"/>
              </w:rPr>
            </w:pPr>
            <w:r w:rsidRPr="000F47CE">
              <w:rPr>
                <w:sz w:val="20"/>
                <w:szCs w:val="20"/>
              </w:rPr>
              <w:t>010538340</w:t>
            </w:r>
          </w:p>
        </w:tc>
        <w:tc>
          <w:tcPr>
            <w:tcW w:w="1342" w:type="dxa"/>
          </w:tcPr>
          <w:p w:rsidR="004A01ED" w:rsidRPr="00BE6567" w:rsidRDefault="004A01ED" w:rsidP="00931641">
            <w:pPr>
              <w:rPr>
                <w:sz w:val="20"/>
                <w:szCs w:val="20"/>
                <w:highlight w:val="yellow"/>
              </w:rPr>
            </w:pPr>
            <w:r w:rsidRPr="000F47CE">
              <w:rPr>
                <w:sz w:val="20"/>
                <w:szCs w:val="20"/>
              </w:rPr>
              <w:t>010539340</w:t>
            </w:r>
          </w:p>
        </w:tc>
        <w:tc>
          <w:tcPr>
            <w:tcW w:w="3018" w:type="dxa"/>
          </w:tcPr>
          <w:p w:rsidR="004A01ED" w:rsidRPr="000F47CE" w:rsidRDefault="004A01ED" w:rsidP="00931641">
            <w:pPr>
              <w:rPr>
                <w:sz w:val="20"/>
                <w:szCs w:val="20"/>
              </w:rPr>
            </w:pPr>
            <w:r w:rsidRPr="000F47CE">
              <w:rPr>
                <w:sz w:val="20"/>
                <w:szCs w:val="20"/>
              </w:rPr>
              <w:t>Бухгалтерская справка</w:t>
            </w:r>
          </w:p>
          <w:p w:rsidR="004A01ED" w:rsidRPr="00BE6567" w:rsidRDefault="004A01ED" w:rsidP="00931641">
            <w:pPr>
              <w:rPr>
                <w:sz w:val="20"/>
                <w:szCs w:val="20"/>
                <w:highlight w:val="yellow"/>
              </w:rPr>
            </w:pPr>
            <w:r w:rsidRPr="000F47CE">
              <w:rPr>
                <w:sz w:val="20"/>
                <w:szCs w:val="20"/>
              </w:rPr>
              <w:t>(ф. 0504833)</w:t>
            </w:r>
          </w:p>
        </w:tc>
      </w:tr>
      <w:tr w:rsidR="004A01ED" w:rsidRPr="00FB518E" w:rsidTr="00931641">
        <w:tc>
          <w:tcPr>
            <w:tcW w:w="567" w:type="dxa"/>
          </w:tcPr>
          <w:p w:rsidR="004A01ED" w:rsidRPr="000F47CE" w:rsidRDefault="004A01ED" w:rsidP="00931641">
            <w:pPr>
              <w:rPr>
                <w:sz w:val="20"/>
                <w:szCs w:val="20"/>
              </w:rPr>
            </w:pPr>
            <w:r>
              <w:rPr>
                <w:sz w:val="20"/>
                <w:szCs w:val="20"/>
              </w:rPr>
              <w:t>31</w:t>
            </w:r>
          </w:p>
        </w:tc>
        <w:tc>
          <w:tcPr>
            <w:tcW w:w="4077" w:type="dxa"/>
          </w:tcPr>
          <w:p w:rsidR="004A01ED" w:rsidRDefault="004A01ED" w:rsidP="00931641">
            <w:pPr>
              <w:rPr>
                <w:sz w:val="20"/>
                <w:szCs w:val="20"/>
              </w:rPr>
            </w:pPr>
            <w:r>
              <w:rPr>
                <w:sz w:val="20"/>
                <w:szCs w:val="20"/>
              </w:rPr>
              <w:t>с</w:t>
            </w:r>
            <w:r w:rsidRPr="006922E8">
              <w:rPr>
                <w:sz w:val="20"/>
                <w:szCs w:val="20"/>
              </w:rPr>
              <w:t xml:space="preserve">писание товаров при их отпуске заказчику отражается по фактической себестоимости с </w:t>
            </w:r>
            <w:r w:rsidRPr="006922E8">
              <w:rPr>
                <w:sz w:val="20"/>
                <w:szCs w:val="20"/>
              </w:rPr>
              <w:lastRenderedPageBreak/>
              <w:t>учетом наценки</w:t>
            </w:r>
          </w:p>
        </w:tc>
        <w:tc>
          <w:tcPr>
            <w:tcW w:w="1310" w:type="dxa"/>
          </w:tcPr>
          <w:p w:rsidR="004A01ED" w:rsidRPr="000F47CE" w:rsidRDefault="004A01ED" w:rsidP="00931641">
            <w:pPr>
              <w:rPr>
                <w:sz w:val="20"/>
                <w:szCs w:val="20"/>
              </w:rPr>
            </w:pPr>
            <w:r w:rsidRPr="006922E8">
              <w:rPr>
                <w:sz w:val="20"/>
                <w:szCs w:val="20"/>
              </w:rPr>
              <w:lastRenderedPageBreak/>
              <w:t>040110130</w:t>
            </w:r>
          </w:p>
        </w:tc>
        <w:tc>
          <w:tcPr>
            <w:tcW w:w="1342" w:type="dxa"/>
          </w:tcPr>
          <w:p w:rsidR="004A01ED" w:rsidRPr="000F47CE" w:rsidRDefault="004A01ED" w:rsidP="00931641">
            <w:pPr>
              <w:rPr>
                <w:sz w:val="20"/>
                <w:szCs w:val="20"/>
              </w:rPr>
            </w:pPr>
            <w:r w:rsidRPr="006922E8">
              <w:rPr>
                <w:sz w:val="20"/>
                <w:szCs w:val="20"/>
              </w:rPr>
              <w:t>010538440</w:t>
            </w:r>
          </w:p>
        </w:tc>
        <w:tc>
          <w:tcPr>
            <w:tcW w:w="3018" w:type="dxa"/>
          </w:tcPr>
          <w:p w:rsidR="004A01ED" w:rsidRPr="000F47CE" w:rsidRDefault="004A01ED" w:rsidP="00931641">
            <w:pPr>
              <w:rPr>
                <w:sz w:val="20"/>
                <w:szCs w:val="20"/>
              </w:rPr>
            </w:pPr>
            <w:r w:rsidRPr="006922E8">
              <w:rPr>
                <w:sz w:val="20"/>
                <w:szCs w:val="20"/>
              </w:rPr>
              <w:t xml:space="preserve">Накладная на отпуск материалов (материальных </w:t>
            </w:r>
            <w:r w:rsidRPr="006922E8">
              <w:rPr>
                <w:sz w:val="20"/>
                <w:szCs w:val="20"/>
              </w:rPr>
              <w:lastRenderedPageBreak/>
              <w:t>ценностей) на сторону             (ф. 0504205)</w:t>
            </w:r>
          </w:p>
        </w:tc>
      </w:tr>
      <w:tr w:rsidR="004A01ED" w:rsidRPr="00FB518E" w:rsidTr="00931641">
        <w:tc>
          <w:tcPr>
            <w:tcW w:w="567" w:type="dxa"/>
            <w:shd w:val="clear" w:color="auto" w:fill="F2F2F2"/>
          </w:tcPr>
          <w:p w:rsidR="004A01ED" w:rsidRPr="00BE6567" w:rsidRDefault="004A01ED" w:rsidP="00931641">
            <w:pPr>
              <w:rPr>
                <w:sz w:val="20"/>
                <w:szCs w:val="20"/>
                <w:highlight w:val="yellow"/>
              </w:rPr>
            </w:pPr>
          </w:p>
        </w:tc>
        <w:tc>
          <w:tcPr>
            <w:tcW w:w="4077" w:type="dxa"/>
            <w:shd w:val="clear" w:color="auto" w:fill="F2F2F2"/>
          </w:tcPr>
          <w:p w:rsidR="004A01ED" w:rsidRPr="00BE6567" w:rsidRDefault="004A01ED" w:rsidP="00931641">
            <w:pPr>
              <w:jc w:val="center"/>
              <w:rPr>
                <w:b/>
                <w:sz w:val="20"/>
                <w:szCs w:val="20"/>
                <w:highlight w:val="yellow"/>
              </w:rPr>
            </w:pPr>
            <w:r w:rsidRPr="00F8712B">
              <w:rPr>
                <w:b/>
                <w:sz w:val="20"/>
                <w:szCs w:val="20"/>
              </w:rPr>
              <w:t>Наценка на товары</w:t>
            </w:r>
          </w:p>
        </w:tc>
        <w:tc>
          <w:tcPr>
            <w:tcW w:w="1310" w:type="dxa"/>
            <w:shd w:val="clear" w:color="auto" w:fill="F2F2F2"/>
          </w:tcPr>
          <w:p w:rsidR="004A01ED" w:rsidRPr="00BE6567" w:rsidRDefault="004A01ED" w:rsidP="00931641">
            <w:pPr>
              <w:rPr>
                <w:sz w:val="20"/>
                <w:szCs w:val="20"/>
                <w:highlight w:val="yellow"/>
              </w:rPr>
            </w:pPr>
          </w:p>
        </w:tc>
        <w:tc>
          <w:tcPr>
            <w:tcW w:w="1342" w:type="dxa"/>
            <w:shd w:val="clear" w:color="auto" w:fill="F2F2F2"/>
          </w:tcPr>
          <w:p w:rsidR="004A01ED" w:rsidRPr="00BE6567" w:rsidRDefault="004A01ED" w:rsidP="00931641">
            <w:pPr>
              <w:rPr>
                <w:sz w:val="20"/>
                <w:szCs w:val="20"/>
                <w:highlight w:val="yellow"/>
              </w:rPr>
            </w:pPr>
          </w:p>
        </w:tc>
        <w:tc>
          <w:tcPr>
            <w:tcW w:w="3018" w:type="dxa"/>
            <w:shd w:val="clear" w:color="auto" w:fill="F2F2F2"/>
          </w:tcPr>
          <w:p w:rsidR="004A01ED" w:rsidRPr="00BE6567" w:rsidRDefault="004A01ED" w:rsidP="00931641">
            <w:pPr>
              <w:rPr>
                <w:sz w:val="20"/>
                <w:szCs w:val="20"/>
                <w:highlight w:val="yellow"/>
              </w:rPr>
            </w:pPr>
          </w:p>
        </w:tc>
      </w:tr>
      <w:tr w:rsidR="004A01ED" w:rsidRPr="00FB518E" w:rsidTr="00931641">
        <w:tc>
          <w:tcPr>
            <w:tcW w:w="567" w:type="dxa"/>
            <w:shd w:val="clear" w:color="auto" w:fill="FFFFFF"/>
          </w:tcPr>
          <w:p w:rsidR="004A01ED" w:rsidRPr="00F8712B" w:rsidRDefault="004A01ED" w:rsidP="00931641">
            <w:pPr>
              <w:rPr>
                <w:sz w:val="20"/>
                <w:szCs w:val="20"/>
              </w:rPr>
            </w:pPr>
            <w:r>
              <w:rPr>
                <w:sz w:val="20"/>
                <w:szCs w:val="20"/>
              </w:rPr>
              <w:t>32</w:t>
            </w:r>
          </w:p>
        </w:tc>
        <w:tc>
          <w:tcPr>
            <w:tcW w:w="4077" w:type="dxa"/>
            <w:shd w:val="clear" w:color="auto" w:fill="FFFFFF"/>
          </w:tcPr>
          <w:p w:rsidR="004A01ED" w:rsidRPr="00F8712B" w:rsidRDefault="004A01ED" w:rsidP="00931641">
            <w:pPr>
              <w:rPr>
                <w:sz w:val="20"/>
                <w:szCs w:val="20"/>
              </w:rPr>
            </w:pPr>
            <w:r>
              <w:rPr>
                <w:sz w:val="20"/>
                <w:szCs w:val="20"/>
              </w:rPr>
              <w:t>у</w:t>
            </w:r>
            <w:r w:rsidRPr="00F8712B">
              <w:rPr>
                <w:sz w:val="20"/>
                <w:szCs w:val="20"/>
              </w:rPr>
              <w:t>величение стоимости товаров за счет наценки</w:t>
            </w:r>
          </w:p>
        </w:tc>
        <w:tc>
          <w:tcPr>
            <w:tcW w:w="1310" w:type="dxa"/>
            <w:shd w:val="clear" w:color="auto" w:fill="FFFFFF"/>
          </w:tcPr>
          <w:p w:rsidR="004A01ED" w:rsidRPr="00F8712B" w:rsidRDefault="004A01ED" w:rsidP="00931641">
            <w:pPr>
              <w:rPr>
                <w:sz w:val="20"/>
                <w:szCs w:val="20"/>
              </w:rPr>
            </w:pPr>
            <w:r w:rsidRPr="00F8712B">
              <w:rPr>
                <w:sz w:val="20"/>
                <w:szCs w:val="20"/>
              </w:rPr>
              <w:t>010538340</w:t>
            </w:r>
          </w:p>
        </w:tc>
        <w:tc>
          <w:tcPr>
            <w:tcW w:w="1342" w:type="dxa"/>
            <w:shd w:val="clear" w:color="auto" w:fill="FFFFFF"/>
          </w:tcPr>
          <w:p w:rsidR="004A01ED" w:rsidRPr="00F8712B" w:rsidRDefault="004A01ED" w:rsidP="00931641">
            <w:pPr>
              <w:rPr>
                <w:sz w:val="20"/>
                <w:szCs w:val="20"/>
              </w:rPr>
            </w:pPr>
            <w:r w:rsidRPr="00F8712B">
              <w:rPr>
                <w:sz w:val="20"/>
                <w:szCs w:val="20"/>
              </w:rPr>
              <w:t>010539340</w:t>
            </w:r>
          </w:p>
        </w:tc>
        <w:tc>
          <w:tcPr>
            <w:tcW w:w="3018" w:type="dxa"/>
            <w:shd w:val="clear" w:color="auto" w:fill="FFFFFF"/>
          </w:tcPr>
          <w:p w:rsidR="004A01ED" w:rsidRPr="00F8712B" w:rsidRDefault="004A01ED" w:rsidP="00931641">
            <w:pPr>
              <w:rPr>
                <w:sz w:val="20"/>
                <w:szCs w:val="20"/>
              </w:rPr>
            </w:pPr>
            <w:r w:rsidRPr="00F8712B">
              <w:rPr>
                <w:sz w:val="20"/>
                <w:szCs w:val="20"/>
              </w:rPr>
              <w:t>Бухгалтерская справка</w:t>
            </w:r>
          </w:p>
          <w:p w:rsidR="004A01ED" w:rsidRPr="00F8712B" w:rsidRDefault="004A01ED" w:rsidP="00931641">
            <w:pPr>
              <w:rPr>
                <w:sz w:val="20"/>
                <w:szCs w:val="20"/>
              </w:rPr>
            </w:pPr>
            <w:r w:rsidRPr="00F8712B">
              <w:rPr>
                <w:sz w:val="20"/>
                <w:szCs w:val="20"/>
              </w:rPr>
              <w:t>(ф. 0504833)</w:t>
            </w:r>
          </w:p>
        </w:tc>
      </w:tr>
      <w:tr w:rsidR="004A01ED" w:rsidRPr="00FB518E" w:rsidTr="00931641">
        <w:tc>
          <w:tcPr>
            <w:tcW w:w="567" w:type="dxa"/>
            <w:shd w:val="clear" w:color="auto" w:fill="FFFFFF"/>
          </w:tcPr>
          <w:p w:rsidR="004A01ED" w:rsidRPr="00F8712B" w:rsidRDefault="004A01ED" w:rsidP="00931641">
            <w:pPr>
              <w:rPr>
                <w:sz w:val="20"/>
                <w:szCs w:val="20"/>
              </w:rPr>
            </w:pPr>
            <w:r>
              <w:rPr>
                <w:sz w:val="20"/>
                <w:szCs w:val="20"/>
              </w:rPr>
              <w:t>33</w:t>
            </w:r>
          </w:p>
        </w:tc>
        <w:tc>
          <w:tcPr>
            <w:tcW w:w="4077" w:type="dxa"/>
            <w:shd w:val="clear" w:color="auto" w:fill="FFFFFF"/>
          </w:tcPr>
          <w:p w:rsidR="004A01ED" w:rsidRPr="00F8712B" w:rsidRDefault="004A01ED" w:rsidP="00931641">
            <w:pPr>
              <w:rPr>
                <w:sz w:val="20"/>
                <w:szCs w:val="20"/>
              </w:rPr>
            </w:pPr>
            <w:r>
              <w:rPr>
                <w:sz w:val="20"/>
                <w:szCs w:val="20"/>
              </w:rPr>
              <w:t>с</w:t>
            </w:r>
            <w:r w:rsidRPr="00B03530">
              <w:rPr>
                <w:sz w:val="20"/>
                <w:szCs w:val="20"/>
              </w:rPr>
              <w:t>уммы торговой наценки по товарам реализованным, отпущенным или списанным вследствие естественной убыли, брака, порчи, недостачи и т.п.</w:t>
            </w:r>
          </w:p>
        </w:tc>
        <w:tc>
          <w:tcPr>
            <w:tcW w:w="1310" w:type="dxa"/>
            <w:shd w:val="clear" w:color="auto" w:fill="FFFFFF"/>
          </w:tcPr>
          <w:p w:rsidR="004A01ED" w:rsidRPr="00F8712B" w:rsidRDefault="004A01ED" w:rsidP="00931641">
            <w:pPr>
              <w:rPr>
                <w:sz w:val="20"/>
                <w:szCs w:val="20"/>
              </w:rPr>
            </w:pPr>
            <w:r w:rsidRPr="00B03530">
              <w:rPr>
                <w:sz w:val="20"/>
                <w:szCs w:val="20"/>
              </w:rPr>
              <w:t>040110130</w:t>
            </w:r>
          </w:p>
        </w:tc>
        <w:tc>
          <w:tcPr>
            <w:tcW w:w="1342" w:type="dxa"/>
            <w:shd w:val="clear" w:color="auto" w:fill="FFFFFF"/>
          </w:tcPr>
          <w:p w:rsidR="004A01ED" w:rsidRPr="00F8712B" w:rsidRDefault="004A01ED" w:rsidP="00931641">
            <w:pPr>
              <w:rPr>
                <w:sz w:val="20"/>
                <w:szCs w:val="20"/>
              </w:rPr>
            </w:pPr>
            <w:r w:rsidRPr="00B03530">
              <w:rPr>
                <w:sz w:val="20"/>
                <w:szCs w:val="20"/>
              </w:rPr>
              <w:t>010539340</w:t>
            </w:r>
          </w:p>
        </w:tc>
        <w:tc>
          <w:tcPr>
            <w:tcW w:w="3018" w:type="dxa"/>
            <w:shd w:val="clear" w:color="auto" w:fill="FFFFFF"/>
          </w:tcPr>
          <w:p w:rsidR="004A01ED" w:rsidRPr="00B03530" w:rsidRDefault="004A01ED" w:rsidP="00931641">
            <w:pPr>
              <w:rPr>
                <w:sz w:val="20"/>
                <w:szCs w:val="20"/>
              </w:rPr>
            </w:pPr>
            <w:r w:rsidRPr="00B03530">
              <w:rPr>
                <w:sz w:val="20"/>
                <w:szCs w:val="20"/>
              </w:rPr>
              <w:t>Бухгалтерская справка</w:t>
            </w:r>
          </w:p>
          <w:p w:rsidR="004A01ED" w:rsidRPr="00F8712B" w:rsidRDefault="004A01ED" w:rsidP="00931641">
            <w:pPr>
              <w:rPr>
                <w:sz w:val="20"/>
                <w:szCs w:val="20"/>
              </w:rPr>
            </w:pPr>
            <w:r w:rsidRPr="00B03530">
              <w:rPr>
                <w:sz w:val="20"/>
                <w:szCs w:val="20"/>
              </w:rPr>
              <w:t>(ф. 0504833)</w:t>
            </w:r>
          </w:p>
        </w:tc>
      </w:tr>
      <w:tr w:rsidR="004A01ED" w:rsidRPr="00FB518E" w:rsidTr="00931641">
        <w:tc>
          <w:tcPr>
            <w:tcW w:w="567" w:type="dxa"/>
            <w:shd w:val="clear" w:color="auto" w:fill="FFFFFF"/>
          </w:tcPr>
          <w:p w:rsidR="004A01ED" w:rsidRPr="00F8712B" w:rsidRDefault="004A01ED" w:rsidP="00931641">
            <w:pPr>
              <w:rPr>
                <w:sz w:val="20"/>
                <w:szCs w:val="20"/>
              </w:rPr>
            </w:pPr>
            <w:r>
              <w:rPr>
                <w:sz w:val="20"/>
                <w:szCs w:val="20"/>
              </w:rPr>
              <w:t>34</w:t>
            </w:r>
          </w:p>
        </w:tc>
        <w:tc>
          <w:tcPr>
            <w:tcW w:w="4077" w:type="dxa"/>
            <w:shd w:val="clear" w:color="auto" w:fill="FFFFFF"/>
          </w:tcPr>
          <w:p w:rsidR="004A01ED" w:rsidRDefault="004A01ED" w:rsidP="00931641">
            <w:pPr>
              <w:rPr>
                <w:sz w:val="20"/>
                <w:szCs w:val="20"/>
              </w:rPr>
            </w:pPr>
            <w:r>
              <w:rPr>
                <w:sz w:val="20"/>
                <w:szCs w:val="20"/>
              </w:rPr>
              <w:t xml:space="preserve">отнесение торговой наценки по выявленным недостачам товаров (ущербу, нанесенному товарам) на финансовый результат текущего финансового года отражается способом «Красное </w:t>
            </w:r>
            <w:proofErr w:type="spellStart"/>
            <w:r>
              <w:rPr>
                <w:sz w:val="20"/>
                <w:szCs w:val="20"/>
              </w:rPr>
              <w:t>сторно</w:t>
            </w:r>
            <w:proofErr w:type="spellEnd"/>
            <w:r>
              <w:rPr>
                <w:sz w:val="20"/>
                <w:szCs w:val="20"/>
              </w:rPr>
              <w:t>»</w:t>
            </w:r>
          </w:p>
        </w:tc>
        <w:tc>
          <w:tcPr>
            <w:tcW w:w="1310" w:type="dxa"/>
            <w:shd w:val="clear" w:color="auto" w:fill="FFFFFF"/>
          </w:tcPr>
          <w:p w:rsidR="004A01ED" w:rsidRPr="00B03530" w:rsidRDefault="004A01ED" w:rsidP="00931641">
            <w:pPr>
              <w:rPr>
                <w:sz w:val="20"/>
                <w:szCs w:val="20"/>
              </w:rPr>
            </w:pPr>
            <w:r>
              <w:rPr>
                <w:sz w:val="20"/>
                <w:szCs w:val="20"/>
              </w:rPr>
              <w:t>040110172</w:t>
            </w:r>
          </w:p>
        </w:tc>
        <w:tc>
          <w:tcPr>
            <w:tcW w:w="1342" w:type="dxa"/>
            <w:shd w:val="clear" w:color="auto" w:fill="FFFFFF"/>
          </w:tcPr>
          <w:p w:rsidR="004A01ED" w:rsidRPr="00B03530" w:rsidRDefault="004A01ED" w:rsidP="00931641">
            <w:pPr>
              <w:rPr>
                <w:sz w:val="20"/>
                <w:szCs w:val="20"/>
              </w:rPr>
            </w:pPr>
            <w:r>
              <w:rPr>
                <w:sz w:val="20"/>
                <w:szCs w:val="20"/>
              </w:rPr>
              <w:t>010539340</w:t>
            </w:r>
          </w:p>
        </w:tc>
        <w:tc>
          <w:tcPr>
            <w:tcW w:w="3018" w:type="dxa"/>
            <w:shd w:val="clear" w:color="auto" w:fill="FFFFFF"/>
          </w:tcPr>
          <w:p w:rsidR="004A01ED" w:rsidRPr="004F76C8" w:rsidRDefault="004A01ED" w:rsidP="00931641">
            <w:pPr>
              <w:rPr>
                <w:sz w:val="20"/>
                <w:szCs w:val="20"/>
              </w:rPr>
            </w:pPr>
            <w:r w:rsidRPr="004F76C8">
              <w:rPr>
                <w:sz w:val="20"/>
                <w:szCs w:val="20"/>
              </w:rPr>
              <w:t>Бухгалтерская справка</w:t>
            </w:r>
          </w:p>
          <w:p w:rsidR="004A01ED" w:rsidRPr="00B03530" w:rsidRDefault="004A01ED" w:rsidP="00931641">
            <w:pPr>
              <w:rPr>
                <w:sz w:val="20"/>
                <w:szCs w:val="20"/>
              </w:rPr>
            </w:pPr>
            <w:r w:rsidRPr="004F76C8">
              <w:rPr>
                <w:sz w:val="20"/>
                <w:szCs w:val="20"/>
              </w:rPr>
              <w:t>(ф. 0504833)</w:t>
            </w:r>
          </w:p>
        </w:tc>
      </w:tr>
      <w:tr w:rsidR="004A01ED" w:rsidRPr="00FB518E" w:rsidTr="00931641">
        <w:tc>
          <w:tcPr>
            <w:tcW w:w="567" w:type="dxa"/>
            <w:shd w:val="clear" w:color="auto" w:fill="FFFFFF"/>
          </w:tcPr>
          <w:p w:rsidR="004A01ED" w:rsidRDefault="004A01ED" w:rsidP="00931641">
            <w:pPr>
              <w:rPr>
                <w:sz w:val="20"/>
                <w:szCs w:val="20"/>
              </w:rPr>
            </w:pPr>
            <w:r>
              <w:rPr>
                <w:sz w:val="20"/>
                <w:szCs w:val="20"/>
              </w:rPr>
              <w:t>35</w:t>
            </w:r>
          </w:p>
        </w:tc>
        <w:tc>
          <w:tcPr>
            <w:tcW w:w="4077" w:type="dxa"/>
            <w:shd w:val="clear" w:color="auto" w:fill="FFFFFF"/>
          </w:tcPr>
          <w:p w:rsidR="004A01ED" w:rsidRDefault="004A01ED" w:rsidP="00931641">
            <w:pPr>
              <w:rPr>
                <w:sz w:val="20"/>
                <w:szCs w:val="20"/>
              </w:rPr>
            </w:pPr>
            <w:r>
              <w:rPr>
                <w:sz w:val="20"/>
                <w:szCs w:val="20"/>
              </w:rPr>
              <w:t xml:space="preserve">Отражение наценки по товарам, пришедшим в негодность вследствие стихийных бедствий, относимой на финансовый результат текущего финансового года, отражается способом «Красное </w:t>
            </w:r>
            <w:proofErr w:type="spellStart"/>
            <w:r>
              <w:rPr>
                <w:sz w:val="20"/>
                <w:szCs w:val="20"/>
              </w:rPr>
              <w:t>сторно</w:t>
            </w:r>
            <w:proofErr w:type="spellEnd"/>
            <w:r>
              <w:rPr>
                <w:sz w:val="20"/>
                <w:szCs w:val="20"/>
              </w:rPr>
              <w:t>»</w:t>
            </w:r>
          </w:p>
        </w:tc>
        <w:tc>
          <w:tcPr>
            <w:tcW w:w="1310" w:type="dxa"/>
            <w:shd w:val="clear" w:color="auto" w:fill="FFFFFF"/>
          </w:tcPr>
          <w:p w:rsidR="004A01ED" w:rsidRDefault="004A01ED" w:rsidP="00931641">
            <w:pPr>
              <w:rPr>
                <w:sz w:val="20"/>
                <w:szCs w:val="20"/>
              </w:rPr>
            </w:pPr>
            <w:r>
              <w:rPr>
                <w:sz w:val="20"/>
                <w:szCs w:val="20"/>
              </w:rPr>
              <w:t>040120273</w:t>
            </w:r>
          </w:p>
        </w:tc>
        <w:tc>
          <w:tcPr>
            <w:tcW w:w="1342" w:type="dxa"/>
            <w:shd w:val="clear" w:color="auto" w:fill="FFFFFF"/>
          </w:tcPr>
          <w:p w:rsidR="004A01ED" w:rsidRDefault="004A01ED" w:rsidP="00931641">
            <w:pPr>
              <w:rPr>
                <w:sz w:val="20"/>
                <w:szCs w:val="20"/>
              </w:rPr>
            </w:pPr>
            <w:r>
              <w:rPr>
                <w:sz w:val="20"/>
                <w:szCs w:val="20"/>
              </w:rPr>
              <w:t>010539340</w:t>
            </w:r>
          </w:p>
        </w:tc>
        <w:tc>
          <w:tcPr>
            <w:tcW w:w="3018" w:type="dxa"/>
            <w:shd w:val="clear" w:color="auto" w:fill="FFFFFF"/>
          </w:tcPr>
          <w:p w:rsidR="004A01ED" w:rsidRPr="004F76C8" w:rsidRDefault="004A01ED" w:rsidP="00931641">
            <w:pPr>
              <w:rPr>
                <w:sz w:val="20"/>
                <w:szCs w:val="20"/>
              </w:rPr>
            </w:pPr>
            <w:r w:rsidRPr="004F76C8">
              <w:rPr>
                <w:sz w:val="20"/>
                <w:szCs w:val="20"/>
              </w:rPr>
              <w:t>Бухгалтерская справка</w:t>
            </w:r>
          </w:p>
          <w:p w:rsidR="004A01ED" w:rsidRPr="004F76C8" w:rsidRDefault="004A01ED" w:rsidP="00931641">
            <w:pPr>
              <w:rPr>
                <w:sz w:val="20"/>
                <w:szCs w:val="20"/>
              </w:rPr>
            </w:pPr>
            <w:r w:rsidRPr="004F76C8">
              <w:rPr>
                <w:sz w:val="20"/>
                <w:szCs w:val="20"/>
              </w:rPr>
              <w:t>(ф. 0504833)</w:t>
            </w:r>
          </w:p>
        </w:tc>
      </w:tr>
    </w:tbl>
    <w:p w:rsidR="004A01ED" w:rsidRPr="00FB518E" w:rsidRDefault="004A01ED" w:rsidP="00387ADE">
      <w:pPr>
        <w:rPr>
          <w:b/>
          <w:sz w:val="20"/>
          <w:szCs w:val="20"/>
        </w:rPr>
      </w:pPr>
    </w:p>
    <w:p w:rsidR="004A01ED" w:rsidRPr="00FB518E" w:rsidRDefault="004A01ED" w:rsidP="00387ADE">
      <w:pPr>
        <w:rPr>
          <w:b/>
          <w:sz w:val="20"/>
          <w:szCs w:val="20"/>
        </w:rPr>
      </w:pPr>
      <w:r w:rsidRPr="00D2767E">
        <w:rPr>
          <w:b/>
          <w:sz w:val="20"/>
          <w:szCs w:val="20"/>
        </w:rPr>
        <w:t>Вложения в нефинансовые активы</w:t>
      </w:r>
    </w:p>
    <w:p w:rsidR="004A01ED" w:rsidRPr="00FB518E" w:rsidRDefault="004A01ED"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FB518E" w:rsidTr="00931641">
        <w:tc>
          <w:tcPr>
            <w:tcW w:w="675" w:type="dxa"/>
            <w:shd w:val="clear" w:color="auto" w:fill="BFBFBF"/>
          </w:tcPr>
          <w:p w:rsidR="004A01ED" w:rsidRPr="00D37072" w:rsidRDefault="004A01ED" w:rsidP="00931641">
            <w:pPr>
              <w:rPr>
                <w:sz w:val="20"/>
                <w:szCs w:val="20"/>
              </w:rPr>
            </w:pPr>
            <w:r w:rsidRPr="00D37072">
              <w:rPr>
                <w:sz w:val="20"/>
                <w:szCs w:val="20"/>
              </w:rPr>
              <w:t>№</w:t>
            </w:r>
          </w:p>
        </w:tc>
        <w:tc>
          <w:tcPr>
            <w:tcW w:w="3969" w:type="dxa"/>
            <w:shd w:val="clear" w:color="auto" w:fill="BFBFBF"/>
          </w:tcPr>
          <w:p w:rsidR="004A01ED" w:rsidRPr="00D37072" w:rsidRDefault="004A01ED" w:rsidP="00931641">
            <w:pPr>
              <w:jc w:val="center"/>
              <w:rPr>
                <w:b/>
                <w:sz w:val="20"/>
                <w:szCs w:val="20"/>
              </w:rPr>
            </w:pPr>
            <w:r w:rsidRPr="00D37072">
              <w:rPr>
                <w:b/>
                <w:sz w:val="20"/>
                <w:szCs w:val="20"/>
              </w:rPr>
              <w:t>Факт хозяйственной жизни</w:t>
            </w:r>
          </w:p>
          <w:p w:rsidR="004A01ED" w:rsidRPr="00D37072" w:rsidRDefault="004A01ED" w:rsidP="00931641">
            <w:pPr>
              <w:jc w:val="center"/>
              <w:rPr>
                <w:b/>
                <w:sz w:val="20"/>
                <w:szCs w:val="20"/>
              </w:rPr>
            </w:pPr>
            <w:r w:rsidRPr="00D37072">
              <w:rPr>
                <w:b/>
                <w:sz w:val="20"/>
                <w:szCs w:val="20"/>
              </w:rPr>
              <w:t>учреждения</w:t>
            </w:r>
          </w:p>
        </w:tc>
        <w:tc>
          <w:tcPr>
            <w:tcW w:w="1310" w:type="dxa"/>
            <w:shd w:val="clear" w:color="auto" w:fill="BFBFBF"/>
          </w:tcPr>
          <w:p w:rsidR="004A01ED" w:rsidRPr="00D37072" w:rsidRDefault="004A01ED" w:rsidP="00931641">
            <w:pPr>
              <w:jc w:val="center"/>
              <w:rPr>
                <w:b/>
                <w:sz w:val="20"/>
                <w:szCs w:val="20"/>
              </w:rPr>
            </w:pPr>
            <w:r w:rsidRPr="00D37072">
              <w:rPr>
                <w:b/>
                <w:sz w:val="20"/>
                <w:szCs w:val="20"/>
              </w:rPr>
              <w:t>Дебет</w:t>
            </w:r>
          </w:p>
        </w:tc>
        <w:tc>
          <w:tcPr>
            <w:tcW w:w="1342" w:type="dxa"/>
            <w:shd w:val="clear" w:color="auto" w:fill="BFBFBF"/>
          </w:tcPr>
          <w:p w:rsidR="004A01ED" w:rsidRPr="00D37072" w:rsidRDefault="004A01ED" w:rsidP="00931641">
            <w:pPr>
              <w:jc w:val="center"/>
              <w:rPr>
                <w:b/>
                <w:sz w:val="20"/>
                <w:szCs w:val="20"/>
              </w:rPr>
            </w:pPr>
            <w:r w:rsidRPr="00D37072">
              <w:rPr>
                <w:b/>
                <w:sz w:val="20"/>
                <w:szCs w:val="20"/>
              </w:rPr>
              <w:t>Кредит</w:t>
            </w:r>
          </w:p>
        </w:tc>
        <w:tc>
          <w:tcPr>
            <w:tcW w:w="3018" w:type="dxa"/>
            <w:shd w:val="clear" w:color="auto" w:fill="BFBFBF"/>
          </w:tcPr>
          <w:p w:rsidR="004A01ED" w:rsidRPr="00D37072" w:rsidRDefault="004A01ED" w:rsidP="00931641">
            <w:pPr>
              <w:jc w:val="center"/>
              <w:rPr>
                <w:b/>
                <w:sz w:val="20"/>
                <w:szCs w:val="20"/>
              </w:rPr>
            </w:pPr>
            <w:r w:rsidRPr="00D37072">
              <w:rPr>
                <w:b/>
                <w:sz w:val="20"/>
                <w:szCs w:val="20"/>
              </w:rPr>
              <w:t>Первичный документ</w:t>
            </w:r>
          </w:p>
        </w:tc>
      </w:tr>
      <w:tr w:rsidR="004A01ED" w:rsidRPr="00FB518E" w:rsidTr="00931641">
        <w:tc>
          <w:tcPr>
            <w:tcW w:w="675" w:type="dxa"/>
            <w:shd w:val="clear" w:color="auto" w:fill="D9D9D9"/>
          </w:tcPr>
          <w:p w:rsidR="004A01ED" w:rsidRPr="00D37072" w:rsidRDefault="004A01ED" w:rsidP="00931641">
            <w:pPr>
              <w:rPr>
                <w:sz w:val="20"/>
                <w:szCs w:val="20"/>
              </w:rPr>
            </w:pPr>
          </w:p>
        </w:tc>
        <w:tc>
          <w:tcPr>
            <w:tcW w:w="3969" w:type="dxa"/>
            <w:shd w:val="clear" w:color="auto" w:fill="D9D9D9"/>
          </w:tcPr>
          <w:p w:rsidR="004A01ED" w:rsidRPr="00D37072" w:rsidRDefault="004A01ED" w:rsidP="00931641">
            <w:pPr>
              <w:jc w:val="center"/>
              <w:rPr>
                <w:b/>
                <w:sz w:val="20"/>
                <w:szCs w:val="20"/>
              </w:rPr>
            </w:pPr>
            <w:r w:rsidRPr="00D37072">
              <w:rPr>
                <w:b/>
                <w:sz w:val="20"/>
                <w:szCs w:val="20"/>
              </w:rPr>
              <w:t>Вложения в нефинансовые активы</w:t>
            </w:r>
          </w:p>
        </w:tc>
        <w:tc>
          <w:tcPr>
            <w:tcW w:w="1310" w:type="dxa"/>
            <w:shd w:val="clear" w:color="auto" w:fill="D9D9D9"/>
          </w:tcPr>
          <w:p w:rsidR="004A01ED" w:rsidRPr="00D37072" w:rsidRDefault="004A01ED" w:rsidP="00931641">
            <w:pPr>
              <w:jc w:val="center"/>
              <w:rPr>
                <w:b/>
                <w:sz w:val="20"/>
                <w:szCs w:val="20"/>
              </w:rPr>
            </w:pPr>
          </w:p>
        </w:tc>
        <w:tc>
          <w:tcPr>
            <w:tcW w:w="1342" w:type="dxa"/>
            <w:shd w:val="clear" w:color="auto" w:fill="D9D9D9"/>
          </w:tcPr>
          <w:p w:rsidR="004A01ED" w:rsidRPr="00D37072" w:rsidRDefault="004A01ED" w:rsidP="00931641">
            <w:pPr>
              <w:jc w:val="center"/>
              <w:rPr>
                <w:b/>
                <w:sz w:val="20"/>
                <w:szCs w:val="20"/>
              </w:rPr>
            </w:pPr>
          </w:p>
        </w:tc>
        <w:tc>
          <w:tcPr>
            <w:tcW w:w="3018" w:type="dxa"/>
            <w:shd w:val="clear" w:color="auto" w:fill="D9D9D9"/>
          </w:tcPr>
          <w:p w:rsidR="004A01ED" w:rsidRPr="00D37072" w:rsidRDefault="004A01ED" w:rsidP="00931641">
            <w:pPr>
              <w:jc w:val="center"/>
              <w:rPr>
                <w:b/>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1</w:t>
            </w:r>
          </w:p>
        </w:tc>
        <w:tc>
          <w:tcPr>
            <w:tcW w:w="3969" w:type="dxa"/>
          </w:tcPr>
          <w:p w:rsidR="004A01ED" w:rsidRPr="00D37072" w:rsidRDefault="004A01ED" w:rsidP="00931641">
            <w:pPr>
              <w:jc w:val="both"/>
              <w:rPr>
                <w:sz w:val="20"/>
                <w:szCs w:val="20"/>
              </w:rPr>
            </w:pPr>
            <w:r>
              <w:rPr>
                <w:sz w:val="20"/>
                <w:szCs w:val="20"/>
              </w:rPr>
              <w:t>у</w:t>
            </w:r>
            <w:r w:rsidRPr="003206EF">
              <w:rPr>
                <w:sz w:val="20"/>
                <w:szCs w:val="20"/>
              </w:rPr>
              <w:t>чет операций по вложениям в объекты основных средств, нематериальных, непроизведенных активов при их приобретении (в том числе в сумме затрат, связанных с выполнением научно-исследовательских, опытно-конструкторских, технологических работ)</w:t>
            </w:r>
          </w:p>
        </w:tc>
        <w:tc>
          <w:tcPr>
            <w:tcW w:w="1310" w:type="dxa"/>
          </w:tcPr>
          <w:p w:rsidR="004A01ED" w:rsidRPr="00D37072" w:rsidRDefault="004A01ED" w:rsidP="00931641">
            <w:pPr>
              <w:rPr>
                <w:sz w:val="20"/>
                <w:szCs w:val="20"/>
              </w:rPr>
            </w:pPr>
            <w:r w:rsidRPr="00D37072">
              <w:rPr>
                <w:sz w:val="20"/>
                <w:szCs w:val="20"/>
              </w:rPr>
              <w:t>010600000</w:t>
            </w:r>
          </w:p>
          <w:p w:rsidR="004A01ED" w:rsidRPr="00D37072" w:rsidRDefault="004A01ED" w:rsidP="00931641">
            <w:pPr>
              <w:rPr>
                <w:sz w:val="20"/>
                <w:szCs w:val="20"/>
              </w:rPr>
            </w:pPr>
          </w:p>
          <w:p w:rsidR="004A01ED" w:rsidRPr="00D37072" w:rsidRDefault="004A01ED" w:rsidP="00931641">
            <w:pPr>
              <w:rPr>
                <w:sz w:val="20"/>
                <w:szCs w:val="20"/>
              </w:rPr>
            </w:pPr>
          </w:p>
          <w:p w:rsidR="004A01ED" w:rsidRPr="00D37072" w:rsidRDefault="004A01ED" w:rsidP="00931641">
            <w:pPr>
              <w:rPr>
                <w:sz w:val="20"/>
                <w:szCs w:val="20"/>
              </w:rPr>
            </w:pPr>
          </w:p>
          <w:p w:rsidR="004A01ED" w:rsidRPr="00D37072" w:rsidRDefault="004A01ED" w:rsidP="00931641">
            <w:pPr>
              <w:rPr>
                <w:sz w:val="20"/>
                <w:szCs w:val="20"/>
              </w:rPr>
            </w:pPr>
          </w:p>
        </w:tc>
        <w:tc>
          <w:tcPr>
            <w:tcW w:w="1342" w:type="dxa"/>
          </w:tcPr>
          <w:p w:rsidR="004A01ED" w:rsidRDefault="004A01ED" w:rsidP="00931641">
            <w:pPr>
              <w:rPr>
                <w:sz w:val="20"/>
                <w:szCs w:val="20"/>
              </w:rPr>
            </w:pPr>
            <w:r w:rsidRPr="003B597B">
              <w:rPr>
                <w:sz w:val="20"/>
                <w:szCs w:val="20"/>
              </w:rPr>
              <w:t>010700000</w:t>
            </w:r>
          </w:p>
          <w:p w:rsidR="004A01ED" w:rsidRPr="00D37072" w:rsidRDefault="004A01ED" w:rsidP="00931641">
            <w:pPr>
              <w:rPr>
                <w:sz w:val="20"/>
                <w:szCs w:val="20"/>
              </w:rPr>
            </w:pPr>
            <w:r w:rsidRPr="00D37072">
              <w:rPr>
                <w:sz w:val="20"/>
                <w:szCs w:val="20"/>
              </w:rPr>
              <w:t>020800000</w:t>
            </w:r>
          </w:p>
          <w:p w:rsidR="004A01ED" w:rsidRPr="00D37072" w:rsidRDefault="004A01ED" w:rsidP="00931641">
            <w:pPr>
              <w:rPr>
                <w:sz w:val="20"/>
                <w:szCs w:val="20"/>
              </w:rPr>
            </w:pPr>
            <w:r w:rsidRPr="00D37072">
              <w:rPr>
                <w:sz w:val="20"/>
                <w:szCs w:val="20"/>
              </w:rPr>
              <w:t>030200000</w:t>
            </w:r>
          </w:p>
        </w:tc>
        <w:tc>
          <w:tcPr>
            <w:tcW w:w="3018" w:type="dxa"/>
          </w:tcPr>
          <w:p w:rsidR="004A01ED" w:rsidRPr="00D37072" w:rsidRDefault="004A01ED" w:rsidP="00931641">
            <w:pPr>
              <w:rPr>
                <w:sz w:val="20"/>
                <w:szCs w:val="20"/>
              </w:rPr>
            </w:pPr>
            <w:r w:rsidRPr="00D37072">
              <w:rPr>
                <w:sz w:val="20"/>
                <w:szCs w:val="20"/>
              </w:rPr>
              <w:t>Товаросопроводительные документы;</w:t>
            </w:r>
          </w:p>
          <w:p w:rsidR="004A01ED" w:rsidRPr="00D37072" w:rsidRDefault="004A01ED" w:rsidP="00931641">
            <w:pPr>
              <w:rPr>
                <w:sz w:val="20"/>
                <w:szCs w:val="20"/>
              </w:rPr>
            </w:pPr>
            <w:r w:rsidRPr="00D37072">
              <w:rPr>
                <w:sz w:val="20"/>
                <w:szCs w:val="20"/>
              </w:rPr>
              <w:t>Авансовый отчет</w:t>
            </w:r>
          </w:p>
          <w:p w:rsidR="004A01ED" w:rsidRPr="00D37072" w:rsidRDefault="004A01ED" w:rsidP="00931641">
            <w:pPr>
              <w:rPr>
                <w:sz w:val="20"/>
                <w:szCs w:val="20"/>
              </w:rPr>
            </w:pPr>
            <w:r w:rsidRPr="00D37072">
              <w:rPr>
                <w:sz w:val="20"/>
                <w:szCs w:val="20"/>
              </w:rPr>
              <w:t xml:space="preserve">(ф. 0504505) </w:t>
            </w:r>
            <w:r>
              <w:rPr>
                <w:sz w:val="20"/>
                <w:szCs w:val="20"/>
              </w:rPr>
              <w:t>–</w:t>
            </w:r>
            <w:r w:rsidRPr="00D37072">
              <w:rPr>
                <w:sz w:val="20"/>
                <w:szCs w:val="20"/>
              </w:rPr>
              <w:t xml:space="preserve"> обязательно</w:t>
            </w:r>
            <w:r>
              <w:rPr>
                <w:sz w:val="20"/>
                <w:szCs w:val="20"/>
              </w:rPr>
              <w:t>;</w:t>
            </w:r>
          </w:p>
          <w:p w:rsidR="004A01ED" w:rsidRPr="00D37072" w:rsidRDefault="004A01ED" w:rsidP="00931641">
            <w:pPr>
              <w:rPr>
                <w:sz w:val="20"/>
                <w:szCs w:val="20"/>
              </w:rPr>
            </w:pPr>
            <w:r w:rsidRPr="00D37072">
              <w:rPr>
                <w:sz w:val="20"/>
                <w:szCs w:val="20"/>
              </w:rPr>
              <w:t>Приходный ордер на приемку материальных ценностей (нефинансовых активов)</w:t>
            </w:r>
          </w:p>
          <w:p w:rsidR="004A01ED" w:rsidRPr="00D37072" w:rsidRDefault="004A01ED" w:rsidP="00931641">
            <w:pPr>
              <w:rPr>
                <w:sz w:val="20"/>
                <w:szCs w:val="20"/>
              </w:rPr>
            </w:pPr>
            <w:r w:rsidRPr="00D37072">
              <w:rPr>
                <w:sz w:val="20"/>
                <w:szCs w:val="20"/>
              </w:rPr>
              <w:t>(ф. 0504207) – если нет расхождений с поставщиком;</w:t>
            </w:r>
          </w:p>
          <w:p w:rsidR="004A01ED" w:rsidRPr="00D37072" w:rsidRDefault="004A01ED" w:rsidP="00931641">
            <w:pPr>
              <w:rPr>
                <w:sz w:val="20"/>
                <w:szCs w:val="20"/>
              </w:rPr>
            </w:pPr>
            <w:r w:rsidRPr="00D37072">
              <w:rPr>
                <w:sz w:val="20"/>
                <w:szCs w:val="20"/>
              </w:rPr>
              <w:t xml:space="preserve">Акт приемки материалов (материальных ценностей) </w:t>
            </w:r>
            <w:r>
              <w:rPr>
                <w:sz w:val="20"/>
                <w:szCs w:val="20"/>
              </w:rPr>
              <w:t xml:space="preserve">     </w:t>
            </w:r>
            <w:r w:rsidRPr="00D37072">
              <w:rPr>
                <w:sz w:val="20"/>
                <w:szCs w:val="20"/>
              </w:rPr>
              <w:t>(ф.</w:t>
            </w:r>
            <w:r>
              <w:rPr>
                <w:sz w:val="20"/>
                <w:szCs w:val="20"/>
              </w:rPr>
              <w:t xml:space="preserve"> </w:t>
            </w:r>
            <w:r w:rsidRPr="00D37072">
              <w:rPr>
                <w:sz w:val="20"/>
                <w:szCs w:val="20"/>
              </w:rPr>
              <w:t xml:space="preserve">0504220) – </w:t>
            </w:r>
            <w:r>
              <w:rPr>
                <w:sz w:val="20"/>
                <w:szCs w:val="20"/>
              </w:rPr>
              <w:t>если есть расхождения с поставщи</w:t>
            </w:r>
            <w:r w:rsidRPr="00D37072">
              <w:rPr>
                <w:sz w:val="20"/>
                <w:szCs w:val="20"/>
              </w:rPr>
              <w:t>ком</w:t>
            </w:r>
          </w:p>
        </w:tc>
      </w:tr>
      <w:tr w:rsidR="004A01ED" w:rsidRPr="00FB518E" w:rsidTr="00931641">
        <w:tc>
          <w:tcPr>
            <w:tcW w:w="675" w:type="dxa"/>
          </w:tcPr>
          <w:p w:rsidR="004A01ED" w:rsidRPr="00D37072" w:rsidRDefault="004A01ED" w:rsidP="00931641">
            <w:pPr>
              <w:rPr>
                <w:sz w:val="20"/>
                <w:szCs w:val="20"/>
              </w:rPr>
            </w:pPr>
            <w:r w:rsidRPr="00D37072">
              <w:rPr>
                <w:sz w:val="20"/>
                <w:szCs w:val="20"/>
              </w:rPr>
              <w:t>2</w:t>
            </w:r>
          </w:p>
        </w:tc>
        <w:tc>
          <w:tcPr>
            <w:tcW w:w="3969" w:type="dxa"/>
          </w:tcPr>
          <w:p w:rsidR="004A01ED" w:rsidRPr="00D37072" w:rsidRDefault="004A01ED" w:rsidP="00931641">
            <w:pPr>
              <w:jc w:val="both"/>
              <w:rPr>
                <w:sz w:val="20"/>
                <w:szCs w:val="20"/>
              </w:rPr>
            </w:pPr>
            <w:r>
              <w:rPr>
                <w:sz w:val="20"/>
                <w:szCs w:val="20"/>
              </w:rPr>
              <w:t>у</w:t>
            </w:r>
            <w:r w:rsidRPr="00161A42">
              <w:rPr>
                <w:sz w:val="20"/>
                <w:szCs w:val="20"/>
              </w:rPr>
              <w:t>чет операций по вложениям в объекты основных средств, нематериальных, непроизведенных активов, материальные запасы при их безвозмездном получении</w:t>
            </w:r>
          </w:p>
        </w:tc>
        <w:tc>
          <w:tcPr>
            <w:tcW w:w="1310" w:type="dxa"/>
          </w:tcPr>
          <w:p w:rsidR="004A01ED" w:rsidRPr="00D37072" w:rsidRDefault="004A01ED" w:rsidP="00931641">
            <w:pPr>
              <w:rPr>
                <w:sz w:val="20"/>
                <w:szCs w:val="20"/>
              </w:rPr>
            </w:pPr>
            <w:r w:rsidRPr="00D37072">
              <w:rPr>
                <w:sz w:val="20"/>
                <w:szCs w:val="20"/>
              </w:rPr>
              <w:t>010600000</w:t>
            </w:r>
          </w:p>
        </w:tc>
        <w:tc>
          <w:tcPr>
            <w:tcW w:w="1342" w:type="dxa"/>
          </w:tcPr>
          <w:p w:rsidR="004A01ED" w:rsidRDefault="004A01ED" w:rsidP="00931641">
            <w:pPr>
              <w:rPr>
                <w:sz w:val="20"/>
                <w:szCs w:val="20"/>
              </w:rPr>
            </w:pPr>
            <w:r w:rsidRPr="00605B8F">
              <w:rPr>
                <w:sz w:val="20"/>
                <w:szCs w:val="20"/>
              </w:rPr>
              <w:t>030404000</w:t>
            </w:r>
          </w:p>
          <w:p w:rsidR="004A01ED" w:rsidRDefault="004A01ED" w:rsidP="00931641">
            <w:pPr>
              <w:rPr>
                <w:sz w:val="20"/>
                <w:szCs w:val="20"/>
              </w:rPr>
            </w:pPr>
            <w:r w:rsidRPr="00605B8F">
              <w:rPr>
                <w:sz w:val="20"/>
                <w:szCs w:val="20"/>
              </w:rPr>
              <w:t>040110151</w:t>
            </w:r>
          </w:p>
          <w:p w:rsidR="004A01ED" w:rsidRDefault="004A01ED" w:rsidP="00931641">
            <w:pPr>
              <w:rPr>
                <w:sz w:val="20"/>
                <w:szCs w:val="20"/>
              </w:rPr>
            </w:pPr>
            <w:r w:rsidRPr="00605B8F">
              <w:rPr>
                <w:sz w:val="20"/>
                <w:szCs w:val="20"/>
              </w:rPr>
              <w:t>040110153</w:t>
            </w:r>
          </w:p>
          <w:p w:rsidR="004A01ED" w:rsidRPr="00D37072" w:rsidRDefault="004A01ED" w:rsidP="00931641">
            <w:pPr>
              <w:rPr>
                <w:sz w:val="20"/>
                <w:szCs w:val="20"/>
              </w:rPr>
            </w:pPr>
            <w:r w:rsidRPr="00605B8F">
              <w:rPr>
                <w:sz w:val="20"/>
                <w:szCs w:val="20"/>
              </w:rPr>
              <w:t>040110180</w:t>
            </w:r>
          </w:p>
        </w:tc>
        <w:tc>
          <w:tcPr>
            <w:tcW w:w="3018" w:type="dxa"/>
          </w:tcPr>
          <w:p w:rsidR="004A01ED" w:rsidRPr="001D5E23" w:rsidRDefault="004A01ED" w:rsidP="00931641">
            <w:pPr>
              <w:rPr>
                <w:sz w:val="20"/>
                <w:szCs w:val="20"/>
              </w:rPr>
            </w:pPr>
            <w:r w:rsidRPr="001D5E23">
              <w:rPr>
                <w:sz w:val="20"/>
                <w:szCs w:val="20"/>
              </w:rPr>
              <w:t>Извещение</w:t>
            </w:r>
          </w:p>
          <w:p w:rsidR="004A01ED" w:rsidRPr="001D5E23" w:rsidRDefault="004A01ED" w:rsidP="00931641">
            <w:pPr>
              <w:rPr>
                <w:sz w:val="20"/>
                <w:szCs w:val="20"/>
              </w:rPr>
            </w:pPr>
            <w:r w:rsidRPr="001D5E23">
              <w:rPr>
                <w:sz w:val="20"/>
                <w:szCs w:val="20"/>
              </w:rPr>
              <w:t>(ф. 0504805) - обязательно</w:t>
            </w:r>
          </w:p>
          <w:p w:rsidR="004A01ED" w:rsidRPr="001D5E23" w:rsidRDefault="004A01ED" w:rsidP="00931641">
            <w:pPr>
              <w:rPr>
                <w:b/>
                <w:sz w:val="20"/>
                <w:szCs w:val="20"/>
              </w:rPr>
            </w:pPr>
            <w:r w:rsidRPr="001D5E23">
              <w:rPr>
                <w:b/>
                <w:sz w:val="20"/>
                <w:szCs w:val="20"/>
              </w:rPr>
              <w:t>Вариант 1</w:t>
            </w:r>
          </w:p>
          <w:p w:rsidR="004A01ED" w:rsidRPr="001D5E23" w:rsidRDefault="004A01ED" w:rsidP="00931641">
            <w:pPr>
              <w:rPr>
                <w:sz w:val="20"/>
                <w:szCs w:val="20"/>
              </w:rPr>
            </w:pPr>
            <w:r w:rsidRPr="001D5E23">
              <w:rPr>
                <w:sz w:val="20"/>
                <w:szCs w:val="20"/>
              </w:rPr>
              <w:t>Акт о приеме-передаче объектов нефинансовых активов</w:t>
            </w:r>
          </w:p>
          <w:p w:rsidR="004A01ED" w:rsidRPr="001D5E23" w:rsidRDefault="004A01ED" w:rsidP="00931641">
            <w:pPr>
              <w:rPr>
                <w:sz w:val="20"/>
                <w:szCs w:val="20"/>
              </w:rPr>
            </w:pPr>
            <w:r w:rsidRPr="001D5E23">
              <w:rPr>
                <w:sz w:val="20"/>
                <w:szCs w:val="20"/>
              </w:rPr>
              <w:t>(ф. 0504101);</w:t>
            </w:r>
          </w:p>
          <w:p w:rsidR="004A01ED" w:rsidRPr="001D5E23" w:rsidRDefault="004A01ED" w:rsidP="00931641">
            <w:pPr>
              <w:rPr>
                <w:b/>
                <w:sz w:val="20"/>
                <w:szCs w:val="20"/>
              </w:rPr>
            </w:pPr>
            <w:r w:rsidRPr="001D5E23">
              <w:rPr>
                <w:b/>
                <w:sz w:val="20"/>
                <w:szCs w:val="20"/>
              </w:rPr>
              <w:t>Вариант 2</w:t>
            </w:r>
          </w:p>
          <w:p w:rsidR="004A01ED" w:rsidRPr="001D5E23" w:rsidRDefault="004A01ED" w:rsidP="00931641">
            <w:pPr>
              <w:rPr>
                <w:sz w:val="20"/>
                <w:szCs w:val="20"/>
              </w:rPr>
            </w:pPr>
            <w:r w:rsidRPr="001D5E23">
              <w:rPr>
                <w:sz w:val="20"/>
                <w:szCs w:val="20"/>
              </w:rPr>
              <w:t>Приходный ордер на приемку материальных ценностей (нефинансовых активов)</w:t>
            </w:r>
          </w:p>
          <w:p w:rsidR="004A01ED" w:rsidRPr="00D37072" w:rsidRDefault="004A01ED" w:rsidP="00931641">
            <w:pPr>
              <w:rPr>
                <w:sz w:val="20"/>
                <w:szCs w:val="20"/>
              </w:rPr>
            </w:pPr>
            <w:r>
              <w:rPr>
                <w:sz w:val="20"/>
                <w:szCs w:val="20"/>
              </w:rPr>
              <w:t>(ф. 0504207)</w:t>
            </w:r>
          </w:p>
        </w:tc>
      </w:tr>
      <w:tr w:rsidR="004A01ED" w:rsidRPr="00FB518E" w:rsidTr="00931641">
        <w:tc>
          <w:tcPr>
            <w:tcW w:w="675" w:type="dxa"/>
            <w:shd w:val="clear" w:color="auto" w:fill="F2F2F2"/>
          </w:tcPr>
          <w:p w:rsidR="004A01ED" w:rsidRPr="00D37072" w:rsidRDefault="004A01ED" w:rsidP="00931641">
            <w:pPr>
              <w:rPr>
                <w:sz w:val="20"/>
                <w:szCs w:val="20"/>
              </w:rPr>
            </w:pPr>
          </w:p>
        </w:tc>
        <w:tc>
          <w:tcPr>
            <w:tcW w:w="3969" w:type="dxa"/>
            <w:shd w:val="clear" w:color="auto" w:fill="F2F2F2"/>
          </w:tcPr>
          <w:p w:rsidR="004A01ED" w:rsidRPr="00B726A8" w:rsidRDefault="004A01ED" w:rsidP="00931641">
            <w:pPr>
              <w:jc w:val="center"/>
              <w:rPr>
                <w:b/>
                <w:sz w:val="20"/>
                <w:szCs w:val="20"/>
              </w:rPr>
            </w:pPr>
            <w:r w:rsidRPr="00B726A8">
              <w:rPr>
                <w:b/>
                <w:sz w:val="20"/>
                <w:szCs w:val="20"/>
              </w:rPr>
              <w:t>Учет операций по формированию фактической стоимости</w:t>
            </w:r>
          </w:p>
        </w:tc>
        <w:tc>
          <w:tcPr>
            <w:tcW w:w="1310" w:type="dxa"/>
            <w:shd w:val="clear" w:color="auto" w:fill="F2F2F2"/>
          </w:tcPr>
          <w:p w:rsidR="004A01ED" w:rsidRPr="00D37072" w:rsidRDefault="004A01ED" w:rsidP="00931641">
            <w:pPr>
              <w:rPr>
                <w:sz w:val="20"/>
                <w:szCs w:val="20"/>
              </w:rPr>
            </w:pPr>
          </w:p>
        </w:tc>
        <w:tc>
          <w:tcPr>
            <w:tcW w:w="1342" w:type="dxa"/>
            <w:shd w:val="clear" w:color="auto" w:fill="F2F2F2"/>
          </w:tcPr>
          <w:p w:rsidR="004A01ED" w:rsidRPr="00605B8F" w:rsidRDefault="004A01ED" w:rsidP="00931641">
            <w:pPr>
              <w:rPr>
                <w:sz w:val="20"/>
                <w:szCs w:val="20"/>
              </w:rPr>
            </w:pPr>
          </w:p>
        </w:tc>
        <w:tc>
          <w:tcPr>
            <w:tcW w:w="3018" w:type="dxa"/>
            <w:shd w:val="clear" w:color="auto" w:fill="F2F2F2"/>
          </w:tcPr>
          <w:p w:rsidR="004A01ED" w:rsidRPr="001D5E23" w:rsidRDefault="004A01ED" w:rsidP="00931641">
            <w:pPr>
              <w:rPr>
                <w:sz w:val="20"/>
                <w:szCs w:val="20"/>
              </w:rPr>
            </w:pPr>
          </w:p>
        </w:tc>
      </w:tr>
      <w:tr w:rsidR="004A01ED" w:rsidRPr="00FB518E" w:rsidTr="00931641">
        <w:tc>
          <w:tcPr>
            <w:tcW w:w="675" w:type="dxa"/>
          </w:tcPr>
          <w:p w:rsidR="004A01ED" w:rsidRPr="00D37072" w:rsidRDefault="004A01ED" w:rsidP="00931641">
            <w:pPr>
              <w:rPr>
                <w:sz w:val="20"/>
                <w:szCs w:val="20"/>
              </w:rPr>
            </w:pPr>
            <w:r w:rsidRPr="00D37072">
              <w:rPr>
                <w:sz w:val="20"/>
                <w:szCs w:val="20"/>
              </w:rPr>
              <w:t>3</w:t>
            </w:r>
          </w:p>
        </w:tc>
        <w:tc>
          <w:tcPr>
            <w:tcW w:w="3969" w:type="dxa"/>
          </w:tcPr>
          <w:p w:rsidR="004A01ED" w:rsidRPr="00D37072" w:rsidRDefault="004A01ED" w:rsidP="00931641">
            <w:pPr>
              <w:jc w:val="both"/>
              <w:rPr>
                <w:sz w:val="20"/>
                <w:szCs w:val="20"/>
              </w:rPr>
            </w:pPr>
            <w:r w:rsidRPr="008C4785">
              <w:rPr>
                <w:sz w:val="20"/>
                <w:szCs w:val="20"/>
              </w:rPr>
              <w:t>по изготавливаемым материальным запасам, не предназначенным для продажи</w:t>
            </w:r>
          </w:p>
        </w:tc>
        <w:tc>
          <w:tcPr>
            <w:tcW w:w="1310" w:type="dxa"/>
          </w:tcPr>
          <w:p w:rsidR="004A01ED" w:rsidRPr="00D37072" w:rsidRDefault="004A01ED" w:rsidP="00931641">
            <w:pPr>
              <w:rPr>
                <w:sz w:val="20"/>
                <w:szCs w:val="20"/>
              </w:rPr>
            </w:pPr>
            <w:r w:rsidRPr="009A3547">
              <w:rPr>
                <w:sz w:val="20"/>
                <w:szCs w:val="20"/>
              </w:rPr>
              <w:t>010634340</w:t>
            </w:r>
          </w:p>
        </w:tc>
        <w:tc>
          <w:tcPr>
            <w:tcW w:w="1342" w:type="dxa"/>
          </w:tcPr>
          <w:p w:rsidR="004A01ED" w:rsidRDefault="004A01ED" w:rsidP="00931641">
            <w:pPr>
              <w:rPr>
                <w:sz w:val="20"/>
                <w:szCs w:val="20"/>
              </w:rPr>
            </w:pPr>
            <w:r w:rsidRPr="00B039D9">
              <w:rPr>
                <w:sz w:val="20"/>
                <w:szCs w:val="20"/>
              </w:rPr>
              <w:t>03020000</w:t>
            </w:r>
            <w:r>
              <w:rPr>
                <w:sz w:val="20"/>
                <w:szCs w:val="20"/>
              </w:rPr>
              <w:t>0</w:t>
            </w:r>
          </w:p>
          <w:p w:rsidR="004A01ED" w:rsidRDefault="004A01ED" w:rsidP="00931641">
            <w:pPr>
              <w:rPr>
                <w:sz w:val="20"/>
                <w:szCs w:val="20"/>
              </w:rPr>
            </w:pPr>
            <w:r w:rsidRPr="00B039D9">
              <w:rPr>
                <w:sz w:val="20"/>
                <w:szCs w:val="20"/>
              </w:rPr>
              <w:t>010400000</w:t>
            </w:r>
          </w:p>
          <w:p w:rsidR="004A01ED" w:rsidRDefault="004A01ED" w:rsidP="00931641">
            <w:pPr>
              <w:rPr>
                <w:sz w:val="20"/>
                <w:szCs w:val="20"/>
              </w:rPr>
            </w:pPr>
            <w:r w:rsidRPr="00B039D9">
              <w:rPr>
                <w:sz w:val="20"/>
                <w:szCs w:val="20"/>
              </w:rPr>
              <w:t>02080000</w:t>
            </w:r>
            <w:r>
              <w:rPr>
                <w:sz w:val="20"/>
                <w:szCs w:val="20"/>
              </w:rPr>
              <w:t>0</w:t>
            </w:r>
          </w:p>
          <w:p w:rsidR="004A01ED" w:rsidRDefault="004A01ED" w:rsidP="00931641">
            <w:pPr>
              <w:rPr>
                <w:sz w:val="20"/>
                <w:szCs w:val="20"/>
              </w:rPr>
            </w:pPr>
            <w:r w:rsidRPr="00B039D9">
              <w:rPr>
                <w:sz w:val="20"/>
                <w:szCs w:val="20"/>
              </w:rPr>
              <w:t>010500000</w:t>
            </w:r>
          </w:p>
          <w:p w:rsidR="004A01ED" w:rsidRPr="00D37072" w:rsidRDefault="004A01ED" w:rsidP="00931641">
            <w:pPr>
              <w:rPr>
                <w:sz w:val="20"/>
                <w:szCs w:val="20"/>
              </w:rPr>
            </w:pPr>
            <w:r w:rsidRPr="00B039D9">
              <w:rPr>
                <w:sz w:val="20"/>
                <w:szCs w:val="20"/>
              </w:rPr>
              <w:t>010100000</w:t>
            </w:r>
          </w:p>
        </w:tc>
        <w:tc>
          <w:tcPr>
            <w:tcW w:w="3018" w:type="dxa"/>
          </w:tcPr>
          <w:p w:rsidR="004A01ED" w:rsidRPr="00D37072" w:rsidRDefault="004A01ED" w:rsidP="00931641">
            <w:pPr>
              <w:rPr>
                <w:sz w:val="20"/>
                <w:szCs w:val="20"/>
              </w:rPr>
            </w:pPr>
            <w:r w:rsidRPr="00D37072">
              <w:rPr>
                <w:sz w:val="20"/>
                <w:szCs w:val="20"/>
              </w:rPr>
              <w:t>Приходный ордер на приемку материальных ценностей (нефинансовых активов)</w:t>
            </w:r>
          </w:p>
          <w:p w:rsidR="004A01ED" w:rsidRDefault="004A01ED" w:rsidP="00931641">
            <w:pPr>
              <w:rPr>
                <w:sz w:val="20"/>
                <w:szCs w:val="20"/>
              </w:rPr>
            </w:pPr>
            <w:r w:rsidRPr="00D37072">
              <w:rPr>
                <w:sz w:val="20"/>
                <w:szCs w:val="20"/>
              </w:rPr>
              <w:t>(ф. 0504207);</w:t>
            </w:r>
          </w:p>
          <w:p w:rsidR="004A01ED" w:rsidRPr="00116006" w:rsidRDefault="004A01ED" w:rsidP="00931641">
            <w:pPr>
              <w:rPr>
                <w:sz w:val="20"/>
                <w:szCs w:val="20"/>
              </w:rPr>
            </w:pPr>
            <w:r w:rsidRPr="00116006">
              <w:rPr>
                <w:sz w:val="20"/>
                <w:szCs w:val="20"/>
              </w:rPr>
              <w:t>Бухгалтерская справка</w:t>
            </w:r>
          </w:p>
          <w:p w:rsidR="004A01ED" w:rsidRPr="00D37072" w:rsidRDefault="004A01ED" w:rsidP="00931641">
            <w:pPr>
              <w:rPr>
                <w:sz w:val="20"/>
                <w:szCs w:val="20"/>
              </w:rPr>
            </w:pPr>
            <w:r w:rsidRPr="00116006">
              <w:rPr>
                <w:sz w:val="20"/>
                <w:szCs w:val="20"/>
              </w:rPr>
              <w:t>(ф. 0504833);</w:t>
            </w:r>
          </w:p>
          <w:p w:rsidR="004A01ED" w:rsidRPr="005E2BB2" w:rsidRDefault="004A01ED" w:rsidP="00931641">
            <w:pPr>
              <w:rPr>
                <w:sz w:val="20"/>
                <w:szCs w:val="20"/>
              </w:rPr>
            </w:pPr>
            <w:r w:rsidRPr="005E2BB2">
              <w:rPr>
                <w:sz w:val="20"/>
                <w:szCs w:val="20"/>
              </w:rPr>
              <w:t>Акт о списании материальных запасов (ф. 0504230);</w:t>
            </w:r>
          </w:p>
          <w:p w:rsidR="004A01ED" w:rsidRDefault="004A01ED" w:rsidP="00931641">
            <w:pPr>
              <w:rPr>
                <w:sz w:val="20"/>
                <w:szCs w:val="20"/>
              </w:rPr>
            </w:pPr>
            <w:r w:rsidRPr="005E2BB2">
              <w:rPr>
                <w:sz w:val="20"/>
                <w:szCs w:val="20"/>
              </w:rPr>
              <w:t xml:space="preserve">Акт о списании мягкого и хозяйственного инвентаря </w:t>
            </w:r>
            <w:r w:rsidRPr="005E2BB2">
              <w:rPr>
                <w:sz w:val="20"/>
                <w:szCs w:val="20"/>
              </w:rPr>
              <w:lastRenderedPageBreak/>
              <w:t>(ф.0504143)</w:t>
            </w:r>
            <w:r>
              <w:rPr>
                <w:sz w:val="20"/>
                <w:szCs w:val="20"/>
              </w:rPr>
              <w:t>;</w:t>
            </w:r>
          </w:p>
          <w:p w:rsidR="004A01ED" w:rsidRPr="00D37072" w:rsidRDefault="004A01ED" w:rsidP="00931641">
            <w:pPr>
              <w:rPr>
                <w:sz w:val="20"/>
                <w:szCs w:val="20"/>
              </w:rPr>
            </w:pPr>
            <w:r w:rsidRPr="00116006">
              <w:rPr>
                <w:sz w:val="20"/>
                <w:szCs w:val="20"/>
              </w:rPr>
              <w:t>Ведомости выдачи материальных ценностей на нужды учреждения (ф. 0504210)</w:t>
            </w:r>
          </w:p>
        </w:tc>
      </w:tr>
      <w:tr w:rsidR="004A01ED" w:rsidRPr="00FB518E" w:rsidTr="00931641">
        <w:tc>
          <w:tcPr>
            <w:tcW w:w="675" w:type="dxa"/>
          </w:tcPr>
          <w:p w:rsidR="004A01ED" w:rsidRPr="00D37072" w:rsidRDefault="004A01ED" w:rsidP="00931641">
            <w:pPr>
              <w:rPr>
                <w:sz w:val="20"/>
                <w:szCs w:val="20"/>
              </w:rPr>
            </w:pPr>
            <w:r w:rsidRPr="00D37072">
              <w:rPr>
                <w:sz w:val="20"/>
                <w:szCs w:val="20"/>
              </w:rPr>
              <w:lastRenderedPageBreak/>
              <w:t>4</w:t>
            </w:r>
          </w:p>
        </w:tc>
        <w:tc>
          <w:tcPr>
            <w:tcW w:w="3969" w:type="dxa"/>
          </w:tcPr>
          <w:p w:rsidR="004A01ED" w:rsidRPr="00D37072" w:rsidRDefault="004A01ED" w:rsidP="00931641">
            <w:pPr>
              <w:jc w:val="both"/>
              <w:rPr>
                <w:sz w:val="20"/>
                <w:szCs w:val="20"/>
              </w:rPr>
            </w:pPr>
            <w:r w:rsidRPr="00753270">
              <w:rPr>
                <w:sz w:val="20"/>
                <w:szCs w:val="20"/>
              </w:rPr>
              <w:t>по материальным запасам при их приобретении, в том числе по нескольким договорам</w:t>
            </w:r>
          </w:p>
        </w:tc>
        <w:tc>
          <w:tcPr>
            <w:tcW w:w="1310" w:type="dxa"/>
          </w:tcPr>
          <w:p w:rsidR="004A01ED" w:rsidRPr="00D37072" w:rsidRDefault="004A01ED" w:rsidP="00931641">
            <w:pPr>
              <w:rPr>
                <w:sz w:val="20"/>
                <w:szCs w:val="20"/>
              </w:rPr>
            </w:pPr>
            <w:r w:rsidRPr="00753270">
              <w:rPr>
                <w:sz w:val="20"/>
                <w:szCs w:val="20"/>
              </w:rPr>
              <w:t>010634340</w:t>
            </w:r>
          </w:p>
        </w:tc>
        <w:tc>
          <w:tcPr>
            <w:tcW w:w="1342" w:type="dxa"/>
          </w:tcPr>
          <w:p w:rsidR="004A01ED" w:rsidRDefault="004A01ED" w:rsidP="00931641">
            <w:pPr>
              <w:rPr>
                <w:sz w:val="20"/>
                <w:szCs w:val="20"/>
              </w:rPr>
            </w:pPr>
            <w:r w:rsidRPr="00753270">
              <w:rPr>
                <w:sz w:val="20"/>
                <w:szCs w:val="20"/>
              </w:rPr>
              <w:t>010733440</w:t>
            </w:r>
          </w:p>
          <w:p w:rsidR="004A01ED" w:rsidRDefault="004A01ED" w:rsidP="00931641">
            <w:pPr>
              <w:rPr>
                <w:sz w:val="20"/>
                <w:szCs w:val="20"/>
              </w:rPr>
            </w:pPr>
            <w:r w:rsidRPr="00753270">
              <w:rPr>
                <w:sz w:val="20"/>
                <w:szCs w:val="20"/>
              </w:rPr>
              <w:t>03020000</w:t>
            </w:r>
            <w:r>
              <w:rPr>
                <w:sz w:val="20"/>
                <w:szCs w:val="20"/>
              </w:rPr>
              <w:t>0</w:t>
            </w:r>
          </w:p>
          <w:p w:rsidR="004A01ED" w:rsidRPr="00D37072" w:rsidRDefault="004A01ED" w:rsidP="00931641">
            <w:pPr>
              <w:rPr>
                <w:sz w:val="20"/>
                <w:szCs w:val="20"/>
              </w:rPr>
            </w:pPr>
            <w:r w:rsidRPr="00753270">
              <w:rPr>
                <w:sz w:val="20"/>
                <w:szCs w:val="20"/>
              </w:rPr>
              <w:t>02080000</w:t>
            </w:r>
            <w:r>
              <w:rPr>
                <w:sz w:val="20"/>
                <w:szCs w:val="20"/>
              </w:rPr>
              <w:t>0</w:t>
            </w:r>
          </w:p>
        </w:tc>
        <w:tc>
          <w:tcPr>
            <w:tcW w:w="3018" w:type="dxa"/>
          </w:tcPr>
          <w:p w:rsidR="004A01ED" w:rsidRPr="00182A37" w:rsidRDefault="004A01ED" w:rsidP="00931641">
            <w:pPr>
              <w:rPr>
                <w:sz w:val="20"/>
                <w:szCs w:val="20"/>
              </w:rPr>
            </w:pPr>
            <w:r w:rsidRPr="00182A37">
              <w:rPr>
                <w:sz w:val="20"/>
                <w:szCs w:val="20"/>
              </w:rPr>
              <w:t>Товаросопроводительные документы;</w:t>
            </w:r>
          </w:p>
          <w:p w:rsidR="004A01ED" w:rsidRPr="00182A37" w:rsidRDefault="004A01ED" w:rsidP="00931641">
            <w:pPr>
              <w:rPr>
                <w:sz w:val="20"/>
                <w:szCs w:val="20"/>
              </w:rPr>
            </w:pPr>
            <w:r w:rsidRPr="00182A37">
              <w:rPr>
                <w:sz w:val="20"/>
                <w:szCs w:val="20"/>
              </w:rPr>
              <w:t>Авансовый отчет</w:t>
            </w:r>
          </w:p>
          <w:p w:rsidR="004A01ED" w:rsidRPr="00182A37" w:rsidRDefault="004A01ED" w:rsidP="00931641">
            <w:pPr>
              <w:rPr>
                <w:sz w:val="20"/>
                <w:szCs w:val="20"/>
              </w:rPr>
            </w:pPr>
            <w:r w:rsidRPr="00182A37">
              <w:rPr>
                <w:sz w:val="20"/>
                <w:szCs w:val="20"/>
              </w:rPr>
              <w:t>(ф. 0504505) – обязательно;</w:t>
            </w:r>
          </w:p>
          <w:p w:rsidR="004A01ED" w:rsidRPr="00182A37" w:rsidRDefault="004A01ED" w:rsidP="00931641">
            <w:pPr>
              <w:rPr>
                <w:sz w:val="20"/>
                <w:szCs w:val="20"/>
              </w:rPr>
            </w:pPr>
            <w:r w:rsidRPr="00182A37">
              <w:rPr>
                <w:sz w:val="20"/>
                <w:szCs w:val="20"/>
              </w:rPr>
              <w:t>Приходный ордер на приемку материальных ценностей (нефинансовых активов)</w:t>
            </w:r>
          </w:p>
          <w:p w:rsidR="004A01ED" w:rsidRPr="00182A37" w:rsidRDefault="004A01ED" w:rsidP="00931641">
            <w:pPr>
              <w:rPr>
                <w:sz w:val="20"/>
                <w:szCs w:val="20"/>
              </w:rPr>
            </w:pPr>
            <w:r w:rsidRPr="00182A37">
              <w:rPr>
                <w:sz w:val="20"/>
                <w:szCs w:val="20"/>
              </w:rPr>
              <w:t>(ф. 0504207) – если нет расхождений с поставщиком;</w:t>
            </w:r>
          </w:p>
          <w:p w:rsidR="004A01ED" w:rsidRPr="00D37072" w:rsidRDefault="004A01ED" w:rsidP="00931641">
            <w:pPr>
              <w:rPr>
                <w:sz w:val="20"/>
                <w:szCs w:val="20"/>
              </w:rPr>
            </w:pPr>
            <w:r w:rsidRPr="00182A37">
              <w:rPr>
                <w:sz w:val="20"/>
                <w:szCs w:val="20"/>
              </w:rPr>
              <w:t>Акт приемки материалов (материальных ценностей)      (ф. 0504220) – если есть расхождения с поставщиком</w:t>
            </w:r>
          </w:p>
        </w:tc>
      </w:tr>
      <w:tr w:rsidR="004A01ED" w:rsidRPr="00FB518E" w:rsidTr="00931641">
        <w:tc>
          <w:tcPr>
            <w:tcW w:w="675" w:type="dxa"/>
          </w:tcPr>
          <w:p w:rsidR="004A01ED" w:rsidRPr="00D37072" w:rsidRDefault="004A01ED" w:rsidP="00931641">
            <w:pPr>
              <w:rPr>
                <w:sz w:val="20"/>
                <w:szCs w:val="20"/>
              </w:rPr>
            </w:pPr>
            <w:r w:rsidRPr="00D37072">
              <w:rPr>
                <w:sz w:val="20"/>
                <w:szCs w:val="20"/>
              </w:rPr>
              <w:t>5</w:t>
            </w:r>
          </w:p>
        </w:tc>
        <w:tc>
          <w:tcPr>
            <w:tcW w:w="3969" w:type="dxa"/>
          </w:tcPr>
          <w:p w:rsidR="004A01ED" w:rsidRPr="00D37072" w:rsidRDefault="004A01ED" w:rsidP="00931641">
            <w:pPr>
              <w:jc w:val="both"/>
              <w:rPr>
                <w:sz w:val="20"/>
                <w:szCs w:val="20"/>
              </w:rPr>
            </w:pPr>
            <w:r w:rsidRPr="00090FA1">
              <w:rPr>
                <w:sz w:val="20"/>
                <w:szCs w:val="20"/>
              </w:rPr>
              <w:t>по материальным запасам при их безвозмездном получении при централизованном снабжении (централизованных поставках), в том числе затратам по нескольким договорам, распоряжениям, извещениям</w:t>
            </w:r>
          </w:p>
        </w:tc>
        <w:tc>
          <w:tcPr>
            <w:tcW w:w="1310" w:type="dxa"/>
          </w:tcPr>
          <w:p w:rsidR="004A01ED" w:rsidRPr="00D37072" w:rsidRDefault="004A01ED" w:rsidP="00931641">
            <w:pPr>
              <w:rPr>
                <w:sz w:val="20"/>
                <w:szCs w:val="20"/>
              </w:rPr>
            </w:pPr>
            <w:r w:rsidRPr="00090FA1">
              <w:rPr>
                <w:sz w:val="20"/>
                <w:szCs w:val="20"/>
              </w:rPr>
              <w:t xml:space="preserve">010634340 </w:t>
            </w:r>
          </w:p>
        </w:tc>
        <w:tc>
          <w:tcPr>
            <w:tcW w:w="1342" w:type="dxa"/>
          </w:tcPr>
          <w:p w:rsidR="004A01ED" w:rsidRPr="00D37072" w:rsidRDefault="004A01ED" w:rsidP="00931641">
            <w:pPr>
              <w:rPr>
                <w:sz w:val="20"/>
                <w:szCs w:val="20"/>
              </w:rPr>
            </w:pPr>
            <w:r w:rsidRPr="00090FA1">
              <w:rPr>
                <w:sz w:val="20"/>
                <w:szCs w:val="20"/>
              </w:rPr>
              <w:t xml:space="preserve">030404340 </w:t>
            </w:r>
            <w:r w:rsidRPr="00D37072">
              <w:rPr>
                <w:sz w:val="20"/>
                <w:szCs w:val="20"/>
              </w:rPr>
              <w:t>040110180</w:t>
            </w:r>
          </w:p>
          <w:p w:rsidR="004A01ED" w:rsidRPr="00D37072" w:rsidRDefault="004A01ED" w:rsidP="00931641">
            <w:pPr>
              <w:rPr>
                <w:sz w:val="20"/>
                <w:szCs w:val="20"/>
              </w:rPr>
            </w:pPr>
            <w:r w:rsidRPr="00D37072">
              <w:rPr>
                <w:sz w:val="20"/>
                <w:szCs w:val="20"/>
              </w:rPr>
              <w:t>040110151</w:t>
            </w:r>
          </w:p>
          <w:p w:rsidR="004A01ED" w:rsidRPr="00D37072" w:rsidRDefault="004A01ED" w:rsidP="00931641">
            <w:pPr>
              <w:rPr>
                <w:sz w:val="20"/>
                <w:szCs w:val="20"/>
              </w:rPr>
            </w:pPr>
          </w:p>
        </w:tc>
        <w:tc>
          <w:tcPr>
            <w:tcW w:w="3018" w:type="dxa"/>
          </w:tcPr>
          <w:p w:rsidR="004A01ED" w:rsidRPr="00D37072" w:rsidRDefault="004A01ED" w:rsidP="00931641">
            <w:pPr>
              <w:rPr>
                <w:sz w:val="20"/>
                <w:szCs w:val="20"/>
              </w:rPr>
            </w:pPr>
            <w:r w:rsidRPr="00D37072">
              <w:rPr>
                <w:sz w:val="20"/>
                <w:szCs w:val="20"/>
              </w:rPr>
              <w:t>Извещение</w:t>
            </w:r>
          </w:p>
          <w:p w:rsidR="004A01ED" w:rsidRPr="00D37072" w:rsidRDefault="004A01ED" w:rsidP="00931641">
            <w:pPr>
              <w:rPr>
                <w:sz w:val="20"/>
                <w:szCs w:val="20"/>
              </w:rPr>
            </w:pPr>
            <w:r w:rsidRPr="00D37072">
              <w:rPr>
                <w:sz w:val="20"/>
                <w:szCs w:val="20"/>
              </w:rPr>
              <w:t>(ф. 0504805) - обязательно</w:t>
            </w:r>
          </w:p>
          <w:p w:rsidR="004A01ED" w:rsidRPr="00D37072" w:rsidRDefault="004A01ED" w:rsidP="00931641">
            <w:pPr>
              <w:rPr>
                <w:b/>
                <w:sz w:val="20"/>
                <w:szCs w:val="20"/>
              </w:rPr>
            </w:pPr>
            <w:r w:rsidRPr="00D37072">
              <w:rPr>
                <w:b/>
                <w:sz w:val="20"/>
                <w:szCs w:val="20"/>
              </w:rPr>
              <w:t>Вариант 1</w:t>
            </w:r>
          </w:p>
          <w:p w:rsidR="004A01ED" w:rsidRPr="00D37072" w:rsidRDefault="004A01ED" w:rsidP="00931641">
            <w:pPr>
              <w:rPr>
                <w:sz w:val="20"/>
                <w:szCs w:val="20"/>
              </w:rPr>
            </w:pPr>
            <w:r w:rsidRPr="00D37072">
              <w:rPr>
                <w:sz w:val="20"/>
                <w:szCs w:val="20"/>
              </w:rPr>
              <w:t>Акт о приеме-передаче объектов нефинансовых активов</w:t>
            </w:r>
          </w:p>
          <w:p w:rsidR="004A01ED" w:rsidRPr="00D37072" w:rsidRDefault="004A01ED" w:rsidP="00931641">
            <w:pPr>
              <w:rPr>
                <w:sz w:val="20"/>
                <w:szCs w:val="20"/>
              </w:rPr>
            </w:pPr>
            <w:r w:rsidRPr="00D37072">
              <w:rPr>
                <w:sz w:val="20"/>
                <w:szCs w:val="20"/>
              </w:rPr>
              <w:t xml:space="preserve">(ф. 0504101); </w:t>
            </w:r>
          </w:p>
          <w:p w:rsidR="004A01ED" w:rsidRPr="00D37072" w:rsidRDefault="004A01ED" w:rsidP="00931641">
            <w:pPr>
              <w:rPr>
                <w:b/>
                <w:sz w:val="20"/>
                <w:szCs w:val="20"/>
              </w:rPr>
            </w:pPr>
            <w:r w:rsidRPr="00D37072">
              <w:rPr>
                <w:b/>
                <w:sz w:val="20"/>
                <w:szCs w:val="20"/>
              </w:rPr>
              <w:t>Вариант 2</w:t>
            </w:r>
          </w:p>
          <w:p w:rsidR="004A01ED" w:rsidRPr="00090FA1" w:rsidRDefault="004A01ED" w:rsidP="00931641">
            <w:pPr>
              <w:rPr>
                <w:sz w:val="20"/>
                <w:szCs w:val="20"/>
              </w:rPr>
            </w:pPr>
            <w:r w:rsidRPr="00090FA1">
              <w:rPr>
                <w:sz w:val="20"/>
                <w:szCs w:val="20"/>
              </w:rPr>
              <w:t>Приходный ордер на приемку материальных ценностей (нефинансовых активов)</w:t>
            </w:r>
          </w:p>
          <w:p w:rsidR="004A01ED" w:rsidRPr="00D37072" w:rsidRDefault="004A01ED" w:rsidP="00931641">
            <w:pPr>
              <w:rPr>
                <w:sz w:val="20"/>
                <w:szCs w:val="20"/>
              </w:rPr>
            </w:pPr>
            <w:r w:rsidRPr="00090FA1">
              <w:rPr>
                <w:sz w:val="20"/>
                <w:szCs w:val="20"/>
              </w:rPr>
              <w:t>(ф. 0504207)</w:t>
            </w:r>
          </w:p>
        </w:tc>
      </w:tr>
      <w:tr w:rsidR="004A01ED" w:rsidRPr="00FB518E" w:rsidTr="00931641">
        <w:tc>
          <w:tcPr>
            <w:tcW w:w="675" w:type="dxa"/>
          </w:tcPr>
          <w:p w:rsidR="004A01ED" w:rsidRPr="00D37072" w:rsidRDefault="004A01ED" w:rsidP="00931641">
            <w:pPr>
              <w:rPr>
                <w:sz w:val="20"/>
                <w:szCs w:val="20"/>
              </w:rPr>
            </w:pPr>
            <w:r>
              <w:rPr>
                <w:sz w:val="20"/>
                <w:szCs w:val="20"/>
              </w:rPr>
              <w:t>6</w:t>
            </w:r>
          </w:p>
        </w:tc>
        <w:tc>
          <w:tcPr>
            <w:tcW w:w="3969" w:type="dxa"/>
          </w:tcPr>
          <w:p w:rsidR="004A01ED" w:rsidRPr="00D37072" w:rsidRDefault="004A01ED" w:rsidP="00931641">
            <w:pPr>
              <w:rPr>
                <w:sz w:val="20"/>
                <w:szCs w:val="20"/>
              </w:rPr>
            </w:pPr>
            <w:r>
              <w:rPr>
                <w:sz w:val="20"/>
                <w:szCs w:val="20"/>
              </w:rPr>
              <w:t>у</w:t>
            </w:r>
            <w:r w:rsidRPr="00762CB1">
              <w:rPr>
                <w:sz w:val="20"/>
                <w:szCs w:val="20"/>
              </w:rPr>
              <w:t>чет операций по вложениям в объекты нефинансовых активов при организации работ за счет собственных ресурсов</w:t>
            </w:r>
          </w:p>
        </w:tc>
        <w:tc>
          <w:tcPr>
            <w:tcW w:w="1310" w:type="dxa"/>
          </w:tcPr>
          <w:p w:rsidR="004A01ED" w:rsidRPr="00D37072" w:rsidRDefault="004A01ED" w:rsidP="00931641">
            <w:pPr>
              <w:rPr>
                <w:sz w:val="20"/>
                <w:szCs w:val="20"/>
              </w:rPr>
            </w:pPr>
            <w:r w:rsidRPr="00D37072">
              <w:rPr>
                <w:sz w:val="20"/>
                <w:szCs w:val="20"/>
              </w:rPr>
              <w:t>010600000</w:t>
            </w:r>
          </w:p>
        </w:tc>
        <w:tc>
          <w:tcPr>
            <w:tcW w:w="1342" w:type="dxa"/>
          </w:tcPr>
          <w:p w:rsidR="004A01ED" w:rsidRPr="00762CB1" w:rsidRDefault="004A01ED" w:rsidP="00931641">
            <w:pPr>
              <w:rPr>
                <w:sz w:val="20"/>
                <w:szCs w:val="20"/>
              </w:rPr>
            </w:pPr>
            <w:r w:rsidRPr="00762CB1">
              <w:rPr>
                <w:sz w:val="20"/>
                <w:szCs w:val="20"/>
              </w:rPr>
              <w:t>030200000</w:t>
            </w:r>
          </w:p>
          <w:p w:rsidR="004A01ED" w:rsidRPr="00762CB1" w:rsidRDefault="004A01ED" w:rsidP="00931641">
            <w:pPr>
              <w:rPr>
                <w:sz w:val="20"/>
                <w:szCs w:val="20"/>
              </w:rPr>
            </w:pPr>
            <w:r w:rsidRPr="00762CB1">
              <w:rPr>
                <w:sz w:val="20"/>
                <w:szCs w:val="20"/>
              </w:rPr>
              <w:t>010400000</w:t>
            </w:r>
          </w:p>
          <w:p w:rsidR="004A01ED" w:rsidRPr="00762CB1" w:rsidRDefault="004A01ED" w:rsidP="00931641">
            <w:pPr>
              <w:rPr>
                <w:sz w:val="20"/>
                <w:szCs w:val="20"/>
              </w:rPr>
            </w:pPr>
            <w:r w:rsidRPr="00762CB1">
              <w:rPr>
                <w:sz w:val="20"/>
                <w:szCs w:val="20"/>
              </w:rPr>
              <w:t>020800000</w:t>
            </w:r>
          </w:p>
          <w:p w:rsidR="004A01ED" w:rsidRPr="00762CB1" w:rsidRDefault="004A01ED" w:rsidP="00931641">
            <w:pPr>
              <w:rPr>
                <w:sz w:val="20"/>
                <w:szCs w:val="20"/>
              </w:rPr>
            </w:pPr>
            <w:r w:rsidRPr="00762CB1">
              <w:rPr>
                <w:sz w:val="20"/>
                <w:szCs w:val="20"/>
              </w:rPr>
              <w:t>010500000</w:t>
            </w:r>
          </w:p>
          <w:p w:rsidR="004A01ED" w:rsidRPr="00D37072" w:rsidRDefault="004A01ED" w:rsidP="00931641">
            <w:pPr>
              <w:rPr>
                <w:sz w:val="20"/>
                <w:szCs w:val="20"/>
              </w:rPr>
            </w:pPr>
            <w:r w:rsidRPr="00762CB1">
              <w:rPr>
                <w:sz w:val="20"/>
                <w:szCs w:val="20"/>
              </w:rPr>
              <w:t>010100000</w:t>
            </w:r>
          </w:p>
        </w:tc>
        <w:tc>
          <w:tcPr>
            <w:tcW w:w="3018" w:type="dxa"/>
          </w:tcPr>
          <w:p w:rsidR="004A01ED" w:rsidRPr="00762CB1" w:rsidRDefault="004A01ED" w:rsidP="00931641">
            <w:pPr>
              <w:rPr>
                <w:sz w:val="20"/>
                <w:szCs w:val="20"/>
              </w:rPr>
            </w:pPr>
            <w:r w:rsidRPr="00762CB1">
              <w:rPr>
                <w:sz w:val="20"/>
                <w:szCs w:val="20"/>
              </w:rPr>
              <w:t>Приходный ордер на приемку материальных ценностей (нефинансовых активов)</w:t>
            </w:r>
          </w:p>
          <w:p w:rsidR="004A01ED" w:rsidRPr="00762CB1" w:rsidRDefault="004A01ED" w:rsidP="00931641">
            <w:pPr>
              <w:rPr>
                <w:sz w:val="20"/>
                <w:szCs w:val="20"/>
              </w:rPr>
            </w:pPr>
            <w:r w:rsidRPr="00762CB1">
              <w:rPr>
                <w:sz w:val="20"/>
                <w:szCs w:val="20"/>
              </w:rPr>
              <w:t>(ф. 0504207);</w:t>
            </w:r>
          </w:p>
          <w:p w:rsidR="004A01ED" w:rsidRPr="00762CB1" w:rsidRDefault="004A01ED" w:rsidP="00931641">
            <w:pPr>
              <w:rPr>
                <w:sz w:val="20"/>
                <w:szCs w:val="20"/>
              </w:rPr>
            </w:pPr>
            <w:r w:rsidRPr="00762CB1">
              <w:rPr>
                <w:sz w:val="20"/>
                <w:szCs w:val="20"/>
              </w:rPr>
              <w:t>Бухгалтерская справка</w:t>
            </w:r>
          </w:p>
          <w:p w:rsidR="004A01ED" w:rsidRPr="00762CB1" w:rsidRDefault="004A01ED" w:rsidP="00931641">
            <w:pPr>
              <w:rPr>
                <w:sz w:val="20"/>
                <w:szCs w:val="20"/>
              </w:rPr>
            </w:pPr>
            <w:r w:rsidRPr="00762CB1">
              <w:rPr>
                <w:sz w:val="20"/>
                <w:szCs w:val="20"/>
              </w:rPr>
              <w:t>(ф. 0504833);</w:t>
            </w:r>
          </w:p>
          <w:p w:rsidR="004A01ED" w:rsidRPr="00762CB1" w:rsidRDefault="004A01ED" w:rsidP="00931641">
            <w:pPr>
              <w:rPr>
                <w:sz w:val="20"/>
                <w:szCs w:val="20"/>
              </w:rPr>
            </w:pPr>
            <w:r w:rsidRPr="00762CB1">
              <w:rPr>
                <w:sz w:val="20"/>
                <w:szCs w:val="20"/>
              </w:rPr>
              <w:t>Акт о списании материальных запасов (ф. 0504230);</w:t>
            </w:r>
          </w:p>
          <w:p w:rsidR="004A01ED" w:rsidRPr="00762CB1" w:rsidRDefault="004A01ED" w:rsidP="00931641">
            <w:pPr>
              <w:rPr>
                <w:sz w:val="20"/>
                <w:szCs w:val="20"/>
              </w:rPr>
            </w:pPr>
            <w:r w:rsidRPr="00762CB1">
              <w:rPr>
                <w:sz w:val="20"/>
                <w:szCs w:val="20"/>
              </w:rPr>
              <w:t>Акт о списании мягкого и хозяйственного инвентаря (ф.0504143);</w:t>
            </w:r>
          </w:p>
          <w:p w:rsidR="004A01ED" w:rsidRPr="00D37072" w:rsidRDefault="004A01ED" w:rsidP="00931641">
            <w:pPr>
              <w:rPr>
                <w:sz w:val="20"/>
                <w:szCs w:val="20"/>
              </w:rPr>
            </w:pPr>
            <w:r w:rsidRPr="00762CB1">
              <w:rPr>
                <w:sz w:val="20"/>
                <w:szCs w:val="20"/>
              </w:rPr>
              <w:t>Ведомости выдачи материальных ценностей на нужды учреждения (ф. 0504210)</w:t>
            </w:r>
          </w:p>
        </w:tc>
      </w:tr>
      <w:tr w:rsidR="004A01ED" w:rsidRPr="00FB518E" w:rsidTr="00931641">
        <w:tc>
          <w:tcPr>
            <w:tcW w:w="675" w:type="dxa"/>
          </w:tcPr>
          <w:p w:rsidR="004A01ED" w:rsidRPr="00D37072" w:rsidRDefault="004A01ED" w:rsidP="00931641">
            <w:pPr>
              <w:rPr>
                <w:sz w:val="20"/>
                <w:szCs w:val="20"/>
              </w:rPr>
            </w:pPr>
            <w:r>
              <w:rPr>
                <w:sz w:val="20"/>
                <w:szCs w:val="20"/>
              </w:rPr>
              <w:t>7</w:t>
            </w:r>
          </w:p>
        </w:tc>
        <w:tc>
          <w:tcPr>
            <w:tcW w:w="3969" w:type="dxa"/>
          </w:tcPr>
          <w:p w:rsidR="004A01ED" w:rsidRPr="00D37072" w:rsidRDefault="004A01ED" w:rsidP="00931641">
            <w:pPr>
              <w:rPr>
                <w:sz w:val="20"/>
                <w:szCs w:val="20"/>
              </w:rPr>
            </w:pPr>
            <w:r>
              <w:rPr>
                <w:sz w:val="20"/>
                <w:szCs w:val="20"/>
              </w:rPr>
              <w:t>у</w:t>
            </w:r>
            <w:r w:rsidRPr="002848D5">
              <w:rPr>
                <w:sz w:val="20"/>
                <w:szCs w:val="20"/>
              </w:rPr>
              <w:t>чет операций по вложениям в объекты основных средств, нематериальных активов - предметов лизинга при их приобретении</w:t>
            </w:r>
          </w:p>
        </w:tc>
        <w:tc>
          <w:tcPr>
            <w:tcW w:w="1310" w:type="dxa"/>
          </w:tcPr>
          <w:p w:rsidR="004A01ED" w:rsidRPr="00D37072" w:rsidRDefault="004A01ED" w:rsidP="00931641">
            <w:pPr>
              <w:rPr>
                <w:sz w:val="20"/>
                <w:szCs w:val="20"/>
              </w:rPr>
            </w:pPr>
            <w:r w:rsidRPr="002848D5">
              <w:rPr>
                <w:sz w:val="20"/>
                <w:szCs w:val="20"/>
              </w:rPr>
              <w:t>010640000</w:t>
            </w:r>
          </w:p>
        </w:tc>
        <w:tc>
          <w:tcPr>
            <w:tcW w:w="1342" w:type="dxa"/>
          </w:tcPr>
          <w:p w:rsidR="004A01ED" w:rsidRPr="002848D5" w:rsidRDefault="004A01ED" w:rsidP="00931641">
            <w:pPr>
              <w:rPr>
                <w:sz w:val="20"/>
                <w:szCs w:val="20"/>
              </w:rPr>
            </w:pPr>
            <w:r w:rsidRPr="002848D5">
              <w:rPr>
                <w:sz w:val="20"/>
                <w:szCs w:val="20"/>
              </w:rPr>
              <w:t>010733440</w:t>
            </w:r>
          </w:p>
          <w:p w:rsidR="004A01ED" w:rsidRPr="002848D5" w:rsidRDefault="004A01ED" w:rsidP="00931641">
            <w:pPr>
              <w:rPr>
                <w:sz w:val="20"/>
                <w:szCs w:val="20"/>
              </w:rPr>
            </w:pPr>
            <w:r w:rsidRPr="002848D5">
              <w:rPr>
                <w:sz w:val="20"/>
                <w:szCs w:val="20"/>
              </w:rPr>
              <w:t>030200000</w:t>
            </w:r>
          </w:p>
          <w:p w:rsidR="004A01ED" w:rsidRPr="00D37072" w:rsidRDefault="004A01ED" w:rsidP="00931641">
            <w:pPr>
              <w:rPr>
                <w:sz w:val="20"/>
                <w:szCs w:val="20"/>
              </w:rPr>
            </w:pPr>
            <w:r w:rsidRPr="002848D5">
              <w:rPr>
                <w:sz w:val="20"/>
                <w:szCs w:val="20"/>
              </w:rPr>
              <w:t>020800000</w:t>
            </w:r>
          </w:p>
        </w:tc>
        <w:tc>
          <w:tcPr>
            <w:tcW w:w="3018" w:type="dxa"/>
          </w:tcPr>
          <w:p w:rsidR="004A01ED" w:rsidRPr="002848D5" w:rsidRDefault="004A01ED" w:rsidP="00931641">
            <w:pPr>
              <w:rPr>
                <w:sz w:val="20"/>
                <w:szCs w:val="20"/>
              </w:rPr>
            </w:pPr>
            <w:r w:rsidRPr="002848D5">
              <w:rPr>
                <w:sz w:val="20"/>
                <w:szCs w:val="20"/>
              </w:rPr>
              <w:t>Товаросопроводительные документы;</w:t>
            </w:r>
          </w:p>
          <w:p w:rsidR="004A01ED" w:rsidRPr="002848D5" w:rsidRDefault="004A01ED" w:rsidP="00931641">
            <w:pPr>
              <w:rPr>
                <w:sz w:val="20"/>
                <w:szCs w:val="20"/>
              </w:rPr>
            </w:pPr>
            <w:r w:rsidRPr="002848D5">
              <w:rPr>
                <w:sz w:val="20"/>
                <w:szCs w:val="20"/>
              </w:rPr>
              <w:t>Авансовый отчет</w:t>
            </w:r>
          </w:p>
          <w:p w:rsidR="004A01ED" w:rsidRPr="002848D5" w:rsidRDefault="004A01ED" w:rsidP="00931641">
            <w:pPr>
              <w:rPr>
                <w:sz w:val="20"/>
                <w:szCs w:val="20"/>
              </w:rPr>
            </w:pPr>
            <w:r w:rsidRPr="002848D5">
              <w:rPr>
                <w:sz w:val="20"/>
                <w:szCs w:val="20"/>
              </w:rPr>
              <w:t>(ф. 0504505) – обязательно;</w:t>
            </w:r>
          </w:p>
          <w:p w:rsidR="004A01ED" w:rsidRPr="002848D5" w:rsidRDefault="004A01ED" w:rsidP="00931641">
            <w:pPr>
              <w:rPr>
                <w:sz w:val="20"/>
                <w:szCs w:val="20"/>
              </w:rPr>
            </w:pPr>
            <w:r w:rsidRPr="002848D5">
              <w:rPr>
                <w:sz w:val="20"/>
                <w:szCs w:val="20"/>
              </w:rPr>
              <w:t>Приходный ордер на приемку материальных ценностей (нефинансовых активов)</w:t>
            </w:r>
          </w:p>
          <w:p w:rsidR="004A01ED" w:rsidRPr="002848D5" w:rsidRDefault="004A01ED" w:rsidP="00931641">
            <w:pPr>
              <w:rPr>
                <w:sz w:val="20"/>
                <w:szCs w:val="20"/>
              </w:rPr>
            </w:pPr>
            <w:r w:rsidRPr="002848D5">
              <w:rPr>
                <w:sz w:val="20"/>
                <w:szCs w:val="20"/>
              </w:rPr>
              <w:t>(ф. 0504207) – если нет расхождений с поставщиком;</w:t>
            </w:r>
          </w:p>
          <w:p w:rsidR="004A01ED" w:rsidRPr="00D37072" w:rsidRDefault="004A01ED" w:rsidP="00931641">
            <w:pPr>
              <w:rPr>
                <w:sz w:val="20"/>
                <w:szCs w:val="20"/>
              </w:rPr>
            </w:pPr>
            <w:r w:rsidRPr="002848D5">
              <w:rPr>
                <w:sz w:val="20"/>
                <w:szCs w:val="20"/>
              </w:rPr>
              <w:t>Акт приемки материалов (материальных ценностей)      (ф. 0504220) – если есть расхождения с поставщиком</w:t>
            </w:r>
          </w:p>
        </w:tc>
      </w:tr>
      <w:tr w:rsidR="004A01ED" w:rsidRPr="00FB518E" w:rsidTr="00931641">
        <w:tc>
          <w:tcPr>
            <w:tcW w:w="675" w:type="dxa"/>
            <w:shd w:val="clear" w:color="auto" w:fill="F2F2F2"/>
          </w:tcPr>
          <w:p w:rsidR="004A01ED" w:rsidRDefault="004A01ED" w:rsidP="00931641">
            <w:pPr>
              <w:rPr>
                <w:sz w:val="20"/>
                <w:szCs w:val="20"/>
              </w:rPr>
            </w:pPr>
          </w:p>
        </w:tc>
        <w:tc>
          <w:tcPr>
            <w:tcW w:w="3969" w:type="dxa"/>
            <w:shd w:val="clear" w:color="auto" w:fill="F2F2F2"/>
          </w:tcPr>
          <w:p w:rsidR="004A01ED" w:rsidRPr="00323EE0" w:rsidRDefault="004A01ED" w:rsidP="00931641">
            <w:pPr>
              <w:jc w:val="center"/>
              <w:rPr>
                <w:b/>
                <w:sz w:val="20"/>
                <w:szCs w:val="20"/>
              </w:rPr>
            </w:pPr>
            <w:r w:rsidRPr="00323EE0">
              <w:rPr>
                <w:b/>
                <w:sz w:val="20"/>
                <w:szCs w:val="20"/>
              </w:rPr>
              <w:t>Прочие операции</w:t>
            </w:r>
          </w:p>
        </w:tc>
        <w:tc>
          <w:tcPr>
            <w:tcW w:w="1310" w:type="dxa"/>
            <w:shd w:val="clear" w:color="auto" w:fill="F2F2F2"/>
          </w:tcPr>
          <w:p w:rsidR="004A01ED" w:rsidRPr="002848D5" w:rsidRDefault="004A01ED" w:rsidP="00931641">
            <w:pPr>
              <w:rPr>
                <w:sz w:val="20"/>
                <w:szCs w:val="20"/>
              </w:rPr>
            </w:pPr>
          </w:p>
        </w:tc>
        <w:tc>
          <w:tcPr>
            <w:tcW w:w="1342" w:type="dxa"/>
            <w:shd w:val="clear" w:color="auto" w:fill="F2F2F2"/>
          </w:tcPr>
          <w:p w:rsidR="004A01ED" w:rsidRPr="002848D5" w:rsidRDefault="004A01ED" w:rsidP="00931641">
            <w:pPr>
              <w:rPr>
                <w:sz w:val="20"/>
                <w:szCs w:val="20"/>
              </w:rPr>
            </w:pPr>
          </w:p>
        </w:tc>
        <w:tc>
          <w:tcPr>
            <w:tcW w:w="3018" w:type="dxa"/>
            <w:shd w:val="clear" w:color="auto" w:fill="F2F2F2"/>
          </w:tcPr>
          <w:p w:rsidR="004A01ED" w:rsidRPr="002848D5" w:rsidRDefault="004A01ED" w:rsidP="00931641">
            <w:pPr>
              <w:rPr>
                <w:sz w:val="20"/>
                <w:szCs w:val="20"/>
              </w:rPr>
            </w:pPr>
          </w:p>
        </w:tc>
      </w:tr>
      <w:tr w:rsidR="004A01ED" w:rsidRPr="00FB518E" w:rsidTr="00931641">
        <w:tc>
          <w:tcPr>
            <w:tcW w:w="675" w:type="dxa"/>
          </w:tcPr>
          <w:p w:rsidR="004A01ED" w:rsidRPr="00D37072" w:rsidRDefault="004A01ED" w:rsidP="00931641">
            <w:pPr>
              <w:rPr>
                <w:sz w:val="20"/>
                <w:szCs w:val="20"/>
              </w:rPr>
            </w:pPr>
            <w:r>
              <w:rPr>
                <w:sz w:val="20"/>
                <w:szCs w:val="20"/>
              </w:rPr>
              <w:t>8</w:t>
            </w:r>
          </w:p>
        </w:tc>
        <w:tc>
          <w:tcPr>
            <w:tcW w:w="3969" w:type="dxa"/>
          </w:tcPr>
          <w:p w:rsidR="004A01ED" w:rsidRPr="00D37072" w:rsidRDefault="004A01ED" w:rsidP="00931641">
            <w:pPr>
              <w:rPr>
                <w:sz w:val="20"/>
                <w:szCs w:val="20"/>
              </w:rPr>
            </w:pPr>
            <w:r>
              <w:rPr>
                <w:sz w:val="20"/>
                <w:szCs w:val="20"/>
              </w:rPr>
              <w:t>принятие к учету законченных вложений в объекты нефинансовых активов, в работы по достройке, реконструкции, в том числе с элементами реставрации, техническому перевооружению</w:t>
            </w:r>
          </w:p>
        </w:tc>
        <w:tc>
          <w:tcPr>
            <w:tcW w:w="1310" w:type="dxa"/>
          </w:tcPr>
          <w:p w:rsidR="004A01ED" w:rsidRDefault="004A01ED" w:rsidP="00931641">
            <w:pPr>
              <w:rPr>
                <w:sz w:val="20"/>
                <w:szCs w:val="20"/>
              </w:rPr>
            </w:pPr>
            <w:r w:rsidRPr="007A3E47">
              <w:rPr>
                <w:sz w:val="20"/>
                <w:szCs w:val="20"/>
              </w:rPr>
              <w:t>010100000</w:t>
            </w:r>
          </w:p>
          <w:p w:rsidR="004A01ED" w:rsidRDefault="004A01ED" w:rsidP="00931641">
            <w:pPr>
              <w:rPr>
                <w:sz w:val="20"/>
                <w:szCs w:val="20"/>
              </w:rPr>
            </w:pPr>
            <w:r w:rsidRPr="007A3E47">
              <w:rPr>
                <w:sz w:val="20"/>
                <w:szCs w:val="20"/>
              </w:rPr>
              <w:t>010230320</w:t>
            </w:r>
          </w:p>
          <w:p w:rsidR="004A01ED" w:rsidRDefault="004A01ED" w:rsidP="00931641">
            <w:pPr>
              <w:rPr>
                <w:sz w:val="20"/>
                <w:szCs w:val="20"/>
              </w:rPr>
            </w:pPr>
            <w:r w:rsidRPr="007A3E47">
              <w:rPr>
                <w:sz w:val="20"/>
                <w:szCs w:val="20"/>
              </w:rPr>
              <w:t>010300000</w:t>
            </w:r>
          </w:p>
          <w:p w:rsidR="004A01ED" w:rsidRPr="00D37072" w:rsidRDefault="004A01ED" w:rsidP="00931641">
            <w:pPr>
              <w:rPr>
                <w:sz w:val="20"/>
                <w:szCs w:val="20"/>
              </w:rPr>
            </w:pPr>
            <w:r w:rsidRPr="007A3E47">
              <w:rPr>
                <w:sz w:val="20"/>
                <w:szCs w:val="20"/>
              </w:rPr>
              <w:t>010500000</w:t>
            </w:r>
          </w:p>
        </w:tc>
        <w:tc>
          <w:tcPr>
            <w:tcW w:w="1342" w:type="dxa"/>
          </w:tcPr>
          <w:p w:rsidR="004A01ED" w:rsidRPr="00D37072" w:rsidRDefault="004A01ED" w:rsidP="00931641">
            <w:pPr>
              <w:rPr>
                <w:sz w:val="20"/>
                <w:szCs w:val="20"/>
              </w:rPr>
            </w:pPr>
            <w:r w:rsidRPr="00D37072">
              <w:rPr>
                <w:sz w:val="20"/>
                <w:szCs w:val="20"/>
              </w:rPr>
              <w:t>010600000</w:t>
            </w:r>
          </w:p>
        </w:tc>
        <w:tc>
          <w:tcPr>
            <w:tcW w:w="3018" w:type="dxa"/>
          </w:tcPr>
          <w:p w:rsidR="004A01ED" w:rsidRDefault="004A01ED" w:rsidP="00931641">
            <w:pPr>
              <w:rPr>
                <w:sz w:val="20"/>
                <w:szCs w:val="20"/>
              </w:rPr>
            </w:pPr>
            <w:r w:rsidRPr="007A3E47">
              <w:rPr>
                <w:sz w:val="20"/>
                <w:szCs w:val="20"/>
              </w:rPr>
              <w:t>Акт приема-сдачи отремонтированных, реконструированных и модернизированных объектов основных средств (ф. 0504103)</w:t>
            </w:r>
            <w:r>
              <w:rPr>
                <w:sz w:val="20"/>
                <w:szCs w:val="20"/>
              </w:rPr>
              <w:t>;</w:t>
            </w:r>
          </w:p>
          <w:p w:rsidR="004A01ED" w:rsidRPr="00D503D3" w:rsidRDefault="004A01ED" w:rsidP="00931641">
            <w:pPr>
              <w:rPr>
                <w:sz w:val="20"/>
                <w:szCs w:val="20"/>
              </w:rPr>
            </w:pPr>
            <w:r w:rsidRPr="00D503D3">
              <w:rPr>
                <w:sz w:val="20"/>
                <w:szCs w:val="20"/>
              </w:rPr>
              <w:lastRenderedPageBreak/>
              <w:t>Приходный ордер на приемку материальных ценностей (нефинансовых активов)</w:t>
            </w:r>
          </w:p>
          <w:p w:rsidR="004A01ED" w:rsidRPr="00D37072" w:rsidRDefault="004A01ED" w:rsidP="00931641">
            <w:pPr>
              <w:rPr>
                <w:sz w:val="20"/>
                <w:szCs w:val="20"/>
              </w:rPr>
            </w:pPr>
            <w:r w:rsidRPr="00D503D3">
              <w:rPr>
                <w:sz w:val="20"/>
                <w:szCs w:val="20"/>
              </w:rPr>
              <w:t>(ф. 0504207)</w:t>
            </w:r>
          </w:p>
        </w:tc>
      </w:tr>
      <w:tr w:rsidR="004A01ED" w:rsidRPr="00FB518E" w:rsidTr="00931641">
        <w:tc>
          <w:tcPr>
            <w:tcW w:w="675" w:type="dxa"/>
          </w:tcPr>
          <w:p w:rsidR="004A01ED" w:rsidRPr="00D37072" w:rsidRDefault="004A01ED" w:rsidP="00931641">
            <w:pPr>
              <w:rPr>
                <w:sz w:val="20"/>
                <w:szCs w:val="20"/>
              </w:rPr>
            </w:pPr>
            <w:r>
              <w:rPr>
                <w:sz w:val="20"/>
                <w:szCs w:val="20"/>
              </w:rPr>
              <w:lastRenderedPageBreak/>
              <w:t>9</w:t>
            </w:r>
          </w:p>
        </w:tc>
        <w:tc>
          <w:tcPr>
            <w:tcW w:w="3969" w:type="dxa"/>
          </w:tcPr>
          <w:p w:rsidR="004A01ED" w:rsidRPr="00D37072" w:rsidRDefault="004A01ED" w:rsidP="00931641">
            <w:pPr>
              <w:rPr>
                <w:sz w:val="20"/>
                <w:szCs w:val="20"/>
              </w:rPr>
            </w:pPr>
            <w:r>
              <w:rPr>
                <w:sz w:val="20"/>
                <w:szCs w:val="20"/>
              </w:rPr>
              <w:t>с</w:t>
            </w:r>
            <w:r w:rsidRPr="0063574F">
              <w:rPr>
                <w:sz w:val="20"/>
                <w:szCs w:val="20"/>
              </w:rPr>
              <w:t>умма произведенных вложений, сформированных при осуществлении научно-исследовательских, опытно-конструкторских, технологических работ, результаты которых подлежат применению в деятельности учреждения (по которым получены положительные результаты)</w:t>
            </w:r>
          </w:p>
        </w:tc>
        <w:tc>
          <w:tcPr>
            <w:tcW w:w="1310" w:type="dxa"/>
          </w:tcPr>
          <w:p w:rsidR="004A01ED" w:rsidRPr="00D37072" w:rsidRDefault="004A01ED" w:rsidP="00931641">
            <w:pPr>
              <w:rPr>
                <w:sz w:val="20"/>
                <w:szCs w:val="20"/>
              </w:rPr>
            </w:pPr>
            <w:r w:rsidRPr="0063574F">
              <w:rPr>
                <w:sz w:val="20"/>
                <w:szCs w:val="20"/>
              </w:rPr>
              <w:t>010230320</w:t>
            </w:r>
          </w:p>
        </w:tc>
        <w:tc>
          <w:tcPr>
            <w:tcW w:w="1342" w:type="dxa"/>
          </w:tcPr>
          <w:p w:rsidR="004A01ED" w:rsidRPr="00D37072" w:rsidRDefault="004A01ED" w:rsidP="00931641">
            <w:pPr>
              <w:rPr>
                <w:sz w:val="20"/>
                <w:szCs w:val="20"/>
              </w:rPr>
            </w:pPr>
            <w:r w:rsidRPr="0063574F">
              <w:rPr>
                <w:sz w:val="20"/>
                <w:szCs w:val="20"/>
              </w:rPr>
              <w:t>010632320</w:t>
            </w:r>
          </w:p>
        </w:tc>
        <w:tc>
          <w:tcPr>
            <w:tcW w:w="3018" w:type="dxa"/>
          </w:tcPr>
          <w:p w:rsidR="004A01ED" w:rsidRPr="00D37072" w:rsidRDefault="004A01ED" w:rsidP="00931641">
            <w:pPr>
              <w:rPr>
                <w:sz w:val="20"/>
                <w:szCs w:val="20"/>
              </w:rPr>
            </w:pPr>
            <w:r w:rsidRPr="00D37072">
              <w:rPr>
                <w:sz w:val="20"/>
                <w:szCs w:val="20"/>
              </w:rPr>
              <w:t>Акт о приеме-передаче объектов нефинансовых активов</w:t>
            </w:r>
          </w:p>
          <w:p w:rsidR="004A01ED" w:rsidRPr="00D37072" w:rsidRDefault="004A01ED" w:rsidP="00931641">
            <w:pPr>
              <w:rPr>
                <w:sz w:val="20"/>
                <w:szCs w:val="20"/>
              </w:rPr>
            </w:pPr>
            <w:r>
              <w:rPr>
                <w:sz w:val="20"/>
                <w:szCs w:val="20"/>
              </w:rPr>
              <w:t>(ф. 0504101)</w:t>
            </w:r>
          </w:p>
          <w:p w:rsidR="004A01ED" w:rsidRPr="00D37072" w:rsidRDefault="004A01ED" w:rsidP="00931641">
            <w:pPr>
              <w:rPr>
                <w:sz w:val="20"/>
                <w:szCs w:val="20"/>
              </w:rPr>
            </w:pPr>
          </w:p>
        </w:tc>
      </w:tr>
      <w:tr w:rsidR="004A01ED" w:rsidRPr="00FB518E" w:rsidTr="00931641">
        <w:tc>
          <w:tcPr>
            <w:tcW w:w="675" w:type="dxa"/>
          </w:tcPr>
          <w:p w:rsidR="004A01ED" w:rsidRPr="00D37072" w:rsidRDefault="004A01ED" w:rsidP="00931641">
            <w:pPr>
              <w:rPr>
                <w:sz w:val="20"/>
                <w:szCs w:val="20"/>
              </w:rPr>
            </w:pPr>
            <w:r>
              <w:rPr>
                <w:sz w:val="20"/>
                <w:szCs w:val="20"/>
              </w:rPr>
              <w:t>10</w:t>
            </w:r>
          </w:p>
        </w:tc>
        <w:tc>
          <w:tcPr>
            <w:tcW w:w="3969" w:type="dxa"/>
          </w:tcPr>
          <w:p w:rsidR="004A01ED" w:rsidRPr="00D37072" w:rsidRDefault="004A01ED" w:rsidP="00931641">
            <w:pPr>
              <w:rPr>
                <w:sz w:val="20"/>
                <w:szCs w:val="20"/>
              </w:rPr>
            </w:pPr>
            <w:r>
              <w:rPr>
                <w:sz w:val="20"/>
                <w:szCs w:val="20"/>
              </w:rPr>
              <w:t>с</w:t>
            </w:r>
            <w:r w:rsidRPr="00370E1F">
              <w:rPr>
                <w:sz w:val="20"/>
                <w:szCs w:val="20"/>
              </w:rPr>
              <w:t>умма произведенных вложений в создание опытных образцов, полученных в ходе осуществления научно-исследовательских, опытно-конструкторских, технологических работ</w:t>
            </w:r>
          </w:p>
        </w:tc>
        <w:tc>
          <w:tcPr>
            <w:tcW w:w="1310" w:type="dxa"/>
          </w:tcPr>
          <w:p w:rsidR="004A01ED" w:rsidRPr="00D37072" w:rsidRDefault="004A01ED" w:rsidP="00931641">
            <w:pPr>
              <w:rPr>
                <w:sz w:val="20"/>
                <w:szCs w:val="20"/>
              </w:rPr>
            </w:pPr>
            <w:r w:rsidRPr="00470C02">
              <w:rPr>
                <w:sz w:val="20"/>
                <w:szCs w:val="20"/>
              </w:rPr>
              <w:t>010600000</w:t>
            </w:r>
          </w:p>
        </w:tc>
        <w:tc>
          <w:tcPr>
            <w:tcW w:w="1342" w:type="dxa"/>
          </w:tcPr>
          <w:p w:rsidR="004A01ED" w:rsidRPr="00D37072" w:rsidRDefault="004A01ED" w:rsidP="00931641">
            <w:pPr>
              <w:rPr>
                <w:sz w:val="20"/>
                <w:szCs w:val="20"/>
              </w:rPr>
            </w:pPr>
            <w:r w:rsidRPr="00470C02">
              <w:rPr>
                <w:sz w:val="20"/>
                <w:szCs w:val="20"/>
              </w:rPr>
              <w:t>010632320</w:t>
            </w:r>
          </w:p>
        </w:tc>
        <w:tc>
          <w:tcPr>
            <w:tcW w:w="3018" w:type="dxa"/>
          </w:tcPr>
          <w:p w:rsidR="004A01ED" w:rsidRPr="002B54F8" w:rsidRDefault="004A01ED" w:rsidP="00931641">
            <w:pPr>
              <w:rPr>
                <w:sz w:val="20"/>
                <w:szCs w:val="20"/>
              </w:rPr>
            </w:pPr>
            <w:r w:rsidRPr="002B54F8">
              <w:rPr>
                <w:sz w:val="20"/>
                <w:szCs w:val="20"/>
              </w:rPr>
              <w:t>Акт о приеме-передаче объектов нефинансовых активов</w:t>
            </w:r>
          </w:p>
          <w:p w:rsidR="004A01ED" w:rsidRPr="00D37072" w:rsidRDefault="004A01ED" w:rsidP="00931641">
            <w:pPr>
              <w:rPr>
                <w:sz w:val="20"/>
                <w:szCs w:val="20"/>
              </w:rPr>
            </w:pPr>
            <w:r w:rsidRPr="002B54F8">
              <w:rPr>
                <w:sz w:val="20"/>
                <w:szCs w:val="20"/>
              </w:rPr>
              <w:t>(ф. 0504101)</w:t>
            </w:r>
          </w:p>
        </w:tc>
      </w:tr>
      <w:tr w:rsidR="004A01ED" w:rsidRPr="00FB518E" w:rsidTr="00931641">
        <w:tc>
          <w:tcPr>
            <w:tcW w:w="675" w:type="dxa"/>
          </w:tcPr>
          <w:p w:rsidR="004A01ED" w:rsidRPr="00D37072" w:rsidRDefault="004A01ED" w:rsidP="00931641">
            <w:pPr>
              <w:rPr>
                <w:sz w:val="20"/>
                <w:szCs w:val="20"/>
              </w:rPr>
            </w:pPr>
            <w:r>
              <w:rPr>
                <w:sz w:val="20"/>
                <w:szCs w:val="20"/>
              </w:rPr>
              <w:t>11</w:t>
            </w:r>
          </w:p>
        </w:tc>
        <w:tc>
          <w:tcPr>
            <w:tcW w:w="3969" w:type="dxa"/>
          </w:tcPr>
          <w:p w:rsidR="004A01ED" w:rsidRPr="00D37072" w:rsidRDefault="004A01ED" w:rsidP="00931641">
            <w:pPr>
              <w:rPr>
                <w:sz w:val="20"/>
                <w:szCs w:val="20"/>
              </w:rPr>
            </w:pPr>
            <w:r>
              <w:rPr>
                <w:sz w:val="20"/>
                <w:szCs w:val="20"/>
              </w:rPr>
              <w:t>признание расходами текущего финансового года</w:t>
            </w:r>
            <w:r w:rsidRPr="00705350">
              <w:rPr>
                <w:sz w:val="20"/>
                <w:szCs w:val="20"/>
              </w:rPr>
              <w:t xml:space="preserve"> произведенных вложений, сформированных при осуществлении научно-исследовательских, опытно-конструкторских, технологических работ, по которым не получены положительные результаты</w:t>
            </w:r>
          </w:p>
        </w:tc>
        <w:tc>
          <w:tcPr>
            <w:tcW w:w="1310" w:type="dxa"/>
          </w:tcPr>
          <w:p w:rsidR="004A01ED" w:rsidRPr="00D37072" w:rsidRDefault="004A01ED" w:rsidP="00931641">
            <w:pPr>
              <w:rPr>
                <w:sz w:val="20"/>
                <w:szCs w:val="20"/>
              </w:rPr>
            </w:pPr>
            <w:r w:rsidRPr="0017240D">
              <w:rPr>
                <w:sz w:val="20"/>
                <w:szCs w:val="20"/>
              </w:rPr>
              <w:t>040110172</w:t>
            </w:r>
          </w:p>
        </w:tc>
        <w:tc>
          <w:tcPr>
            <w:tcW w:w="1342" w:type="dxa"/>
          </w:tcPr>
          <w:p w:rsidR="004A01ED" w:rsidRPr="00D37072" w:rsidRDefault="004A01ED" w:rsidP="00931641">
            <w:pPr>
              <w:rPr>
                <w:sz w:val="20"/>
                <w:szCs w:val="20"/>
              </w:rPr>
            </w:pPr>
            <w:r w:rsidRPr="0017240D">
              <w:rPr>
                <w:sz w:val="20"/>
                <w:szCs w:val="20"/>
              </w:rPr>
              <w:t>010632420</w:t>
            </w:r>
          </w:p>
        </w:tc>
        <w:tc>
          <w:tcPr>
            <w:tcW w:w="3018" w:type="dxa"/>
          </w:tcPr>
          <w:p w:rsidR="004A01ED" w:rsidRPr="00D37072" w:rsidRDefault="004A01ED" w:rsidP="00931641">
            <w:pPr>
              <w:rPr>
                <w:sz w:val="20"/>
                <w:szCs w:val="20"/>
              </w:rPr>
            </w:pPr>
            <w:r w:rsidRPr="00B74A08">
              <w:rPr>
                <w:sz w:val="20"/>
                <w:szCs w:val="20"/>
              </w:rPr>
              <w:t>Акт о списании объектов нефинансовых активов (кроме транспортных средств) (ф. 0504104)</w:t>
            </w:r>
          </w:p>
        </w:tc>
      </w:tr>
      <w:tr w:rsidR="004A01ED" w:rsidRPr="00FB518E" w:rsidTr="00931641">
        <w:tc>
          <w:tcPr>
            <w:tcW w:w="675" w:type="dxa"/>
          </w:tcPr>
          <w:p w:rsidR="004A01ED" w:rsidRDefault="004A01ED" w:rsidP="00931641">
            <w:pPr>
              <w:rPr>
                <w:sz w:val="20"/>
                <w:szCs w:val="20"/>
              </w:rPr>
            </w:pPr>
            <w:r>
              <w:rPr>
                <w:sz w:val="20"/>
                <w:szCs w:val="20"/>
              </w:rPr>
              <w:t>12</w:t>
            </w:r>
          </w:p>
        </w:tc>
        <w:tc>
          <w:tcPr>
            <w:tcW w:w="3969" w:type="dxa"/>
          </w:tcPr>
          <w:p w:rsidR="004A01ED" w:rsidRDefault="004A01ED" w:rsidP="00931641">
            <w:pPr>
              <w:rPr>
                <w:sz w:val="20"/>
                <w:szCs w:val="20"/>
              </w:rPr>
            </w:pPr>
            <w:r>
              <w:rPr>
                <w:sz w:val="20"/>
                <w:szCs w:val="20"/>
              </w:rPr>
              <w:t>с</w:t>
            </w:r>
            <w:r w:rsidRPr="00F8272C">
              <w:rPr>
                <w:sz w:val="20"/>
                <w:szCs w:val="20"/>
              </w:rPr>
              <w:t>писание произведенных капитальных вложений в объекты основных средств и нематериальных активов, связанных с их передачей иным организациям, за исключением государственных и муниципальных организаций, а также физическим лицам</w:t>
            </w:r>
          </w:p>
        </w:tc>
        <w:tc>
          <w:tcPr>
            <w:tcW w:w="1310" w:type="dxa"/>
          </w:tcPr>
          <w:p w:rsidR="004A01ED" w:rsidRPr="0017240D" w:rsidRDefault="004A01ED" w:rsidP="00931641">
            <w:pPr>
              <w:rPr>
                <w:sz w:val="20"/>
                <w:szCs w:val="20"/>
              </w:rPr>
            </w:pPr>
            <w:r w:rsidRPr="00F8272C">
              <w:rPr>
                <w:sz w:val="20"/>
                <w:szCs w:val="20"/>
              </w:rPr>
              <w:t>040110172</w:t>
            </w:r>
          </w:p>
        </w:tc>
        <w:tc>
          <w:tcPr>
            <w:tcW w:w="1342" w:type="dxa"/>
          </w:tcPr>
          <w:p w:rsidR="004A01ED" w:rsidRPr="0017240D" w:rsidRDefault="004A01ED" w:rsidP="00931641">
            <w:pPr>
              <w:rPr>
                <w:sz w:val="20"/>
                <w:szCs w:val="20"/>
              </w:rPr>
            </w:pPr>
            <w:r w:rsidRPr="00F8272C">
              <w:rPr>
                <w:sz w:val="20"/>
                <w:szCs w:val="20"/>
              </w:rPr>
              <w:t>010600000</w:t>
            </w:r>
          </w:p>
        </w:tc>
        <w:tc>
          <w:tcPr>
            <w:tcW w:w="3018" w:type="dxa"/>
          </w:tcPr>
          <w:p w:rsidR="004A01ED" w:rsidRPr="00381D51" w:rsidRDefault="004A01ED" w:rsidP="00931641">
            <w:pPr>
              <w:rPr>
                <w:sz w:val="20"/>
                <w:szCs w:val="20"/>
              </w:rPr>
            </w:pPr>
            <w:r w:rsidRPr="00381D51">
              <w:rPr>
                <w:sz w:val="20"/>
                <w:szCs w:val="20"/>
              </w:rPr>
              <w:t>Акт о приеме-передаче объектов нефинансовых активов</w:t>
            </w:r>
          </w:p>
          <w:p w:rsidR="004A01ED" w:rsidRPr="00D37072" w:rsidRDefault="004A01ED" w:rsidP="00931641">
            <w:pPr>
              <w:rPr>
                <w:sz w:val="20"/>
                <w:szCs w:val="20"/>
              </w:rPr>
            </w:pPr>
            <w:r w:rsidRPr="00381D51">
              <w:rPr>
                <w:sz w:val="20"/>
                <w:szCs w:val="20"/>
              </w:rPr>
              <w:t>(ф. 0504101)</w:t>
            </w:r>
          </w:p>
        </w:tc>
      </w:tr>
      <w:tr w:rsidR="004A01ED" w:rsidRPr="00FB518E" w:rsidTr="00931641">
        <w:tc>
          <w:tcPr>
            <w:tcW w:w="675" w:type="dxa"/>
          </w:tcPr>
          <w:p w:rsidR="004A01ED" w:rsidRDefault="004A01ED" w:rsidP="00931641">
            <w:pPr>
              <w:rPr>
                <w:sz w:val="20"/>
                <w:szCs w:val="20"/>
              </w:rPr>
            </w:pPr>
            <w:r>
              <w:rPr>
                <w:sz w:val="20"/>
                <w:szCs w:val="20"/>
              </w:rPr>
              <w:t>13</w:t>
            </w:r>
          </w:p>
        </w:tc>
        <w:tc>
          <w:tcPr>
            <w:tcW w:w="3969" w:type="dxa"/>
          </w:tcPr>
          <w:p w:rsidR="004A01ED" w:rsidRDefault="004A01ED" w:rsidP="00931641">
            <w:pPr>
              <w:rPr>
                <w:sz w:val="20"/>
                <w:szCs w:val="20"/>
              </w:rPr>
            </w:pPr>
            <w:r>
              <w:rPr>
                <w:sz w:val="20"/>
                <w:szCs w:val="20"/>
              </w:rPr>
              <w:t>с</w:t>
            </w:r>
            <w:r w:rsidRPr="00344E70">
              <w:rPr>
                <w:sz w:val="20"/>
                <w:szCs w:val="20"/>
              </w:rPr>
              <w:t>писание произведенных капитальных вложений в объекты основных средств, которые не были созданы, в том числе в сумме расходов по разработке проектно-сметной документации, строительно-монтажным работам, и иных расходов, не приведших к возведению (созданию) объекта основного средства (объекта незавершенного строительства), при наличии решения уполномоченного органа</w:t>
            </w:r>
          </w:p>
        </w:tc>
        <w:tc>
          <w:tcPr>
            <w:tcW w:w="1310" w:type="dxa"/>
          </w:tcPr>
          <w:p w:rsidR="004A01ED" w:rsidRPr="00F8272C" w:rsidRDefault="004A01ED" w:rsidP="00931641">
            <w:pPr>
              <w:rPr>
                <w:sz w:val="20"/>
                <w:szCs w:val="20"/>
              </w:rPr>
            </w:pPr>
            <w:r w:rsidRPr="00344E70">
              <w:rPr>
                <w:sz w:val="20"/>
                <w:szCs w:val="20"/>
              </w:rPr>
              <w:t>040120273</w:t>
            </w:r>
          </w:p>
        </w:tc>
        <w:tc>
          <w:tcPr>
            <w:tcW w:w="1342" w:type="dxa"/>
          </w:tcPr>
          <w:p w:rsidR="004A01ED" w:rsidRPr="00F8272C" w:rsidRDefault="004A01ED" w:rsidP="00931641">
            <w:pPr>
              <w:rPr>
                <w:sz w:val="20"/>
                <w:szCs w:val="20"/>
              </w:rPr>
            </w:pPr>
            <w:r w:rsidRPr="00344E70">
              <w:rPr>
                <w:sz w:val="20"/>
                <w:szCs w:val="20"/>
              </w:rPr>
              <w:t>010600000</w:t>
            </w:r>
          </w:p>
        </w:tc>
        <w:tc>
          <w:tcPr>
            <w:tcW w:w="3018" w:type="dxa"/>
          </w:tcPr>
          <w:p w:rsidR="004A01ED" w:rsidRPr="00381D51" w:rsidRDefault="004A01ED" w:rsidP="00931641">
            <w:pPr>
              <w:rPr>
                <w:sz w:val="20"/>
                <w:szCs w:val="20"/>
              </w:rPr>
            </w:pPr>
            <w:r w:rsidRPr="00DB2E4A">
              <w:rPr>
                <w:sz w:val="20"/>
                <w:szCs w:val="20"/>
              </w:rPr>
              <w:t>Акт о списании объектов нефинансовых активов (кроме транспортных средств) (ф. 0504104)</w:t>
            </w:r>
          </w:p>
        </w:tc>
      </w:tr>
      <w:tr w:rsidR="004A01ED" w:rsidRPr="00FB518E" w:rsidTr="00931641">
        <w:tc>
          <w:tcPr>
            <w:tcW w:w="675" w:type="dxa"/>
          </w:tcPr>
          <w:p w:rsidR="004A01ED" w:rsidRDefault="004A01ED" w:rsidP="00931641">
            <w:pPr>
              <w:rPr>
                <w:sz w:val="20"/>
                <w:szCs w:val="20"/>
              </w:rPr>
            </w:pPr>
            <w:r>
              <w:rPr>
                <w:sz w:val="20"/>
                <w:szCs w:val="20"/>
              </w:rPr>
              <w:t>14</w:t>
            </w:r>
          </w:p>
        </w:tc>
        <w:tc>
          <w:tcPr>
            <w:tcW w:w="3969" w:type="dxa"/>
          </w:tcPr>
          <w:p w:rsidR="004A01ED" w:rsidRDefault="004A01ED" w:rsidP="00931641">
            <w:pPr>
              <w:rPr>
                <w:sz w:val="20"/>
                <w:szCs w:val="20"/>
              </w:rPr>
            </w:pPr>
            <w:r>
              <w:rPr>
                <w:sz w:val="20"/>
                <w:szCs w:val="20"/>
              </w:rPr>
              <w:t>п</w:t>
            </w:r>
            <w:r w:rsidRPr="00813368">
              <w:rPr>
                <w:sz w:val="20"/>
                <w:szCs w:val="20"/>
              </w:rPr>
              <w:t>ередача произведенных вложений в объекты нефинансовых активов</w:t>
            </w:r>
          </w:p>
        </w:tc>
        <w:tc>
          <w:tcPr>
            <w:tcW w:w="1310" w:type="dxa"/>
          </w:tcPr>
          <w:p w:rsidR="004A01ED" w:rsidRDefault="004A01ED" w:rsidP="00931641">
            <w:pPr>
              <w:rPr>
                <w:sz w:val="20"/>
                <w:szCs w:val="20"/>
              </w:rPr>
            </w:pPr>
            <w:r w:rsidRPr="00FC4135">
              <w:rPr>
                <w:sz w:val="20"/>
                <w:szCs w:val="20"/>
              </w:rPr>
              <w:t>030404000</w:t>
            </w:r>
          </w:p>
          <w:p w:rsidR="004A01ED" w:rsidRDefault="004A01ED" w:rsidP="00931641">
            <w:pPr>
              <w:rPr>
                <w:sz w:val="20"/>
                <w:szCs w:val="20"/>
              </w:rPr>
            </w:pPr>
            <w:r w:rsidRPr="00FC4135">
              <w:rPr>
                <w:sz w:val="20"/>
                <w:szCs w:val="20"/>
              </w:rPr>
              <w:t>040120241</w:t>
            </w:r>
          </w:p>
          <w:p w:rsidR="004A01ED" w:rsidRDefault="004A01ED" w:rsidP="00931641">
            <w:pPr>
              <w:rPr>
                <w:sz w:val="20"/>
                <w:szCs w:val="20"/>
              </w:rPr>
            </w:pPr>
            <w:r>
              <w:rPr>
                <w:sz w:val="20"/>
                <w:szCs w:val="20"/>
              </w:rPr>
              <w:t>040120242</w:t>
            </w:r>
          </w:p>
          <w:p w:rsidR="004A01ED" w:rsidRDefault="004A01ED" w:rsidP="00931641">
            <w:pPr>
              <w:rPr>
                <w:sz w:val="20"/>
                <w:szCs w:val="20"/>
              </w:rPr>
            </w:pPr>
            <w:r>
              <w:rPr>
                <w:sz w:val="20"/>
                <w:szCs w:val="20"/>
              </w:rPr>
              <w:t>040120251</w:t>
            </w:r>
          </w:p>
          <w:p w:rsidR="004A01ED" w:rsidRDefault="004A01ED" w:rsidP="00931641">
            <w:pPr>
              <w:rPr>
                <w:sz w:val="20"/>
                <w:szCs w:val="20"/>
              </w:rPr>
            </w:pPr>
            <w:r>
              <w:rPr>
                <w:sz w:val="20"/>
                <w:szCs w:val="20"/>
              </w:rPr>
              <w:t>040120252</w:t>
            </w:r>
          </w:p>
          <w:p w:rsidR="004A01ED" w:rsidRPr="00344E70" w:rsidRDefault="004A01ED" w:rsidP="00931641">
            <w:pPr>
              <w:rPr>
                <w:sz w:val="20"/>
                <w:szCs w:val="20"/>
              </w:rPr>
            </w:pPr>
            <w:r>
              <w:rPr>
                <w:sz w:val="20"/>
                <w:szCs w:val="20"/>
              </w:rPr>
              <w:t>040120253</w:t>
            </w:r>
          </w:p>
        </w:tc>
        <w:tc>
          <w:tcPr>
            <w:tcW w:w="1342" w:type="dxa"/>
          </w:tcPr>
          <w:p w:rsidR="004A01ED" w:rsidRPr="00344E70" w:rsidRDefault="004A01ED" w:rsidP="00931641">
            <w:pPr>
              <w:rPr>
                <w:sz w:val="20"/>
                <w:szCs w:val="20"/>
              </w:rPr>
            </w:pPr>
            <w:r w:rsidRPr="00FC4135">
              <w:rPr>
                <w:sz w:val="20"/>
                <w:szCs w:val="20"/>
              </w:rPr>
              <w:t>010600000</w:t>
            </w:r>
          </w:p>
        </w:tc>
        <w:tc>
          <w:tcPr>
            <w:tcW w:w="3018" w:type="dxa"/>
          </w:tcPr>
          <w:p w:rsidR="004A01ED" w:rsidRPr="00F11DCA" w:rsidRDefault="004A01ED" w:rsidP="00931641">
            <w:pPr>
              <w:rPr>
                <w:sz w:val="20"/>
                <w:szCs w:val="20"/>
              </w:rPr>
            </w:pPr>
            <w:r w:rsidRPr="00F11DCA">
              <w:rPr>
                <w:sz w:val="20"/>
                <w:szCs w:val="20"/>
              </w:rPr>
              <w:t>Акт о приеме-передаче объектов нефинансовых активов</w:t>
            </w:r>
          </w:p>
          <w:p w:rsidR="004A01ED" w:rsidRDefault="004A01ED" w:rsidP="00931641">
            <w:pPr>
              <w:rPr>
                <w:sz w:val="20"/>
                <w:szCs w:val="20"/>
              </w:rPr>
            </w:pPr>
            <w:r w:rsidRPr="00F11DCA">
              <w:rPr>
                <w:sz w:val="20"/>
                <w:szCs w:val="20"/>
              </w:rPr>
              <w:t>(ф. 0504101)</w:t>
            </w:r>
            <w:r>
              <w:rPr>
                <w:sz w:val="20"/>
                <w:szCs w:val="20"/>
              </w:rPr>
              <w:t>;</w:t>
            </w:r>
          </w:p>
          <w:p w:rsidR="004A01ED" w:rsidRPr="00DB2E4A" w:rsidRDefault="004A01ED" w:rsidP="00931641">
            <w:pPr>
              <w:rPr>
                <w:sz w:val="20"/>
                <w:szCs w:val="20"/>
              </w:rPr>
            </w:pPr>
            <w:r>
              <w:rPr>
                <w:sz w:val="20"/>
                <w:szCs w:val="20"/>
              </w:rPr>
              <w:t>Извещение (ф.0504805)</w:t>
            </w:r>
          </w:p>
        </w:tc>
      </w:tr>
      <w:tr w:rsidR="004A01ED" w:rsidRPr="00FB518E" w:rsidTr="00931641">
        <w:tc>
          <w:tcPr>
            <w:tcW w:w="675" w:type="dxa"/>
          </w:tcPr>
          <w:p w:rsidR="004A01ED" w:rsidRDefault="004A01ED" w:rsidP="00931641">
            <w:pPr>
              <w:rPr>
                <w:sz w:val="20"/>
                <w:szCs w:val="20"/>
              </w:rPr>
            </w:pPr>
            <w:r>
              <w:rPr>
                <w:sz w:val="20"/>
                <w:szCs w:val="20"/>
              </w:rPr>
              <w:t>15</w:t>
            </w:r>
          </w:p>
        </w:tc>
        <w:tc>
          <w:tcPr>
            <w:tcW w:w="3969" w:type="dxa"/>
          </w:tcPr>
          <w:p w:rsidR="004A01ED" w:rsidRDefault="004A01ED" w:rsidP="00931641">
            <w:pPr>
              <w:rPr>
                <w:sz w:val="20"/>
                <w:szCs w:val="20"/>
              </w:rPr>
            </w:pPr>
            <w:r>
              <w:rPr>
                <w:sz w:val="20"/>
                <w:szCs w:val="20"/>
              </w:rPr>
              <w:t>с</w:t>
            </w:r>
            <w:r w:rsidRPr="005230D2">
              <w:rPr>
                <w:sz w:val="20"/>
                <w:szCs w:val="20"/>
              </w:rPr>
              <w:t>писание произведенных вложений в объекты незавершенного строительства, уничтоженные в результате стихийных и иных бедствий, опасного природного явления, катастрофы</w:t>
            </w:r>
          </w:p>
        </w:tc>
        <w:tc>
          <w:tcPr>
            <w:tcW w:w="1310" w:type="dxa"/>
          </w:tcPr>
          <w:p w:rsidR="004A01ED" w:rsidRPr="00FC4135" w:rsidRDefault="004A01ED" w:rsidP="00931641">
            <w:pPr>
              <w:rPr>
                <w:sz w:val="20"/>
                <w:szCs w:val="20"/>
              </w:rPr>
            </w:pPr>
            <w:r w:rsidRPr="005230D2">
              <w:rPr>
                <w:sz w:val="20"/>
                <w:szCs w:val="20"/>
              </w:rPr>
              <w:t>040120273</w:t>
            </w:r>
          </w:p>
        </w:tc>
        <w:tc>
          <w:tcPr>
            <w:tcW w:w="1342" w:type="dxa"/>
          </w:tcPr>
          <w:p w:rsidR="004A01ED" w:rsidRPr="00FC4135" w:rsidRDefault="004A01ED" w:rsidP="00931641">
            <w:pPr>
              <w:rPr>
                <w:sz w:val="20"/>
                <w:szCs w:val="20"/>
              </w:rPr>
            </w:pPr>
            <w:r w:rsidRPr="005230D2">
              <w:rPr>
                <w:sz w:val="20"/>
                <w:szCs w:val="20"/>
              </w:rPr>
              <w:t>010600000</w:t>
            </w:r>
          </w:p>
        </w:tc>
        <w:tc>
          <w:tcPr>
            <w:tcW w:w="3018" w:type="dxa"/>
          </w:tcPr>
          <w:p w:rsidR="004A01ED" w:rsidRPr="00F11DCA" w:rsidRDefault="004A01ED" w:rsidP="00931641">
            <w:pPr>
              <w:rPr>
                <w:sz w:val="20"/>
                <w:szCs w:val="20"/>
              </w:rPr>
            </w:pPr>
            <w:r w:rsidRPr="002E0FC1">
              <w:rPr>
                <w:sz w:val="20"/>
                <w:szCs w:val="20"/>
              </w:rPr>
              <w:t>Акт о списании объектов нефинансовых активов (кроме транспортных средств) (ф. 0504104)</w:t>
            </w:r>
          </w:p>
        </w:tc>
      </w:tr>
      <w:tr w:rsidR="004A01ED" w:rsidRPr="00FB518E" w:rsidTr="00931641">
        <w:tc>
          <w:tcPr>
            <w:tcW w:w="675" w:type="dxa"/>
          </w:tcPr>
          <w:p w:rsidR="004A01ED" w:rsidRDefault="004A01ED" w:rsidP="00931641">
            <w:pPr>
              <w:rPr>
                <w:sz w:val="20"/>
                <w:szCs w:val="20"/>
              </w:rPr>
            </w:pPr>
            <w:r>
              <w:rPr>
                <w:sz w:val="20"/>
                <w:szCs w:val="20"/>
              </w:rPr>
              <w:t>16</w:t>
            </w:r>
          </w:p>
        </w:tc>
        <w:tc>
          <w:tcPr>
            <w:tcW w:w="3969" w:type="dxa"/>
          </w:tcPr>
          <w:p w:rsidR="004A01ED" w:rsidRDefault="004A01ED" w:rsidP="00931641">
            <w:pPr>
              <w:rPr>
                <w:sz w:val="20"/>
                <w:szCs w:val="20"/>
              </w:rPr>
            </w:pPr>
            <w:r>
              <w:rPr>
                <w:sz w:val="20"/>
                <w:szCs w:val="20"/>
              </w:rPr>
              <w:t>с</w:t>
            </w:r>
            <w:r w:rsidRPr="002637CF">
              <w:rPr>
                <w:sz w:val="20"/>
                <w:szCs w:val="20"/>
              </w:rPr>
              <w:t>писание произведенных вложений в объекты незавершенного строительства, уничтоженные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4A01ED" w:rsidRPr="005230D2" w:rsidRDefault="004A01ED" w:rsidP="00931641">
            <w:pPr>
              <w:rPr>
                <w:sz w:val="20"/>
                <w:szCs w:val="20"/>
              </w:rPr>
            </w:pPr>
            <w:r w:rsidRPr="002637CF">
              <w:rPr>
                <w:sz w:val="20"/>
                <w:szCs w:val="20"/>
              </w:rPr>
              <w:t>040110172</w:t>
            </w:r>
          </w:p>
        </w:tc>
        <w:tc>
          <w:tcPr>
            <w:tcW w:w="1342" w:type="dxa"/>
          </w:tcPr>
          <w:p w:rsidR="004A01ED" w:rsidRPr="005230D2" w:rsidRDefault="004A01ED" w:rsidP="00931641">
            <w:pPr>
              <w:rPr>
                <w:sz w:val="20"/>
                <w:szCs w:val="20"/>
              </w:rPr>
            </w:pPr>
            <w:r w:rsidRPr="002637CF">
              <w:rPr>
                <w:sz w:val="20"/>
                <w:szCs w:val="20"/>
              </w:rPr>
              <w:t>010600000</w:t>
            </w:r>
          </w:p>
        </w:tc>
        <w:tc>
          <w:tcPr>
            <w:tcW w:w="3018" w:type="dxa"/>
          </w:tcPr>
          <w:p w:rsidR="004A01ED" w:rsidRPr="002E0FC1" w:rsidRDefault="004A01ED" w:rsidP="00931641">
            <w:pPr>
              <w:rPr>
                <w:sz w:val="20"/>
                <w:szCs w:val="20"/>
              </w:rPr>
            </w:pPr>
            <w:r w:rsidRPr="002637CF">
              <w:rPr>
                <w:sz w:val="20"/>
                <w:szCs w:val="20"/>
              </w:rPr>
              <w:t>Акт о списании объектов нефинансовых активов (кроме транспортных средств) (ф. 0504104)</w:t>
            </w:r>
          </w:p>
        </w:tc>
      </w:tr>
      <w:tr w:rsidR="004A01ED" w:rsidRPr="00FB518E" w:rsidTr="00931641">
        <w:tc>
          <w:tcPr>
            <w:tcW w:w="675" w:type="dxa"/>
          </w:tcPr>
          <w:p w:rsidR="004A01ED" w:rsidRDefault="004A01ED" w:rsidP="00931641">
            <w:pPr>
              <w:rPr>
                <w:sz w:val="20"/>
                <w:szCs w:val="20"/>
              </w:rPr>
            </w:pPr>
            <w:r>
              <w:rPr>
                <w:sz w:val="20"/>
                <w:szCs w:val="20"/>
              </w:rPr>
              <w:t>17</w:t>
            </w:r>
          </w:p>
        </w:tc>
        <w:tc>
          <w:tcPr>
            <w:tcW w:w="3969" w:type="dxa"/>
          </w:tcPr>
          <w:p w:rsidR="004A01ED" w:rsidRDefault="004A01ED" w:rsidP="00931641">
            <w:pPr>
              <w:rPr>
                <w:sz w:val="20"/>
                <w:szCs w:val="20"/>
              </w:rPr>
            </w:pPr>
            <w:r>
              <w:rPr>
                <w:sz w:val="20"/>
                <w:szCs w:val="20"/>
              </w:rPr>
              <w:t>с</w:t>
            </w:r>
            <w:r w:rsidRPr="00ED1958">
              <w:rPr>
                <w:sz w:val="20"/>
                <w:szCs w:val="20"/>
              </w:rPr>
              <w:t>тоимость лизингового имущества, поступившего лизингополучателю, учитываемого в соответствии с договором на балансе лизингополучателя</w:t>
            </w:r>
          </w:p>
        </w:tc>
        <w:tc>
          <w:tcPr>
            <w:tcW w:w="1310" w:type="dxa"/>
          </w:tcPr>
          <w:p w:rsidR="004A01ED" w:rsidRDefault="004A01ED" w:rsidP="00931641">
            <w:pPr>
              <w:rPr>
                <w:sz w:val="20"/>
                <w:szCs w:val="20"/>
              </w:rPr>
            </w:pPr>
            <w:r w:rsidRPr="00ED1958">
              <w:rPr>
                <w:sz w:val="20"/>
                <w:szCs w:val="20"/>
              </w:rPr>
              <w:t>010140000</w:t>
            </w:r>
          </w:p>
          <w:p w:rsidR="004A01ED" w:rsidRDefault="004A01ED" w:rsidP="00931641">
            <w:pPr>
              <w:rPr>
                <w:sz w:val="20"/>
                <w:szCs w:val="20"/>
              </w:rPr>
            </w:pPr>
            <w:r w:rsidRPr="00ED1958">
              <w:rPr>
                <w:sz w:val="20"/>
                <w:szCs w:val="20"/>
              </w:rPr>
              <w:t>010240320</w:t>
            </w:r>
          </w:p>
          <w:p w:rsidR="004A01ED" w:rsidRPr="002637CF" w:rsidRDefault="004A01ED" w:rsidP="00931641">
            <w:pPr>
              <w:rPr>
                <w:sz w:val="20"/>
                <w:szCs w:val="20"/>
              </w:rPr>
            </w:pPr>
          </w:p>
        </w:tc>
        <w:tc>
          <w:tcPr>
            <w:tcW w:w="1342" w:type="dxa"/>
          </w:tcPr>
          <w:p w:rsidR="004A01ED" w:rsidRPr="002637CF" w:rsidRDefault="004A01ED" w:rsidP="00931641">
            <w:pPr>
              <w:rPr>
                <w:sz w:val="20"/>
                <w:szCs w:val="20"/>
              </w:rPr>
            </w:pPr>
            <w:r w:rsidRPr="00ED1958">
              <w:rPr>
                <w:sz w:val="20"/>
                <w:szCs w:val="20"/>
              </w:rPr>
              <w:t>0106</w:t>
            </w:r>
            <w:r>
              <w:rPr>
                <w:sz w:val="20"/>
                <w:szCs w:val="20"/>
              </w:rPr>
              <w:t>4</w:t>
            </w:r>
            <w:r w:rsidRPr="00ED1958">
              <w:rPr>
                <w:sz w:val="20"/>
                <w:szCs w:val="20"/>
              </w:rPr>
              <w:t>0000</w:t>
            </w:r>
          </w:p>
        </w:tc>
        <w:tc>
          <w:tcPr>
            <w:tcW w:w="3018" w:type="dxa"/>
          </w:tcPr>
          <w:p w:rsidR="004A01ED" w:rsidRPr="00ED1958" w:rsidRDefault="004A01ED" w:rsidP="00931641">
            <w:pPr>
              <w:rPr>
                <w:sz w:val="20"/>
                <w:szCs w:val="20"/>
              </w:rPr>
            </w:pPr>
            <w:r w:rsidRPr="00ED1958">
              <w:rPr>
                <w:sz w:val="20"/>
                <w:szCs w:val="20"/>
              </w:rPr>
              <w:t>Акт о приеме-передаче объектов нефинансовых активов</w:t>
            </w:r>
          </w:p>
          <w:p w:rsidR="004A01ED" w:rsidRPr="002637CF" w:rsidRDefault="004A01ED" w:rsidP="00931641">
            <w:pPr>
              <w:rPr>
                <w:sz w:val="20"/>
                <w:szCs w:val="20"/>
              </w:rPr>
            </w:pPr>
            <w:r>
              <w:rPr>
                <w:sz w:val="20"/>
                <w:szCs w:val="20"/>
              </w:rPr>
              <w:t>(ф. 0504101)</w:t>
            </w:r>
          </w:p>
        </w:tc>
      </w:tr>
      <w:tr w:rsidR="004A01ED" w:rsidRPr="00FB518E" w:rsidTr="00931641">
        <w:tc>
          <w:tcPr>
            <w:tcW w:w="675" w:type="dxa"/>
          </w:tcPr>
          <w:p w:rsidR="004A01ED" w:rsidRDefault="004A01ED" w:rsidP="00931641">
            <w:pPr>
              <w:rPr>
                <w:sz w:val="20"/>
                <w:szCs w:val="20"/>
              </w:rPr>
            </w:pPr>
            <w:r>
              <w:rPr>
                <w:sz w:val="20"/>
                <w:szCs w:val="20"/>
              </w:rPr>
              <w:lastRenderedPageBreak/>
              <w:t>18</w:t>
            </w:r>
          </w:p>
        </w:tc>
        <w:tc>
          <w:tcPr>
            <w:tcW w:w="3969" w:type="dxa"/>
          </w:tcPr>
          <w:p w:rsidR="004A01ED" w:rsidRDefault="004A01ED" w:rsidP="00931641">
            <w:pPr>
              <w:rPr>
                <w:sz w:val="20"/>
                <w:szCs w:val="20"/>
              </w:rPr>
            </w:pPr>
            <w:r>
              <w:rPr>
                <w:sz w:val="20"/>
                <w:szCs w:val="20"/>
              </w:rPr>
              <w:t>отнесение произведенных вложений в улучшение объектов непроизведенных активов, неотделимых от них</w:t>
            </w:r>
          </w:p>
        </w:tc>
        <w:tc>
          <w:tcPr>
            <w:tcW w:w="1310" w:type="dxa"/>
          </w:tcPr>
          <w:p w:rsidR="004A01ED" w:rsidRPr="00ED1958" w:rsidRDefault="004A01ED" w:rsidP="00931641">
            <w:pPr>
              <w:rPr>
                <w:sz w:val="20"/>
                <w:szCs w:val="20"/>
              </w:rPr>
            </w:pPr>
            <w:r>
              <w:rPr>
                <w:sz w:val="20"/>
                <w:szCs w:val="20"/>
              </w:rPr>
              <w:t>010300000</w:t>
            </w:r>
          </w:p>
        </w:tc>
        <w:tc>
          <w:tcPr>
            <w:tcW w:w="1342" w:type="dxa"/>
          </w:tcPr>
          <w:p w:rsidR="004A01ED" w:rsidRPr="00ED1958" w:rsidRDefault="004A01ED" w:rsidP="00931641">
            <w:pPr>
              <w:rPr>
                <w:sz w:val="20"/>
                <w:szCs w:val="20"/>
              </w:rPr>
            </w:pPr>
            <w:r>
              <w:rPr>
                <w:sz w:val="20"/>
                <w:szCs w:val="20"/>
              </w:rPr>
              <w:t>010600000</w:t>
            </w:r>
          </w:p>
        </w:tc>
        <w:tc>
          <w:tcPr>
            <w:tcW w:w="3018" w:type="dxa"/>
          </w:tcPr>
          <w:p w:rsidR="004A01ED" w:rsidRPr="00327011" w:rsidRDefault="004A01ED" w:rsidP="00931641">
            <w:pPr>
              <w:rPr>
                <w:sz w:val="20"/>
                <w:szCs w:val="20"/>
              </w:rPr>
            </w:pPr>
            <w:r w:rsidRPr="00327011">
              <w:rPr>
                <w:sz w:val="20"/>
                <w:szCs w:val="20"/>
              </w:rPr>
              <w:t>Акт о приеме-передаче объектов нефинансовых активов</w:t>
            </w:r>
          </w:p>
          <w:p w:rsidR="004A01ED" w:rsidRPr="00ED1958" w:rsidRDefault="004A01ED" w:rsidP="00931641">
            <w:pPr>
              <w:rPr>
                <w:sz w:val="20"/>
                <w:szCs w:val="20"/>
              </w:rPr>
            </w:pPr>
            <w:r w:rsidRPr="00327011">
              <w:rPr>
                <w:sz w:val="20"/>
                <w:szCs w:val="20"/>
              </w:rPr>
              <w:t>(ф. 0504101)</w:t>
            </w:r>
          </w:p>
        </w:tc>
      </w:tr>
      <w:tr w:rsidR="004A01ED" w:rsidRPr="00FB518E" w:rsidTr="00931641">
        <w:tc>
          <w:tcPr>
            <w:tcW w:w="675" w:type="dxa"/>
          </w:tcPr>
          <w:p w:rsidR="004A01ED" w:rsidRDefault="004A01ED" w:rsidP="00931641">
            <w:pPr>
              <w:rPr>
                <w:sz w:val="20"/>
                <w:szCs w:val="20"/>
              </w:rPr>
            </w:pPr>
            <w:r>
              <w:rPr>
                <w:sz w:val="20"/>
                <w:szCs w:val="20"/>
              </w:rPr>
              <w:t>19</w:t>
            </w:r>
          </w:p>
        </w:tc>
        <w:tc>
          <w:tcPr>
            <w:tcW w:w="3969" w:type="dxa"/>
          </w:tcPr>
          <w:p w:rsidR="004A01ED" w:rsidRDefault="004A01ED" w:rsidP="00931641">
            <w:pPr>
              <w:rPr>
                <w:sz w:val="20"/>
                <w:szCs w:val="20"/>
              </w:rPr>
            </w:pPr>
            <w:r>
              <w:rPr>
                <w:sz w:val="20"/>
                <w:szCs w:val="20"/>
              </w:rPr>
              <w:t>признание произведенных вложений в объекты незавершенного строительства расходами текущего финансового года, при принятии решения о прекращении строительства</w:t>
            </w:r>
          </w:p>
        </w:tc>
        <w:tc>
          <w:tcPr>
            <w:tcW w:w="1310" w:type="dxa"/>
          </w:tcPr>
          <w:p w:rsidR="004A01ED" w:rsidRDefault="004A01ED" w:rsidP="00931641">
            <w:pPr>
              <w:rPr>
                <w:sz w:val="20"/>
                <w:szCs w:val="20"/>
              </w:rPr>
            </w:pPr>
            <w:r>
              <w:rPr>
                <w:sz w:val="20"/>
                <w:szCs w:val="20"/>
              </w:rPr>
              <w:t>040110172</w:t>
            </w:r>
          </w:p>
        </w:tc>
        <w:tc>
          <w:tcPr>
            <w:tcW w:w="1342" w:type="dxa"/>
          </w:tcPr>
          <w:p w:rsidR="004A01ED" w:rsidRDefault="004A01ED" w:rsidP="00931641">
            <w:pPr>
              <w:rPr>
                <w:sz w:val="20"/>
                <w:szCs w:val="20"/>
              </w:rPr>
            </w:pPr>
            <w:r>
              <w:rPr>
                <w:sz w:val="20"/>
                <w:szCs w:val="20"/>
              </w:rPr>
              <w:t>010600000</w:t>
            </w:r>
          </w:p>
        </w:tc>
        <w:tc>
          <w:tcPr>
            <w:tcW w:w="3018" w:type="dxa"/>
          </w:tcPr>
          <w:p w:rsidR="004A01ED" w:rsidRPr="00327011" w:rsidRDefault="004A01ED" w:rsidP="00931641">
            <w:pPr>
              <w:rPr>
                <w:sz w:val="20"/>
                <w:szCs w:val="20"/>
              </w:rPr>
            </w:pPr>
            <w:r w:rsidRPr="0071009D">
              <w:rPr>
                <w:sz w:val="20"/>
                <w:szCs w:val="20"/>
              </w:rPr>
              <w:t>Акт о списании объектов нефинансовых активов (кроме транспортных средств) (ф. 0504104)</w:t>
            </w:r>
          </w:p>
        </w:tc>
      </w:tr>
    </w:tbl>
    <w:p w:rsidR="004A01ED" w:rsidRPr="00FB518E" w:rsidRDefault="004A01ED" w:rsidP="00387ADE">
      <w:pPr>
        <w:rPr>
          <w:sz w:val="20"/>
          <w:szCs w:val="20"/>
        </w:rPr>
      </w:pPr>
    </w:p>
    <w:p w:rsidR="004A01ED" w:rsidRPr="00E443FA" w:rsidRDefault="004A01ED" w:rsidP="00387ADE">
      <w:pPr>
        <w:rPr>
          <w:sz w:val="20"/>
          <w:szCs w:val="20"/>
        </w:rPr>
      </w:pPr>
      <w:r w:rsidRPr="00E443FA">
        <w:rPr>
          <w:b/>
          <w:sz w:val="20"/>
          <w:szCs w:val="20"/>
        </w:rPr>
        <w:t>Нефинансовые активы в пути</w:t>
      </w:r>
    </w:p>
    <w:p w:rsidR="004A01ED" w:rsidRPr="00E443FA" w:rsidRDefault="004A01ED"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E443FA" w:rsidTr="00931641">
        <w:tc>
          <w:tcPr>
            <w:tcW w:w="675" w:type="dxa"/>
            <w:shd w:val="clear" w:color="auto" w:fill="BFBFBF"/>
          </w:tcPr>
          <w:p w:rsidR="004A01ED" w:rsidRPr="00E443FA" w:rsidRDefault="004A01ED" w:rsidP="00931641">
            <w:pPr>
              <w:rPr>
                <w:sz w:val="20"/>
                <w:szCs w:val="20"/>
              </w:rPr>
            </w:pPr>
            <w:r w:rsidRPr="00E443FA">
              <w:rPr>
                <w:sz w:val="20"/>
                <w:szCs w:val="20"/>
              </w:rPr>
              <w:t>№</w:t>
            </w:r>
          </w:p>
        </w:tc>
        <w:tc>
          <w:tcPr>
            <w:tcW w:w="3969" w:type="dxa"/>
            <w:shd w:val="clear" w:color="auto" w:fill="BFBFBF"/>
          </w:tcPr>
          <w:p w:rsidR="004A01ED" w:rsidRPr="00E443FA" w:rsidRDefault="004A01ED" w:rsidP="00931641">
            <w:pPr>
              <w:jc w:val="center"/>
              <w:rPr>
                <w:b/>
                <w:sz w:val="20"/>
                <w:szCs w:val="20"/>
              </w:rPr>
            </w:pPr>
            <w:r w:rsidRPr="00E443FA">
              <w:rPr>
                <w:b/>
                <w:sz w:val="20"/>
                <w:szCs w:val="20"/>
              </w:rPr>
              <w:t>Факт хозяйственной жизни</w:t>
            </w:r>
          </w:p>
          <w:p w:rsidR="004A01ED" w:rsidRPr="00E443FA" w:rsidRDefault="004A01ED" w:rsidP="00931641">
            <w:pPr>
              <w:jc w:val="center"/>
              <w:rPr>
                <w:b/>
                <w:sz w:val="20"/>
                <w:szCs w:val="20"/>
              </w:rPr>
            </w:pPr>
            <w:r w:rsidRPr="00E443FA">
              <w:rPr>
                <w:b/>
                <w:sz w:val="20"/>
                <w:szCs w:val="20"/>
              </w:rPr>
              <w:t>учреждения</w:t>
            </w:r>
          </w:p>
        </w:tc>
        <w:tc>
          <w:tcPr>
            <w:tcW w:w="1310" w:type="dxa"/>
            <w:shd w:val="clear" w:color="auto" w:fill="BFBFBF"/>
          </w:tcPr>
          <w:p w:rsidR="004A01ED" w:rsidRPr="00E443FA" w:rsidRDefault="004A01ED" w:rsidP="00931641">
            <w:pPr>
              <w:jc w:val="center"/>
              <w:rPr>
                <w:b/>
                <w:sz w:val="20"/>
                <w:szCs w:val="20"/>
              </w:rPr>
            </w:pPr>
            <w:r w:rsidRPr="00E443FA">
              <w:rPr>
                <w:b/>
                <w:sz w:val="20"/>
                <w:szCs w:val="20"/>
              </w:rPr>
              <w:t>Дебет</w:t>
            </w:r>
          </w:p>
        </w:tc>
        <w:tc>
          <w:tcPr>
            <w:tcW w:w="1342" w:type="dxa"/>
            <w:shd w:val="clear" w:color="auto" w:fill="BFBFBF"/>
          </w:tcPr>
          <w:p w:rsidR="004A01ED" w:rsidRPr="00E443FA" w:rsidRDefault="004A01ED" w:rsidP="00931641">
            <w:pPr>
              <w:jc w:val="center"/>
              <w:rPr>
                <w:b/>
                <w:sz w:val="20"/>
                <w:szCs w:val="20"/>
              </w:rPr>
            </w:pPr>
            <w:r w:rsidRPr="00E443FA">
              <w:rPr>
                <w:b/>
                <w:sz w:val="20"/>
                <w:szCs w:val="20"/>
              </w:rPr>
              <w:t>Кредит</w:t>
            </w:r>
          </w:p>
        </w:tc>
        <w:tc>
          <w:tcPr>
            <w:tcW w:w="3018" w:type="dxa"/>
            <w:shd w:val="clear" w:color="auto" w:fill="BFBFBF"/>
          </w:tcPr>
          <w:p w:rsidR="004A01ED" w:rsidRPr="00E443FA" w:rsidRDefault="004A01ED" w:rsidP="00931641">
            <w:pPr>
              <w:jc w:val="center"/>
              <w:rPr>
                <w:b/>
                <w:sz w:val="20"/>
                <w:szCs w:val="20"/>
              </w:rPr>
            </w:pPr>
            <w:r w:rsidRPr="00E443FA">
              <w:rPr>
                <w:b/>
                <w:sz w:val="20"/>
                <w:szCs w:val="20"/>
              </w:rPr>
              <w:t>Первичный документ</w:t>
            </w:r>
          </w:p>
        </w:tc>
      </w:tr>
      <w:tr w:rsidR="004A01ED" w:rsidRPr="00E443FA" w:rsidTr="00931641">
        <w:tc>
          <w:tcPr>
            <w:tcW w:w="675" w:type="dxa"/>
            <w:shd w:val="clear" w:color="auto" w:fill="D9D9D9"/>
          </w:tcPr>
          <w:p w:rsidR="004A01ED" w:rsidRPr="00E443FA" w:rsidRDefault="004A01ED" w:rsidP="00931641">
            <w:pPr>
              <w:rPr>
                <w:sz w:val="20"/>
                <w:szCs w:val="20"/>
              </w:rPr>
            </w:pPr>
          </w:p>
        </w:tc>
        <w:tc>
          <w:tcPr>
            <w:tcW w:w="3969" w:type="dxa"/>
            <w:shd w:val="clear" w:color="auto" w:fill="D9D9D9"/>
          </w:tcPr>
          <w:p w:rsidR="004A01ED" w:rsidRPr="00E443FA" w:rsidRDefault="004A01ED" w:rsidP="00931641">
            <w:pPr>
              <w:jc w:val="center"/>
              <w:rPr>
                <w:b/>
                <w:sz w:val="20"/>
                <w:szCs w:val="20"/>
              </w:rPr>
            </w:pPr>
            <w:r w:rsidRPr="00E443FA">
              <w:rPr>
                <w:b/>
                <w:sz w:val="20"/>
                <w:szCs w:val="20"/>
              </w:rPr>
              <w:t>Нефинансовые активы в пути</w:t>
            </w:r>
          </w:p>
        </w:tc>
        <w:tc>
          <w:tcPr>
            <w:tcW w:w="1310" w:type="dxa"/>
            <w:shd w:val="clear" w:color="auto" w:fill="D9D9D9"/>
          </w:tcPr>
          <w:p w:rsidR="004A01ED" w:rsidRPr="00E443FA" w:rsidRDefault="004A01ED" w:rsidP="00931641">
            <w:pPr>
              <w:jc w:val="center"/>
              <w:rPr>
                <w:b/>
                <w:sz w:val="20"/>
                <w:szCs w:val="20"/>
              </w:rPr>
            </w:pPr>
          </w:p>
        </w:tc>
        <w:tc>
          <w:tcPr>
            <w:tcW w:w="1342" w:type="dxa"/>
            <w:shd w:val="clear" w:color="auto" w:fill="D9D9D9"/>
          </w:tcPr>
          <w:p w:rsidR="004A01ED" w:rsidRPr="00E443FA" w:rsidRDefault="004A01ED" w:rsidP="00931641">
            <w:pPr>
              <w:jc w:val="center"/>
              <w:rPr>
                <w:b/>
                <w:sz w:val="20"/>
                <w:szCs w:val="20"/>
              </w:rPr>
            </w:pPr>
          </w:p>
        </w:tc>
        <w:tc>
          <w:tcPr>
            <w:tcW w:w="3018" w:type="dxa"/>
            <w:shd w:val="clear" w:color="auto" w:fill="D9D9D9"/>
          </w:tcPr>
          <w:p w:rsidR="004A01ED" w:rsidRPr="00E443FA" w:rsidRDefault="004A01ED" w:rsidP="00931641">
            <w:pPr>
              <w:jc w:val="center"/>
              <w:rPr>
                <w:b/>
                <w:sz w:val="20"/>
                <w:szCs w:val="20"/>
              </w:rPr>
            </w:pPr>
          </w:p>
        </w:tc>
      </w:tr>
      <w:tr w:rsidR="004A01ED" w:rsidRPr="00E443FA" w:rsidTr="00931641">
        <w:tc>
          <w:tcPr>
            <w:tcW w:w="675" w:type="dxa"/>
          </w:tcPr>
          <w:p w:rsidR="004A01ED" w:rsidRPr="00E443FA" w:rsidRDefault="004A01ED" w:rsidP="00931641">
            <w:pPr>
              <w:rPr>
                <w:sz w:val="20"/>
                <w:szCs w:val="20"/>
              </w:rPr>
            </w:pPr>
            <w:r w:rsidRPr="00E443FA">
              <w:rPr>
                <w:sz w:val="20"/>
                <w:szCs w:val="20"/>
              </w:rPr>
              <w:t>1</w:t>
            </w:r>
          </w:p>
        </w:tc>
        <w:tc>
          <w:tcPr>
            <w:tcW w:w="3969" w:type="dxa"/>
          </w:tcPr>
          <w:p w:rsidR="004A01ED" w:rsidRPr="00E443FA" w:rsidRDefault="004A01ED" w:rsidP="00931641">
            <w:pPr>
              <w:jc w:val="both"/>
              <w:rPr>
                <w:sz w:val="20"/>
                <w:szCs w:val="20"/>
              </w:rPr>
            </w:pPr>
            <w:r>
              <w:rPr>
                <w:sz w:val="20"/>
                <w:szCs w:val="20"/>
              </w:rPr>
              <w:t>н</w:t>
            </w:r>
            <w:r w:rsidRPr="00E443FA">
              <w:rPr>
                <w:sz w:val="20"/>
                <w:szCs w:val="20"/>
              </w:rPr>
              <w:t>а сумму нефинансовых активов, не поступивших на отчетную дату, учреждением-получателем</w:t>
            </w:r>
          </w:p>
        </w:tc>
        <w:tc>
          <w:tcPr>
            <w:tcW w:w="1310" w:type="dxa"/>
          </w:tcPr>
          <w:p w:rsidR="004A01ED" w:rsidRPr="00E443FA" w:rsidRDefault="004A01ED" w:rsidP="00931641">
            <w:pPr>
              <w:rPr>
                <w:sz w:val="20"/>
                <w:szCs w:val="20"/>
              </w:rPr>
            </w:pPr>
            <w:r w:rsidRPr="00E443FA">
              <w:rPr>
                <w:sz w:val="20"/>
                <w:szCs w:val="20"/>
              </w:rPr>
              <w:t>010700000</w:t>
            </w:r>
          </w:p>
        </w:tc>
        <w:tc>
          <w:tcPr>
            <w:tcW w:w="1342" w:type="dxa"/>
          </w:tcPr>
          <w:p w:rsidR="004A01ED" w:rsidRPr="00E443FA" w:rsidRDefault="004A01ED" w:rsidP="00931641">
            <w:pPr>
              <w:rPr>
                <w:sz w:val="20"/>
                <w:szCs w:val="20"/>
              </w:rPr>
            </w:pPr>
            <w:r w:rsidRPr="00E443FA">
              <w:rPr>
                <w:sz w:val="20"/>
                <w:szCs w:val="20"/>
              </w:rPr>
              <w:t>030404000</w:t>
            </w:r>
          </w:p>
          <w:p w:rsidR="004A01ED" w:rsidRPr="00E443FA" w:rsidRDefault="004A01ED" w:rsidP="00931641">
            <w:pPr>
              <w:rPr>
                <w:sz w:val="20"/>
                <w:szCs w:val="20"/>
              </w:rPr>
            </w:pPr>
            <w:r w:rsidRPr="00E443FA">
              <w:rPr>
                <w:sz w:val="20"/>
                <w:szCs w:val="20"/>
              </w:rPr>
              <w:t>020126610</w:t>
            </w:r>
          </w:p>
        </w:tc>
        <w:tc>
          <w:tcPr>
            <w:tcW w:w="3018" w:type="dxa"/>
          </w:tcPr>
          <w:p w:rsidR="004A01ED" w:rsidRPr="00E443FA" w:rsidRDefault="004A01ED" w:rsidP="00931641">
            <w:pPr>
              <w:rPr>
                <w:sz w:val="20"/>
                <w:szCs w:val="20"/>
              </w:rPr>
            </w:pPr>
            <w:r w:rsidRPr="00E443FA">
              <w:rPr>
                <w:sz w:val="20"/>
                <w:szCs w:val="20"/>
              </w:rPr>
              <w:t>Накладная поставщика;</w:t>
            </w:r>
          </w:p>
          <w:p w:rsidR="004A01ED" w:rsidRPr="00E443FA" w:rsidRDefault="004A01ED" w:rsidP="00931641">
            <w:pPr>
              <w:rPr>
                <w:sz w:val="20"/>
                <w:szCs w:val="20"/>
              </w:rPr>
            </w:pPr>
            <w:r w:rsidRPr="00E443FA">
              <w:rPr>
                <w:sz w:val="20"/>
                <w:szCs w:val="20"/>
              </w:rPr>
              <w:t>Приходный ордер на приемку материальных ценностей (нефинансовых активов)</w:t>
            </w:r>
          </w:p>
          <w:p w:rsidR="004A01ED" w:rsidRPr="00E443FA" w:rsidRDefault="004A01ED" w:rsidP="00931641">
            <w:pPr>
              <w:rPr>
                <w:sz w:val="20"/>
                <w:szCs w:val="20"/>
              </w:rPr>
            </w:pPr>
            <w:r w:rsidRPr="00E443FA">
              <w:rPr>
                <w:sz w:val="20"/>
                <w:szCs w:val="20"/>
              </w:rPr>
              <w:t>(ф. 0504207);</w:t>
            </w:r>
          </w:p>
          <w:p w:rsidR="004A01ED" w:rsidRPr="00E443FA" w:rsidRDefault="004A01ED" w:rsidP="00931641">
            <w:pPr>
              <w:rPr>
                <w:sz w:val="20"/>
                <w:szCs w:val="20"/>
              </w:rPr>
            </w:pPr>
            <w:r w:rsidRPr="00E443FA">
              <w:rPr>
                <w:sz w:val="20"/>
                <w:szCs w:val="20"/>
              </w:rPr>
              <w:t>Извещение (ф. 0504805)</w:t>
            </w:r>
          </w:p>
        </w:tc>
      </w:tr>
      <w:tr w:rsidR="004A01ED" w:rsidRPr="00E443FA" w:rsidTr="00931641">
        <w:tc>
          <w:tcPr>
            <w:tcW w:w="675" w:type="dxa"/>
          </w:tcPr>
          <w:p w:rsidR="004A01ED" w:rsidRPr="00E443FA" w:rsidRDefault="004A01ED" w:rsidP="00931641">
            <w:pPr>
              <w:rPr>
                <w:sz w:val="20"/>
                <w:szCs w:val="20"/>
              </w:rPr>
            </w:pPr>
            <w:r w:rsidRPr="00E443FA">
              <w:rPr>
                <w:sz w:val="20"/>
                <w:szCs w:val="20"/>
              </w:rPr>
              <w:t>2</w:t>
            </w:r>
          </w:p>
        </w:tc>
        <w:tc>
          <w:tcPr>
            <w:tcW w:w="3969" w:type="dxa"/>
          </w:tcPr>
          <w:p w:rsidR="004A01ED" w:rsidRPr="00E443FA" w:rsidRDefault="004A01ED" w:rsidP="00931641">
            <w:pPr>
              <w:jc w:val="both"/>
              <w:rPr>
                <w:sz w:val="20"/>
                <w:szCs w:val="20"/>
              </w:rPr>
            </w:pPr>
            <w:r>
              <w:rPr>
                <w:sz w:val="20"/>
                <w:szCs w:val="20"/>
              </w:rPr>
              <w:t>п</w:t>
            </w:r>
            <w:r w:rsidRPr="00A05938">
              <w:rPr>
                <w:sz w:val="20"/>
                <w:szCs w:val="20"/>
              </w:rPr>
              <w:t>о получении активов</w:t>
            </w:r>
          </w:p>
        </w:tc>
        <w:tc>
          <w:tcPr>
            <w:tcW w:w="1310" w:type="dxa"/>
          </w:tcPr>
          <w:p w:rsidR="004A01ED" w:rsidRPr="00E443FA" w:rsidRDefault="004A01ED" w:rsidP="00931641">
            <w:pPr>
              <w:rPr>
                <w:sz w:val="20"/>
                <w:szCs w:val="20"/>
              </w:rPr>
            </w:pPr>
            <w:r w:rsidRPr="00E443FA">
              <w:rPr>
                <w:sz w:val="20"/>
                <w:szCs w:val="20"/>
              </w:rPr>
              <w:t>010600000</w:t>
            </w:r>
          </w:p>
          <w:p w:rsidR="004A01ED" w:rsidRPr="00E443FA" w:rsidRDefault="004A01ED" w:rsidP="00931641">
            <w:pPr>
              <w:rPr>
                <w:sz w:val="20"/>
                <w:szCs w:val="20"/>
              </w:rPr>
            </w:pPr>
            <w:r w:rsidRPr="00E443FA">
              <w:rPr>
                <w:sz w:val="20"/>
                <w:szCs w:val="20"/>
              </w:rPr>
              <w:t>010500000</w:t>
            </w:r>
          </w:p>
        </w:tc>
        <w:tc>
          <w:tcPr>
            <w:tcW w:w="1342" w:type="dxa"/>
          </w:tcPr>
          <w:p w:rsidR="004A01ED" w:rsidRPr="00E443FA" w:rsidRDefault="004A01ED" w:rsidP="00931641">
            <w:pPr>
              <w:rPr>
                <w:sz w:val="20"/>
                <w:szCs w:val="20"/>
              </w:rPr>
            </w:pPr>
            <w:r w:rsidRPr="00E443FA">
              <w:rPr>
                <w:sz w:val="20"/>
                <w:szCs w:val="20"/>
              </w:rPr>
              <w:t>010700000</w:t>
            </w:r>
          </w:p>
        </w:tc>
        <w:tc>
          <w:tcPr>
            <w:tcW w:w="3018" w:type="dxa"/>
          </w:tcPr>
          <w:p w:rsidR="004A01ED" w:rsidRPr="00E443FA" w:rsidRDefault="004A01ED" w:rsidP="00931641">
            <w:pPr>
              <w:rPr>
                <w:sz w:val="20"/>
                <w:szCs w:val="20"/>
              </w:rPr>
            </w:pPr>
            <w:r w:rsidRPr="00E443FA">
              <w:rPr>
                <w:sz w:val="20"/>
                <w:szCs w:val="20"/>
              </w:rPr>
              <w:t>Приходный ордер на приемку материальных ценностей (нефинансовых активов)</w:t>
            </w:r>
          </w:p>
          <w:p w:rsidR="004A01ED" w:rsidRPr="00E443FA" w:rsidRDefault="004A01ED" w:rsidP="00931641">
            <w:pPr>
              <w:rPr>
                <w:sz w:val="20"/>
                <w:szCs w:val="20"/>
              </w:rPr>
            </w:pPr>
            <w:r w:rsidRPr="00E443FA">
              <w:rPr>
                <w:sz w:val="20"/>
                <w:szCs w:val="20"/>
              </w:rPr>
              <w:t>(ф. 0504207)</w:t>
            </w:r>
          </w:p>
        </w:tc>
      </w:tr>
    </w:tbl>
    <w:p w:rsidR="004A01ED" w:rsidRPr="002D2A25" w:rsidRDefault="004A01ED" w:rsidP="00387ADE">
      <w:pPr>
        <w:rPr>
          <w:sz w:val="20"/>
          <w:szCs w:val="20"/>
          <w:highlight w:val="yellow"/>
        </w:rPr>
      </w:pPr>
    </w:p>
    <w:p w:rsidR="004A01ED" w:rsidRDefault="004A01ED" w:rsidP="00387ADE">
      <w:pPr>
        <w:rPr>
          <w:b/>
          <w:sz w:val="20"/>
          <w:szCs w:val="20"/>
        </w:rPr>
      </w:pPr>
      <w:r w:rsidRPr="009C28E8">
        <w:rPr>
          <w:b/>
          <w:sz w:val="20"/>
          <w:szCs w:val="20"/>
        </w:rPr>
        <w:t>Нефинансовые активы имущества казны</w:t>
      </w:r>
    </w:p>
    <w:p w:rsidR="004A01ED" w:rsidRPr="009C28E8" w:rsidRDefault="004A01ED" w:rsidP="00387ADE">
      <w:pPr>
        <w:rPr>
          <w:b/>
          <w:sz w:val="20"/>
          <w:szCs w:val="20"/>
          <w:highlight w:val="yellow"/>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9C28E8" w:rsidTr="00931641">
        <w:tc>
          <w:tcPr>
            <w:tcW w:w="675" w:type="dxa"/>
            <w:shd w:val="clear" w:color="auto" w:fill="BFBFBF"/>
          </w:tcPr>
          <w:p w:rsidR="004A01ED" w:rsidRPr="00775336" w:rsidRDefault="004A01ED" w:rsidP="00931641">
            <w:pPr>
              <w:rPr>
                <w:sz w:val="20"/>
                <w:szCs w:val="20"/>
              </w:rPr>
            </w:pPr>
            <w:r w:rsidRPr="00775336">
              <w:rPr>
                <w:sz w:val="20"/>
                <w:szCs w:val="20"/>
              </w:rPr>
              <w:t>№</w:t>
            </w:r>
          </w:p>
        </w:tc>
        <w:tc>
          <w:tcPr>
            <w:tcW w:w="3969" w:type="dxa"/>
            <w:shd w:val="clear" w:color="auto" w:fill="BFBFBF"/>
          </w:tcPr>
          <w:p w:rsidR="004A01ED" w:rsidRPr="00775336" w:rsidRDefault="004A01ED" w:rsidP="00931641">
            <w:pPr>
              <w:rPr>
                <w:b/>
                <w:sz w:val="20"/>
                <w:szCs w:val="20"/>
              </w:rPr>
            </w:pPr>
            <w:r w:rsidRPr="00775336">
              <w:rPr>
                <w:b/>
                <w:sz w:val="20"/>
                <w:szCs w:val="20"/>
              </w:rPr>
              <w:t>Факт хозяйственной жизни</w:t>
            </w:r>
          </w:p>
          <w:p w:rsidR="004A01ED" w:rsidRPr="00775336" w:rsidRDefault="004A01ED" w:rsidP="00931641">
            <w:pPr>
              <w:rPr>
                <w:b/>
                <w:sz w:val="20"/>
                <w:szCs w:val="20"/>
              </w:rPr>
            </w:pPr>
            <w:r w:rsidRPr="00775336">
              <w:rPr>
                <w:b/>
                <w:sz w:val="20"/>
                <w:szCs w:val="20"/>
              </w:rPr>
              <w:t>учреждения</w:t>
            </w:r>
          </w:p>
        </w:tc>
        <w:tc>
          <w:tcPr>
            <w:tcW w:w="1310" w:type="dxa"/>
            <w:shd w:val="clear" w:color="auto" w:fill="BFBFBF"/>
          </w:tcPr>
          <w:p w:rsidR="004A01ED" w:rsidRPr="00775336" w:rsidRDefault="004A01ED" w:rsidP="00931641">
            <w:pPr>
              <w:rPr>
                <w:b/>
                <w:sz w:val="20"/>
                <w:szCs w:val="20"/>
              </w:rPr>
            </w:pPr>
            <w:r w:rsidRPr="00775336">
              <w:rPr>
                <w:b/>
                <w:sz w:val="20"/>
                <w:szCs w:val="20"/>
              </w:rPr>
              <w:t>Дебет</w:t>
            </w:r>
          </w:p>
        </w:tc>
        <w:tc>
          <w:tcPr>
            <w:tcW w:w="1342" w:type="dxa"/>
            <w:shd w:val="clear" w:color="auto" w:fill="BFBFBF"/>
          </w:tcPr>
          <w:p w:rsidR="004A01ED" w:rsidRPr="00775336" w:rsidRDefault="004A01ED" w:rsidP="00931641">
            <w:pPr>
              <w:rPr>
                <w:b/>
                <w:sz w:val="20"/>
                <w:szCs w:val="20"/>
              </w:rPr>
            </w:pPr>
            <w:r w:rsidRPr="00775336">
              <w:rPr>
                <w:b/>
                <w:sz w:val="20"/>
                <w:szCs w:val="20"/>
              </w:rPr>
              <w:t>Кредит</w:t>
            </w:r>
          </w:p>
        </w:tc>
        <w:tc>
          <w:tcPr>
            <w:tcW w:w="3018" w:type="dxa"/>
            <w:shd w:val="clear" w:color="auto" w:fill="BFBFBF"/>
          </w:tcPr>
          <w:p w:rsidR="004A01ED" w:rsidRPr="00775336" w:rsidRDefault="004A01ED" w:rsidP="00931641">
            <w:pPr>
              <w:rPr>
                <w:b/>
                <w:sz w:val="20"/>
                <w:szCs w:val="20"/>
              </w:rPr>
            </w:pPr>
            <w:r w:rsidRPr="00775336">
              <w:rPr>
                <w:b/>
                <w:sz w:val="20"/>
                <w:szCs w:val="20"/>
              </w:rPr>
              <w:t>Первичный документ</w:t>
            </w:r>
          </w:p>
        </w:tc>
      </w:tr>
      <w:tr w:rsidR="004A01ED" w:rsidRPr="009C28E8" w:rsidTr="00931641">
        <w:tc>
          <w:tcPr>
            <w:tcW w:w="675" w:type="dxa"/>
            <w:shd w:val="clear" w:color="auto" w:fill="D9D9D9"/>
          </w:tcPr>
          <w:p w:rsidR="004A01ED" w:rsidRPr="00775336" w:rsidRDefault="004A01ED" w:rsidP="00931641">
            <w:pPr>
              <w:rPr>
                <w:sz w:val="20"/>
                <w:szCs w:val="20"/>
              </w:rPr>
            </w:pPr>
          </w:p>
        </w:tc>
        <w:tc>
          <w:tcPr>
            <w:tcW w:w="3969" w:type="dxa"/>
            <w:shd w:val="clear" w:color="auto" w:fill="D9D9D9"/>
          </w:tcPr>
          <w:p w:rsidR="004A01ED" w:rsidRPr="00775336" w:rsidRDefault="004A01ED" w:rsidP="00931641">
            <w:pPr>
              <w:jc w:val="center"/>
              <w:rPr>
                <w:b/>
                <w:sz w:val="20"/>
                <w:szCs w:val="20"/>
              </w:rPr>
            </w:pPr>
            <w:r w:rsidRPr="00C07BE0">
              <w:rPr>
                <w:b/>
                <w:sz w:val="20"/>
                <w:szCs w:val="20"/>
              </w:rPr>
              <w:t>Нефинансовые активы имущества казны</w:t>
            </w:r>
          </w:p>
        </w:tc>
        <w:tc>
          <w:tcPr>
            <w:tcW w:w="1310" w:type="dxa"/>
            <w:shd w:val="clear" w:color="auto" w:fill="D9D9D9"/>
          </w:tcPr>
          <w:p w:rsidR="004A01ED" w:rsidRPr="00775336" w:rsidRDefault="004A01ED" w:rsidP="00931641">
            <w:pPr>
              <w:rPr>
                <w:b/>
                <w:sz w:val="20"/>
                <w:szCs w:val="20"/>
              </w:rPr>
            </w:pPr>
          </w:p>
        </w:tc>
        <w:tc>
          <w:tcPr>
            <w:tcW w:w="1342" w:type="dxa"/>
            <w:shd w:val="clear" w:color="auto" w:fill="D9D9D9"/>
          </w:tcPr>
          <w:p w:rsidR="004A01ED" w:rsidRPr="00775336" w:rsidRDefault="004A01ED" w:rsidP="00931641">
            <w:pPr>
              <w:rPr>
                <w:b/>
                <w:sz w:val="20"/>
                <w:szCs w:val="20"/>
              </w:rPr>
            </w:pPr>
          </w:p>
        </w:tc>
        <w:tc>
          <w:tcPr>
            <w:tcW w:w="3018" w:type="dxa"/>
            <w:shd w:val="clear" w:color="auto" w:fill="D9D9D9"/>
          </w:tcPr>
          <w:p w:rsidR="004A01ED" w:rsidRPr="00775336" w:rsidRDefault="004A01ED" w:rsidP="00931641">
            <w:pPr>
              <w:rPr>
                <w:b/>
                <w:sz w:val="20"/>
                <w:szCs w:val="20"/>
              </w:rPr>
            </w:pPr>
          </w:p>
        </w:tc>
      </w:tr>
      <w:tr w:rsidR="004A01ED" w:rsidRPr="009C28E8" w:rsidTr="00931641">
        <w:tc>
          <w:tcPr>
            <w:tcW w:w="675" w:type="dxa"/>
          </w:tcPr>
          <w:p w:rsidR="004A01ED" w:rsidRPr="00775336" w:rsidRDefault="004A01ED" w:rsidP="00931641">
            <w:pPr>
              <w:rPr>
                <w:sz w:val="20"/>
                <w:szCs w:val="20"/>
              </w:rPr>
            </w:pPr>
            <w:r w:rsidRPr="00775336">
              <w:rPr>
                <w:sz w:val="20"/>
                <w:szCs w:val="20"/>
              </w:rPr>
              <w:t>1</w:t>
            </w:r>
          </w:p>
        </w:tc>
        <w:tc>
          <w:tcPr>
            <w:tcW w:w="3969" w:type="dxa"/>
          </w:tcPr>
          <w:p w:rsidR="004A01ED" w:rsidRPr="00775336" w:rsidRDefault="004A01ED" w:rsidP="00931641">
            <w:pPr>
              <w:rPr>
                <w:sz w:val="20"/>
                <w:szCs w:val="20"/>
              </w:rPr>
            </w:pPr>
            <w:proofErr w:type="gramStart"/>
            <w:r>
              <w:rPr>
                <w:sz w:val="20"/>
                <w:szCs w:val="20"/>
              </w:rPr>
              <w:t>Принятие к бухгалтерскому учету вновь выстроенных (созданных, приобретенных) зданий, сооружений и иного имущества, отнесенного согласно законодательству РФ к недвижимому имуществу, в составе имущества казны (в том числе воздушных и морских судов, судов внутреннего плавания, космических объектов), движимого имущества, составляющего казну, в том числе созданного хозяйственным способом, за исключением объектов библиотечного фонда, по первоначальной стоимости, сформированной при их приобретении, создании, изготовлении</w:t>
            </w:r>
            <w:proofErr w:type="gramEnd"/>
            <w:r>
              <w:rPr>
                <w:sz w:val="20"/>
                <w:szCs w:val="20"/>
              </w:rPr>
              <w:t xml:space="preserve">, </w:t>
            </w:r>
            <w:proofErr w:type="gramStart"/>
            <w:r>
              <w:rPr>
                <w:sz w:val="20"/>
                <w:szCs w:val="20"/>
              </w:rPr>
              <w:t>увеличении</w:t>
            </w:r>
            <w:proofErr w:type="gramEnd"/>
            <w:r>
              <w:rPr>
                <w:sz w:val="20"/>
                <w:szCs w:val="20"/>
              </w:rPr>
              <w:t xml:space="preserve"> первоначальной (балансовой) стоимости недвижимого имущества, составляющего казну, в результате работ по достройке, реконструкции зданий (сооружений), в том числе с элементами реставрации, техническому перевооружению</w:t>
            </w:r>
          </w:p>
        </w:tc>
        <w:tc>
          <w:tcPr>
            <w:tcW w:w="1310" w:type="dxa"/>
          </w:tcPr>
          <w:p w:rsidR="004A01ED" w:rsidRPr="00775336" w:rsidRDefault="004A01ED" w:rsidP="00931641">
            <w:pPr>
              <w:rPr>
                <w:sz w:val="20"/>
                <w:szCs w:val="20"/>
              </w:rPr>
            </w:pPr>
            <w:r w:rsidRPr="00775336">
              <w:rPr>
                <w:sz w:val="20"/>
                <w:szCs w:val="20"/>
              </w:rPr>
              <w:t>0</w:t>
            </w:r>
            <w:r>
              <w:rPr>
                <w:sz w:val="20"/>
                <w:szCs w:val="20"/>
              </w:rPr>
              <w:t>10851000</w:t>
            </w:r>
          </w:p>
        </w:tc>
        <w:tc>
          <w:tcPr>
            <w:tcW w:w="1342" w:type="dxa"/>
          </w:tcPr>
          <w:p w:rsidR="004A01ED" w:rsidRPr="00775336" w:rsidRDefault="004A01ED" w:rsidP="00931641">
            <w:pPr>
              <w:rPr>
                <w:sz w:val="20"/>
                <w:szCs w:val="20"/>
              </w:rPr>
            </w:pPr>
            <w:r>
              <w:rPr>
                <w:sz w:val="20"/>
                <w:szCs w:val="20"/>
              </w:rPr>
              <w:t>010611310</w:t>
            </w:r>
          </w:p>
        </w:tc>
        <w:tc>
          <w:tcPr>
            <w:tcW w:w="3018" w:type="dxa"/>
          </w:tcPr>
          <w:p w:rsidR="004A01ED" w:rsidRPr="00775336" w:rsidRDefault="004A01ED" w:rsidP="00931641">
            <w:pPr>
              <w:rPr>
                <w:sz w:val="20"/>
                <w:szCs w:val="20"/>
              </w:rPr>
            </w:pPr>
            <w:r w:rsidRPr="00DF3409">
              <w:rPr>
                <w:sz w:val="20"/>
                <w:szCs w:val="20"/>
              </w:rPr>
              <w:t>Акт о приеме-передаче объектов нефинансовых активов</w:t>
            </w:r>
            <w:r>
              <w:rPr>
                <w:sz w:val="20"/>
                <w:szCs w:val="20"/>
              </w:rPr>
              <w:t xml:space="preserve">  </w:t>
            </w:r>
            <w:r w:rsidRPr="00DF3409">
              <w:rPr>
                <w:sz w:val="20"/>
                <w:szCs w:val="20"/>
              </w:rPr>
              <w:t>(ф. 0504101)</w:t>
            </w:r>
          </w:p>
        </w:tc>
      </w:tr>
      <w:tr w:rsidR="004A01ED" w:rsidRPr="009C28E8" w:rsidTr="00931641">
        <w:tc>
          <w:tcPr>
            <w:tcW w:w="675" w:type="dxa"/>
          </w:tcPr>
          <w:p w:rsidR="004A01ED" w:rsidRPr="00775336" w:rsidRDefault="004A01ED" w:rsidP="00931641">
            <w:pPr>
              <w:rPr>
                <w:sz w:val="20"/>
                <w:szCs w:val="20"/>
              </w:rPr>
            </w:pPr>
            <w:r w:rsidRPr="00775336">
              <w:rPr>
                <w:sz w:val="20"/>
                <w:szCs w:val="20"/>
              </w:rPr>
              <w:t>2</w:t>
            </w:r>
          </w:p>
        </w:tc>
        <w:tc>
          <w:tcPr>
            <w:tcW w:w="3969" w:type="dxa"/>
          </w:tcPr>
          <w:p w:rsidR="004A01ED" w:rsidRPr="00775336" w:rsidRDefault="004A01ED" w:rsidP="00931641">
            <w:pPr>
              <w:rPr>
                <w:sz w:val="20"/>
                <w:szCs w:val="20"/>
              </w:rPr>
            </w:pPr>
            <w:r w:rsidRPr="00775336">
              <w:rPr>
                <w:sz w:val="20"/>
                <w:szCs w:val="20"/>
              </w:rPr>
              <w:t xml:space="preserve">поступление </w:t>
            </w:r>
            <w:r>
              <w:rPr>
                <w:sz w:val="20"/>
                <w:szCs w:val="20"/>
              </w:rPr>
              <w:t>по сформированной стоимости безвозмездно полученных нефинансовых активов</w:t>
            </w:r>
          </w:p>
        </w:tc>
        <w:tc>
          <w:tcPr>
            <w:tcW w:w="1310" w:type="dxa"/>
          </w:tcPr>
          <w:p w:rsidR="004A01ED" w:rsidRPr="00775336" w:rsidRDefault="004A01ED" w:rsidP="00931641">
            <w:pPr>
              <w:rPr>
                <w:sz w:val="20"/>
                <w:szCs w:val="20"/>
              </w:rPr>
            </w:pPr>
            <w:r w:rsidRPr="00364302">
              <w:rPr>
                <w:sz w:val="20"/>
                <w:szCs w:val="20"/>
              </w:rPr>
              <w:t>010850000</w:t>
            </w:r>
          </w:p>
        </w:tc>
        <w:tc>
          <w:tcPr>
            <w:tcW w:w="1342" w:type="dxa"/>
          </w:tcPr>
          <w:p w:rsidR="004A01ED" w:rsidRDefault="004A01ED" w:rsidP="00931641">
            <w:pPr>
              <w:rPr>
                <w:sz w:val="20"/>
                <w:szCs w:val="20"/>
              </w:rPr>
            </w:pPr>
            <w:r w:rsidRPr="00364302">
              <w:rPr>
                <w:sz w:val="20"/>
                <w:szCs w:val="20"/>
              </w:rPr>
              <w:t>030404000</w:t>
            </w:r>
          </w:p>
          <w:p w:rsidR="004A01ED" w:rsidRDefault="004A01ED" w:rsidP="00931641">
            <w:pPr>
              <w:rPr>
                <w:sz w:val="20"/>
                <w:szCs w:val="20"/>
              </w:rPr>
            </w:pPr>
            <w:r w:rsidRPr="00364302">
              <w:rPr>
                <w:sz w:val="20"/>
                <w:szCs w:val="20"/>
              </w:rPr>
              <w:t>040110180</w:t>
            </w:r>
          </w:p>
          <w:p w:rsidR="004A01ED" w:rsidRDefault="004A01ED" w:rsidP="00931641">
            <w:pPr>
              <w:rPr>
                <w:sz w:val="20"/>
                <w:szCs w:val="20"/>
              </w:rPr>
            </w:pPr>
            <w:r w:rsidRPr="00364302">
              <w:rPr>
                <w:sz w:val="20"/>
                <w:szCs w:val="20"/>
              </w:rPr>
              <w:t>040110151</w:t>
            </w:r>
          </w:p>
          <w:p w:rsidR="004A01ED" w:rsidRDefault="004A01ED" w:rsidP="00931641">
            <w:pPr>
              <w:rPr>
                <w:sz w:val="20"/>
                <w:szCs w:val="20"/>
              </w:rPr>
            </w:pPr>
            <w:r w:rsidRPr="00364302">
              <w:rPr>
                <w:sz w:val="20"/>
                <w:szCs w:val="20"/>
              </w:rPr>
              <w:t>040110152</w:t>
            </w:r>
          </w:p>
          <w:p w:rsidR="004A01ED" w:rsidRPr="00775336" w:rsidRDefault="004A01ED" w:rsidP="00931641">
            <w:pPr>
              <w:rPr>
                <w:sz w:val="20"/>
                <w:szCs w:val="20"/>
              </w:rPr>
            </w:pPr>
            <w:r w:rsidRPr="00364302">
              <w:rPr>
                <w:sz w:val="20"/>
                <w:szCs w:val="20"/>
              </w:rPr>
              <w:t>040110153</w:t>
            </w:r>
          </w:p>
        </w:tc>
        <w:tc>
          <w:tcPr>
            <w:tcW w:w="3018" w:type="dxa"/>
          </w:tcPr>
          <w:p w:rsidR="004A01ED" w:rsidRDefault="004A01ED" w:rsidP="00931641">
            <w:pPr>
              <w:rPr>
                <w:sz w:val="20"/>
                <w:szCs w:val="20"/>
              </w:rPr>
            </w:pPr>
            <w:r w:rsidRPr="002F22E9">
              <w:rPr>
                <w:sz w:val="20"/>
                <w:szCs w:val="20"/>
              </w:rPr>
              <w:t>Акт о приеме-передаче объектов нефинансовых активов  (ф. 0504101)</w:t>
            </w:r>
            <w:r>
              <w:rPr>
                <w:sz w:val="20"/>
                <w:szCs w:val="20"/>
              </w:rPr>
              <w:t>;</w:t>
            </w:r>
          </w:p>
          <w:p w:rsidR="004A01ED" w:rsidRPr="00775336" w:rsidRDefault="004A01ED" w:rsidP="00931641">
            <w:pPr>
              <w:rPr>
                <w:sz w:val="20"/>
                <w:szCs w:val="20"/>
              </w:rPr>
            </w:pPr>
            <w:r>
              <w:rPr>
                <w:sz w:val="20"/>
                <w:szCs w:val="20"/>
              </w:rPr>
              <w:t>Извещение (ф.0504805)</w:t>
            </w:r>
          </w:p>
        </w:tc>
      </w:tr>
      <w:tr w:rsidR="004A01ED" w:rsidRPr="009C28E8" w:rsidTr="00931641">
        <w:tc>
          <w:tcPr>
            <w:tcW w:w="675" w:type="dxa"/>
          </w:tcPr>
          <w:p w:rsidR="004A01ED" w:rsidRPr="00775336" w:rsidRDefault="004A01ED" w:rsidP="00931641">
            <w:pPr>
              <w:rPr>
                <w:sz w:val="20"/>
                <w:szCs w:val="20"/>
              </w:rPr>
            </w:pPr>
            <w:r>
              <w:rPr>
                <w:sz w:val="20"/>
                <w:szCs w:val="20"/>
              </w:rPr>
              <w:t>3</w:t>
            </w:r>
          </w:p>
        </w:tc>
        <w:tc>
          <w:tcPr>
            <w:tcW w:w="3969" w:type="dxa"/>
          </w:tcPr>
          <w:p w:rsidR="004A01ED" w:rsidRPr="00775336" w:rsidRDefault="004A01ED" w:rsidP="00931641">
            <w:pPr>
              <w:rPr>
                <w:sz w:val="20"/>
                <w:szCs w:val="20"/>
              </w:rPr>
            </w:pPr>
            <w:r>
              <w:rPr>
                <w:sz w:val="20"/>
                <w:szCs w:val="20"/>
              </w:rPr>
              <w:t>в</w:t>
            </w:r>
            <w:r w:rsidRPr="001F10B2">
              <w:rPr>
                <w:sz w:val="20"/>
                <w:szCs w:val="20"/>
              </w:rPr>
              <w:t>ыбытие нефинансовых активов имущества казны</w:t>
            </w:r>
          </w:p>
        </w:tc>
        <w:tc>
          <w:tcPr>
            <w:tcW w:w="1310" w:type="dxa"/>
          </w:tcPr>
          <w:p w:rsidR="004A01ED" w:rsidRDefault="004A01ED" w:rsidP="00931641">
            <w:pPr>
              <w:rPr>
                <w:sz w:val="20"/>
                <w:szCs w:val="20"/>
              </w:rPr>
            </w:pPr>
            <w:r w:rsidRPr="001F10B2">
              <w:rPr>
                <w:sz w:val="20"/>
                <w:szCs w:val="20"/>
              </w:rPr>
              <w:t>030404000</w:t>
            </w:r>
          </w:p>
          <w:p w:rsidR="004A01ED" w:rsidRDefault="004A01ED" w:rsidP="00931641">
            <w:pPr>
              <w:rPr>
                <w:sz w:val="20"/>
                <w:szCs w:val="20"/>
              </w:rPr>
            </w:pPr>
            <w:r w:rsidRPr="001F10B2">
              <w:rPr>
                <w:sz w:val="20"/>
                <w:szCs w:val="20"/>
              </w:rPr>
              <w:t>040120241</w:t>
            </w:r>
          </w:p>
          <w:p w:rsidR="004A01ED" w:rsidRDefault="004A01ED" w:rsidP="00931641">
            <w:pPr>
              <w:rPr>
                <w:sz w:val="20"/>
                <w:szCs w:val="20"/>
              </w:rPr>
            </w:pPr>
            <w:r w:rsidRPr="001F10B2">
              <w:rPr>
                <w:sz w:val="20"/>
                <w:szCs w:val="20"/>
              </w:rPr>
              <w:t>040120242</w:t>
            </w:r>
          </w:p>
          <w:p w:rsidR="004A01ED" w:rsidRDefault="004A01ED" w:rsidP="00931641">
            <w:pPr>
              <w:rPr>
                <w:sz w:val="20"/>
                <w:szCs w:val="20"/>
              </w:rPr>
            </w:pPr>
            <w:r w:rsidRPr="001F10B2">
              <w:rPr>
                <w:sz w:val="20"/>
                <w:szCs w:val="20"/>
              </w:rPr>
              <w:t>040120251</w:t>
            </w:r>
          </w:p>
          <w:p w:rsidR="004A01ED" w:rsidRDefault="004A01ED" w:rsidP="00931641">
            <w:pPr>
              <w:rPr>
                <w:sz w:val="20"/>
                <w:szCs w:val="20"/>
              </w:rPr>
            </w:pPr>
            <w:r w:rsidRPr="001F10B2">
              <w:rPr>
                <w:sz w:val="20"/>
                <w:szCs w:val="20"/>
              </w:rPr>
              <w:lastRenderedPageBreak/>
              <w:t>040120252</w:t>
            </w:r>
          </w:p>
          <w:p w:rsidR="004A01ED" w:rsidRPr="00364302" w:rsidRDefault="004A01ED" w:rsidP="00931641">
            <w:pPr>
              <w:rPr>
                <w:sz w:val="20"/>
                <w:szCs w:val="20"/>
              </w:rPr>
            </w:pPr>
            <w:r w:rsidRPr="001F10B2">
              <w:rPr>
                <w:sz w:val="20"/>
                <w:szCs w:val="20"/>
              </w:rPr>
              <w:t>040120253</w:t>
            </w:r>
          </w:p>
        </w:tc>
        <w:tc>
          <w:tcPr>
            <w:tcW w:w="1342" w:type="dxa"/>
          </w:tcPr>
          <w:p w:rsidR="004A01ED" w:rsidRPr="00364302" w:rsidRDefault="004A01ED" w:rsidP="00931641">
            <w:pPr>
              <w:rPr>
                <w:sz w:val="20"/>
                <w:szCs w:val="20"/>
              </w:rPr>
            </w:pPr>
            <w:r w:rsidRPr="001F10B2">
              <w:rPr>
                <w:sz w:val="20"/>
                <w:szCs w:val="20"/>
              </w:rPr>
              <w:lastRenderedPageBreak/>
              <w:t>010850000</w:t>
            </w:r>
          </w:p>
        </w:tc>
        <w:tc>
          <w:tcPr>
            <w:tcW w:w="3018" w:type="dxa"/>
          </w:tcPr>
          <w:p w:rsidR="004A01ED" w:rsidRPr="001F10B2" w:rsidRDefault="004A01ED" w:rsidP="00931641">
            <w:pPr>
              <w:rPr>
                <w:sz w:val="20"/>
                <w:szCs w:val="20"/>
              </w:rPr>
            </w:pPr>
            <w:r w:rsidRPr="001F10B2">
              <w:rPr>
                <w:sz w:val="20"/>
                <w:szCs w:val="20"/>
              </w:rPr>
              <w:t>Акт о приеме-передаче объектов нефинансовых активов  (ф. 0504101);</w:t>
            </w:r>
          </w:p>
          <w:p w:rsidR="004A01ED" w:rsidRPr="002F22E9" w:rsidRDefault="004A01ED" w:rsidP="00931641">
            <w:pPr>
              <w:rPr>
                <w:sz w:val="20"/>
                <w:szCs w:val="20"/>
              </w:rPr>
            </w:pPr>
            <w:r w:rsidRPr="001F10B2">
              <w:rPr>
                <w:sz w:val="20"/>
                <w:szCs w:val="20"/>
              </w:rPr>
              <w:t>Извещение (ф.0504805)</w:t>
            </w:r>
          </w:p>
        </w:tc>
      </w:tr>
      <w:tr w:rsidR="004A01ED" w:rsidRPr="009C28E8" w:rsidTr="00931641">
        <w:tc>
          <w:tcPr>
            <w:tcW w:w="675" w:type="dxa"/>
          </w:tcPr>
          <w:p w:rsidR="004A01ED" w:rsidRDefault="004A01ED" w:rsidP="00931641">
            <w:pPr>
              <w:rPr>
                <w:sz w:val="20"/>
                <w:szCs w:val="20"/>
              </w:rPr>
            </w:pPr>
            <w:r>
              <w:rPr>
                <w:sz w:val="20"/>
                <w:szCs w:val="20"/>
              </w:rPr>
              <w:lastRenderedPageBreak/>
              <w:t>4</w:t>
            </w:r>
          </w:p>
        </w:tc>
        <w:tc>
          <w:tcPr>
            <w:tcW w:w="3969" w:type="dxa"/>
          </w:tcPr>
          <w:p w:rsidR="004A01ED" w:rsidRDefault="004A01ED" w:rsidP="00931641">
            <w:pPr>
              <w:rPr>
                <w:sz w:val="20"/>
                <w:szCs w:val="20"/>
              </w:rPr>
            </w:pPr>
            <w:r>
              <w:rPr>
                <w:sz w:val="20"/>
                <w:szCs w:val="20"/>
              </w:rPr>
              <w:t>с</w:t>
            </w:r>
            <w:r w:rsidRPr="00963B3C">
              <w:rPr>
                <w:sz w:val="20"/>
                <w:szCs w:val="20"/>
              </w:rPr>
              <w:t xml:space="preserve">писание </w:t>
            </w:r>
            <w:proofErr w:type="gramStart"/>
            <w:r w:rsidRPr="00963B3C">
              <w:rPr>
                <w:sz w:val="20"/>
                <w:szCs w:val="20"/>
              </w:rPr>
              <w:t>сумм начисленной амортизации объектов имущества казны</w:t>
            </w:r>
            <w:proofErr w:type="gramEnd"/>
            <w:r w:rsidRPr="00963B3C">
              <w:rPr>
                <w:sz w:val="20"/>
                <w:szCs w:val="20"/>
              </w:rPr>
              <w:t xml:space="preserve"> при их выбытии,</w:t>
            </w:r>
            <w:r>
              <w:rPr>
                <w:sz w:val="20"/>
                <w:szCs w:val="20"/>
              </w:rPr>
              <w:t xml:space="preserve"> в том числе при</w:t>
            </w:r>
            <w:r w:rsidRPr="00963B3C">
              <w:rPr>
                <w:sz w:val="20"/>
                <w:szCs w:val="20"/>
              </w:rPr>
              <w:t xml:space="preserve"> списании,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w:t>
            </w:r>
          </w:p>
        </w:tc>
        <w:tc>
          <w:tcPr>
            <w:tcW w:w="1310" w:type="dxa"/>
          </w:tcPr>
          <w:p w:rsidR="004A01ED" w:rsidRPr="001F10B2" w:rsidRDefault="004A01ED" w:rsidP="00931641">
            <w:pPr>
              <w:rPr>
                <w:sz w:val="20"/>
                <w:szCs w:val="20"/>
              </w:rPr>
            </w:pPr>
            <w:r w:rsidRPr="00963B3C">
              <w:rPr>
                <w:sz w:val="20"/>
                <w:szCs w:val="20"/>
              </w:rPr>
              <w:t>010400000</w:t>
            </w:r>
          </w:p>
        </w:tc>
        <w:tc>
          <w:tcPr>
            <w:tcW w:w="1342" w:type="dxa"/>
          </w:tcPr>
          <w:p w:rsidR="004A01ED" w:rsidRPr="001F10B2" w:rsidRDefault="004A01ED" w:rsidP="00931641">
            <w:pPr>
              <w:rPr>
                <w:sz w:val="20"/>
                <w:szCs w:val="20"/>
              </w:rPr>
            </w:pPr>
            <w:r w:rsidRPr="00963B3C">
              <w:rPr>
                <w:sz w:val="20"/>
                <w:szCs w:val="20"/>
              </w:rPr>
              <w:t>010800000</w:t>
            </w:r>
          </w:p>
        </w:tc>
        <w:tc>
          <w:tcPr>
            <w:tcW w:w="3018" w:type="dxa"/>
          </w:tcPr>
          <w:p w:rsidR="004A01ED" w:rsidRPr="001F10B2" w:rsidRDefault="004A01ED" w:rsidP="00931641">
            <w:pPr>
              <w:rPr>
                <w:sz w:val="20"/>
                <w:szCs w:val="20"/>
              </w:rPr>
            </w:pPr>
            <w:r w:rsidRPr="00963B3C">
              <w:rPr>
                <w:sz w:val="20"/>
                <w:szCs w:val="20"/>
              </w:rPr>
              <w:t>Акт о приеме-передаче объектов неф</w:t>
            </w:r>
            <w:r>
              <w:rPr>
                <w:sz w:val="20"/>
                <w:szCs w:val="20"/>
              </w:rPr>
              <w:t>инансовых активов  (ф. 0504101)</w:t>
            </w:r>
          </w:p>
        </w:tc>
      </w:tr>
      <w:tr w:rsidR="004A01ED" w:rsidRPr="009C28E8" w:rsidTr="00931641">
        <w:tc>
          <w:tcPr>
            <w:tcW w:w="675" w:type="dxa"/>
          </w:tcPr>
          <w:p w:rsidR="004A01ED" w:rsidRDefault="004A01ED" w:rsidP="00931641">
            <w:pPr>
              <w:rPr>
                <w:sz w:val="20"/>
                <w:szCs w:val="20"/>
              </w:rPr>
            </w:pPr>
            <w:r>
              <w:rPr>
                <w:sz w:val="20"/>
                <w:szCs w:val="20"/>
              </w:rPr>
              <w:t>5</w:t>
            </w:r>
          </w:p>
        </w:tc>
        <w:tc>
          <w:tcPr>
            <w:tcW w:w="3969" w:type="dxa"/>
          </w:tcPr>
          <w:p w:rsidR="004A01ED" w:rsidRDefault="004A01ED" w:rsidP="00931641">
            <w:pPr>
              <w:rPr>
                <w:sz w:val="20"/>
                <w:szCs w:val="20"/>
              </w:rPr>
            </w:pPr>
            <w:r>
              <w:rPr>
                <w:sz w:val="20"/>
                <w:szCs w:val="20"/>
              </w:rPr>
              <w:t>п</w:t>
            </w:r>
            <w:r w:rsidRPr="00AD2ECA">
              <w:rPr>
                <w:sz w:val="20"/>
                <w:szCs w:val="20"/>
              </w:rPr>
              <w:t>ередача имущества казны управляющим компаниям в доверительное управление</w:t>
            </w:r>
          </w:p>
        </w:tc>
        <w:tc>
          <w:tcPr>
            <w:tcW w:w="1310" w:type="dxa"/>
          </w:tcPr>
          <w:p w:rsidR="004A01ED" w:rsidRPr="00963B3C" w:rsidRDefault="004A01ED" w:rsidP="00931641">
            <w:pPr>
              <w:rPr>
                <w:sz w:val="20"/>
                <w:szCs w:val="20"/>
              </w:rPr>
            </w:pPr>
            <w:r w:rsidRPr="00AD2ECA">
              <w:rPr>
                <w:sz w:val="20"/>
                <w:szCs w:val="20"/>
              </w:rPr>
              <w:t>021551550</w:t>
            </w:r>
          </w:p>
        </w:tc>
        <w:tc>
          <w:tcPr>
            <w:tcW w:w="1342" w:type="dxa"/>
          </w:tcPr>
          <w:p w:rsidR="004A01ED" w:rsidRPr="00963B3C" w:rsidRDefault="004A01ED" w:rsidP="00931641">
            <w:pPr>
              <w:rPr>
                <w:sz w:val="20"/>
                <w:szCs w:val="20"/>
              </w:rPr>
            </w:pPr>
            <w:r w:rsidRPr="00AD2ECA">
              <w:rPr>
                <w:sz w:val="20"/>
                <w:szCs w:val="20"/>
              </w:rPr>
              <w:t>010800000</w:t>
            </w:r>
          </w:p>
        </w:tc>
        <w:tc>
          <w:tcPr>
            <w:tcW w:w="3018" w:type="dxa"/>
          </w:tcPr>
          <w:p w:rsidR="004A01ED" w:rsidRPr="00963B3C" w:rsidRDefault="004A01ED" w:rsidP="00931641">
            <w:pPr>
              <w:rPr>
                <w:sz w:val="20"/>
                <w:szCs w:val="20"/>
              </w:rPr>
            </w:pPr>
            <w:r w:rsidRPr="00AD2ECA">
              <w:rPr>
                <w:sz w:val="20"/>
                <w:szCs w:val="20"/>
              </w:rPr>
              <w:t>Акт о приеме-передаче объектов нефинансовых активов  (ф. 0504101)</w:t>
            </w:r>
          </w:p>
        </w:tc>
      </w:tr>
      <w:tr w:rsidR="004A01ED" w:rsidRPr="009C28E8" w:rsidTr="00931641">
        <w:tc>
          <w:tcPr>
            <w:tcW w:w="675" w:type="dxa"/>
          </w:tcPr>
          <w:p w:rsidR="004A01ED" w:rsidRDefault="004A01ED" w:rsidP="00931641">
            <w:pPr>
              <w:rPr>
                <w:sz w:val="20"/>
                <w:szCs w:val="20"/>
              </w:rPr>
            </w:pPr>
            <w:r>
              <w:rPr>
                <w:sz w:val="20"/>
                <w:szCs w:val="20"/>
              </w:rPr>
              <w:t>6</w:t>
            </w:r>
          </w:p>
        </w:tc>
        <w:tc>
          <w:tcPr>
            <w:tcW w:w="3969" w:type="dxa"/>
          </w:tcPr>
          <w:p w:rsidR="004A01ED" w:rsidRDefault="004A01ED" w:rsidP="00931641">
            <w:pPr>
              <w:rPr>
                <w:sz w:val="20"/>
                <w:szCs w:val="20"/>
              </w:rPr>
            </w:pPr>
            <w:r>
              <w:rPr>
                <w:sz w:val="20"/>
                <w:szCs w:val="20"/>
              </w:rPr>
              <w:t>в</w:t>
            </w:r>
            <w:r w:rsidRPr="00E90620">
              <w:rPr>
                <w:sz w:val="20"/>
                <w:szCs w:val="20"/>
              </w:rPr>
              <w:t>ложение имущества казны в уставный капитал (фонд) организаций отражается в размере их остаточной стоимости</w:t>
            </w:r>
          </w:p>
        </w:tc>
        <w:tc>
          <w:tcPr>
            <w:tcW w:w="1310" w:type="dxa"/>
          </w:tcPr>
          <w:p w:rsidR="004A01ED" w:rsidRDefault="004A01ED" w:rsidP="00931641">
            <w:pPr>
              <w:rPr>
                <w:sz w:val="20"/>
                <w:szCs w:val="20"/>
              </w:rPr>
            </w:pPr>
            <w:r w:rsidRPr="00E90620">
              <w:rPr>
                <w:sz w:val="20"/>
                <w:szCs w:val="20"/>
              </w:rPr>
              <w:t>021530000</w:t>
            </w:r>
          </w:p>
          <w:p w:rsidR="004A01ED" w:rsidRPr="00AD2ECA" w:rsidRDefault="004A01ED" w:rsidP="00931641">
            <w:pPr>
              <w:rPr>
                <w:sz w:val="20"/>
                <w:szCs w:val="20"/>
              </w:rPr>
            </w:pPr>
            <w:r w:rsidRPr="00E90620">
              <w:rPr>
                <w:sz w:val="20"/>
                <w:szCs w:val="20"/>
              </w:rPr>
              <w:t>010400000</w:t>
            </w:r>
          </w:p>
        </w:tc>
        <w:tc>
          <w:tcPr>
            <w:tcW w:w="1342" w:type="dxa"/>
          </w:tcPr>
          <w:p w:rsidR="004A01ED" w:rsidRPr="00AD2ECA" w:rsidRDefault="004A01ED" w:rsidP="00931641">
            <w:pPr>
              <w:rPr>
                <w:sz w:val="20"/>
                <w:szCs w:val="20"/>
              </w:rPr>
            </w:pPr>
            <w:r w:rsidRPr="00E90620">
              <w:rPr>
                <w:sz w:val="20"/>
                <w:szCs w:val="20"/>
              </w:rPr>
              <w:t>010800000</w:t>
            </w:r>
          </w:p>
        </w:tc>
        <w:tc>
          <w:tcPr>
            <w:tcW w:w="3018" w:type="dxa"/>
          </w:tcPr>
          <w:p w:rsidR="004A01ED" w:rsidRPr="00AD2ECA" w:rsidRDefault="004A01ED" w:rsidP="00931641">
            <w:pPr>
              <w:rPr>
                <w:sz w:val="20"/>
                <w:szCs w:val="20"/>
              </w:rPr>
            </w:pPr>
            <w:r w:rsidRPr="00143AB5">
              <w:rPr>
                <w:sz w:val="20"/>
                <w:szCs w:val="20"/>
              </w:rPr>
              <w:t>Акт о приеме-передаче объектов нефинансовых активов  (ф. 0504101)</w:t>
            </w:r>
          </w:p>
        </w:tc>
      </w:tr>
    </w:tbl>
    <w:p w:rsidR="004A01ED" w:rsidRPr="002D2A25" w:rsidRDefault="004A01ED" w:rsidP="00387ADE">
      <w:pPr>
        <w:rPr>
          <w:sz w:val="20"/>
          <w:szCs w:val="20"/>
          <w:highlight w:val="yellow"/>
        </w:rPr>
      </w:pPr>
    </w:p>
    <w:p w:rsidR="004A01ED" w:rsidRDefault="004A01ED" w:rsidP="00387ADE">
      <w:pPr>
        <w:rPr>
          <w:b/>
          <w:sz w:val="20"/>
          <w:szCs w:val="20"/>
        </w:rPr>
      </w:pPr>
      <w:r w:rsidRPr="00A46556">
        <w:rPr>
          <w:b/>
          <w:sz w:val="20"/>
          <w:szCs w:val="20"/>
        </w:rPr>
        <w:t>Касса</w:t>
      </w:r>
    </w:p>
    <w:p w:rsidR="004A01ED" w:rsidRPr="00A46556" w:rsidRDefault="004A01ED"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A46556" w:rsidTr="00931641">
        <w:tc>
          <w:tcPr>
            <w:tcW w:w="675" w:type="dxa"/>
            <w:shd w:val="clear" w:color="auto" w:fill="BFBFBF"/>
          </w:tcPr>
          <w:p w:rsidR="004A01ED" w:rsidRPr="00A46556" w:rsidRDefault="004A01ED" w:rsidP="00931641">
            <w:pPr>
              <w:rPr>
                <w:sz w:val="20"/>
                <w:szCs w:val="20"/>
              </w:rPr>
            </w:pPr>
            <w:r w:rsidRPr="00A46556">
              <w:rPr>
                <w:sz w:val="20"/>
                <w:szCs w:val="20"/>
              </w:rPr>
              <w:t>№</w:t>
            </w:r>
          </w:p>
        </w:tc>
        <w:tc>
          <w:tcPr>
            <w:tcW w:w="3969" w:type="dxa"/>
            <w:shd w:val="clear" w:color="auto" w:fill="BFBFBF"/>
          </w:tcPr>
          <w:p w:rsidR="004A01ED" w:rsidRPr="00A46556" w:rsidRDefault="004A01ED" w:rsidP="00931641">
            <w:pPr>
              <w:jc w:val="center"/>
              <w:rPr>
                <w:b/>
                <w:sz w:val="20"/>
                <w:szCs w:val="20"/>
              </w:rPr>
            </w:pPr>
            <w:r w:rsidRPr="00A46556">
              <w:rPr>
                <w:b/>
                <w:sz w:val="20"/>
                <w:szCs w:val="20"/>
              </w:rPr>
              <w:t>Факт хозяйственной жизни</w:t>
            </w:r>
          </w:p>
          <w:p w:rsidR="004A01ED" w:rsidRPr="00A46556" w:rsidRDefault="004A01ED" w:rsidP="00931641">
            <w:pPr>
              <w:jc w:val="center"/>
              <w:rPr>
                <w:b/>
                <w:sz w:val="20"/>
                <w:szCs w:val="20"/>
              </w:rPr>
            </w:pPr>
            <w:r w:rsidRPr="00A46556">
              <w:rPr>
                <w:b/>
                <w:sz w:val="20"/>
                <w:szCs w:val="20"/>
              </w:rPr>
              <w:t>учреждения</w:t>
            </w:r>
          </w:p>
        </w:tc>
        <w:tc>
          <w:tcPr>
            <w:tcW w:w="1310" w:type="dxa"/>
            <w:shd w:val="clear" w:color="auto" w:fill="BFBFBF"/>
          </w:tcPr>
          <w:p w:rsidR="004A01ED" w:rsidRPr="00A46556" w:rsidRDefault="004A01ED" w:rsidP="00931641">
            <w:pPr>
              <w:jc w:val="center"/>
              <w:rPr>
                <w:b/>
                <w:sz w:val="20"/>
                <w:szCs w:val="20"/>
              </w:rPr>
            </w:pPr>
            <w:r w:rsidRPr="00A46556">
              <w:rPr>
                <w:b/>
                <w:sz w:val="20"/>
                <w:szCs w:val="20"/>
              </w:rPr>
              <w:t>Дебет</w:t>
            </w:r>
          </w:p>
        </w:tc>
        <w:tc>
          <w:tcPr>
            <w:tcW w:w="1342" w:type="dxa"/>
            <w:shd w:val="clear" w:color="auto" w:fill="BFBFBF"/>
          </w:tcPr>
          <w:p w:rsidR="004A01ED" w:rsidRPr="00A46556" w:rsidRDefault="004A01ED" w:rsidP="00931641">
            <w:pPr>
              <w:jc w:val="center"/>
              <w:rPr>
                <w:b/>
                <w:sz w:val="20"/>
                <w:szCs w:val="20"/>
              </w:rPr>
            </w:pPr>
            <w:r w:rsidRPr="00A46556">
              <w:rPr>
                <w:b/>
                <w:sz w:val="20"/>
                <w:szCs w:val="20"/>
              </w:rPr>
              <w:t>Кредит</w:t>
            </w:r>
          </w:p>
        </w:tc>
        <w:tc>
          <w:tcPr>
            <w:tcW w:w="3018" w:type="dxa"/>
            <w:shd w:val="clear" w:color="auto" w:fill="BFBFBF"/>
          </w:tcPr>
          <w:p w:rsidR="004A01ED" w:rsidRPr="00A46556" w:rsidRDefault="004A01ED" w:rsidP="00931641">
            <w:pPr>
              <w:jc w:val="center"/>
              <w:rPr>
                <w:b/>
                <w:sz w:val="20"/>
                <w:szCs w:val="20"/>
              </w:rPr>
            </w:pPr>
            <w:r w:rsidRPr="00A46556">
              <w:rPr>
                <w:b/>
                <w:sz w:val="20"/>
                <w:szCs w:val="20"/>
              </w:rPr>
              <w:t>Первичный документ</w:t>
            </w:r>
          </w:p>
        </w:tc>
      </w:tr>
      <w:tr w:rsidR="004A01ED" w:rsidRPr="00A46556" w:rsidTr="00931641">
        <w:tc>
          <w:tcPr>
            <w:tcW w:w="675" w:type="dxa"/>
            <w:shd w:val="clear" w:color="auto" w:fill="D9D9D9"/>
          </w:tcPr>
          <w:p w:rsidR="004A01ED" w:rsidRPr="00A46556" w:rsidRDefault="004A01ED" w:rsidP="00931641">
            <w:pPr>
              <w:rPr>
                <w:sz w:val="20"/>
                <w:szCs w:val="20"/>
              </w:rPr>
            </w:pPr>
          </w:p>
        </w:tc>
        <w:tc>
          <w:tcPr>
            <w:tcW w:w="3969" w:type="dxa"/>
            <w:shd w:val="clear" w:color="auto" w:fill="D9D9D9"/>
          </w:tcPr>
          <w:p w:rsidR="004A01ED" w:rsidRPr="00A46556" w:rsidRDefault="004A01ED" w:rsidP="00931641">
            <w:pPr>
              <w:jc w:val="center"/>
              <w:rPr>
                <w:b/>
                <w:sz w:val="20"/>
                <w:szCs w:val="20"/>
              </w:rPr>
            </w:pPr>
            <w:r w:rsidRPr="00A46556">
              <w:rPr>
                <w:b/>
                <w:sz w:val="20"/>
                <w:szCs w:val="20"/>
              </w:rPr>
              <w:t>Касса</w:t>
            </w:r>
          </w:p>
        </w:tc>
        <w:tc>
          <w:tcPr>
            <w:tcW w:w="1310" w:type="dxa"/>
            <w:shd w:val="clear" w:color="auto" w:fill="D9D9D9"/>
          </w:tcPr>
          <w:p w:rsidR="004A01ED" w:rsidRPr="00A46556" w:rsidRDefault="004A01ED" w:rsidP="00931641">
            <w:pPr>
              <w:jc w:val="center"/>
              <w:rPr>
                <w:b/>
                <w:sz w:val="20"/>
                <w:szCs w:val="20"/>
              </w:rPr>
            </w:pPr>
          </w:p>
        </w:tc>
        <w:tc>
          <w:tcPr>
            <w:tcW w:w="1342" w:type="dxa"/>
            <w:shd w:val="clear" w:color="auto" w:fill="D9D9D9"/>
          </w:tcPr>
          <w:p w:rsidR="004A01ED" w:rsidRPr="00A46556" w:rsidRDefault="004A01ED" w:rsidP="00931641">
            <w:pPr>
              <w:jc w:val="center"/>
              <w:rPr>
                <w:b/>
                <w:sz w:val="20"/>
                <w:szCs w:val="20"/>
              </w:rPr>
            </w:pPr>
          </w:p>
        </w:tc>
        <w:tc>
          <w:tcPr>
            <w:tcW w:w="3018" w:type="dxa"/>
            <w:shd w:val="clear" w:color="auto" w:fill="D9D9D9"/>
          </w:tcPr>
          <w:p w:rsidR="004A01ED" w:rsidRPr="00A46556" w:rsidRDefault="004A01ED" w:rsidP="00931641">
            <w:pPr>
              <w:jc w:val="center"/>
              <w:rPr>
                <w:b/>
                <w:sz w:val="20"/>
                <w:szCs w:val="20"/>
              </w:rPr>
            </w:pPr>
          </w:p>
        </w:tc>
      </w:tr>
      <w:tr w:rsidR="004A01ED" w:rsidRPr="00A46556" w:rsidTr="00931641">
        <w:tc>
          <w:tcPr>
            <w:tcW w:w="675" w:type="dxa"/>
          </w:tcPr>
          <w:p w:rsidR="004A01ED" w:rsidRPr="00A46556" w:rsidRDefault="004A01ED" w:rsidP="00931641">
            <w:pPr>
              <w:rPr>
                <w:sz w:val="20"/>
                <w:szCs w:val="20"/>
              </w:rPr>
            </w:pPr>
            <w:r w:rsidRPr="00A46556">
              <w:rPr>
                <w:sz w:val="20"/>
                <w:szCs w:val="20"/>
              </w:rPr>
              <w:t>1</w:t>
            </w:r>
          </w:p>
        </w:tc>
        <w:tc>
          <w:tcPr>
            <w:tcW w:w="3969" w:type="dxa"/>
          </w:tcPr>
          <w:p w:rsidR="004A01ED" w:rsidRPr="00A46556" w:rsidRDefault="004A01ED" w:rsidP="00931641">
            <w:pPr>
              <w:jc w:val="both"/>
              <w:rPr>
                <w:sz w:val="20"/>
                <w:szCs w:val="20"/>
              </w:rPr>
            </w:pPr>
            <w:r w:rsidRPr="00A46556">
              <w:rPr>
                <w:sz w:val="20"/>
                <w:szCs w:val="20"/>
              </w:rPr>
              <w:t>поступление наличных денежных сре</w:t>
            </w:r>
            <w:proofErr w:type="gramStart"/>
            <w:r w:rsidRPr="00A46556">
              <w:rPr>
                <w:sz w:val="20"/>
                <w:szCs w:val="20"/>
              </w:rPr>
              <w:t>дств с б</w:t>
            </w:r>
            <w:proofErr w:type="gramEnd"/>
            <w:r w:rsidRPr="00A46556">
              <w:rPr>
                <w:sz w:val="20"/>
                <w:szCs w:val="20"/>
              </w:rPr>
              <w:t>анковского счета</w:t>
            </w:r>
          </w:p>
        </w:tc>
        <w:tc>
          <w:tcPr>
            <w:tcW w:w="1310" w:type="dxa"/>
          </w:tcPr>
          <w:p w:rsidR="004A01ED" w:rsidRPr="00A46556" w:rsidRDefault="004A01ED" w:rsidP="00931641">
            <w:pPr>
              <w:rPr>
                <w:sz w:val="20"/>
                <w:szCs w:val="20"/>
              </w:rPr>
            </w:pPr>
            <w:r w:rsidRPr="00A46556">
              <w:rPr>
                <w:sz w:val="20"/>
                <w:szCs w:val="20"/>
              </w:rPr>
              <w:t>020134510</w:t>
            </w:r>
          </w:p>
        </w:tc>
        <w:tc>
          <w:tcPr>
            <w:tcW w:w="1342" w:type="dxa"/>
          </w:tcPr>
          <w:p w:rsidR="004A01ED" w:rsidRPr="00A46556" w:rsidRDefault="004A01ED" w:rsidP="00931641">
            <w:pPr>
              <w:rPr>
                <w:sz w:val="20"/>
                <w:szCs w:val="20"/>
              </w:rPr>
            </w:pPr>
            <w:r w:rsidRPr="00A46556">
              <w:rPr>
                <w:sz w:val="20"/>
                <w:szCs w:val="20"/>
              </w:rPr>
              <w:t>020121610</w:t>
            </w:r>
          </w:p>
        </w:tc>
        <w:tc>
          <w:tcPr>
            <w:tcW w:w="3018" w:type="dxa"/>
          </w:tcPr>
          <w:p w:rsidR="004A01ED" w:rsidRDefault="004A01ED" w:rsidP="00931641">
            <w:pPr>
              <w:rPr>
                <w:sz w:val="20"/>
                <w:szCs w:val="20"/>
              </w:rPr>
            </w:pPr>
            <w:r w:rsidRPr="00A46556">
              <w:rPr>
                <w:sz w:val="20"/>
                <w:szCs w:val="20"/>
              </w:rPr>
              <w:t>Приходный кассовый ордер     (ф. 0310001)</w:t>
            </w:r>
            <w:r>
              <w:rPr>
                <w:sz w:val="20"/>
                <w:szCs w:val="20"/>
              </w:rPr>
              <w:t>;</w:t>
            </w:r>
          </w:p>
          <w:p w:rsidR="004A01ED" w:rsidRPr="00A46556" w:rsidRDefault="004A01ED" w:rsidP="00931641">
            <w:pPr>
              <w:rPr>
                <w:sz w:val="20"/>
                <w:szCs w:val="20"/>
              </w:rPr>
            </w:pPr>
            <w:r w:rsidRPr="004D5606">
              <w:rPr>
                <w:sz w:val="20"/>
                <w:szCs w:val="20"/>
              </w:rPr>
              <w:t>Выписка из счета плательщика, открытого в кредитной организации</w:t>
            </w:r>
          </w:p>
        </w:tc>
      </w:tr>
      <w:tr w:rsidR="004A01ED" w:rsidRPr="00A46556" w:rsidTr="00931641">
        <w:tc>
          <w:tcPr>
            <w:tcW w:w="675" w:type="dxa"/>
          </w:tcPr>
          <w:p w:rsidR="004A01ED" w:rsidRPr="00A46556" w:rsidRDefault="004A01ED" w:rsidP="00931641">
            <w:pPr>
              <w:rPr>
                <w:sz w:val="20"/>
                <w:szCs w:val="20"/>
              </w:rPr>
            </w:pPr>
            <w:r w:rsidRPr="00A46556">
              <w:rPr>
                <w:sz w:val="20"/>
                <w:szCs w:val="20"/>
              </w:rPr>
              <w:t>2</w:t>
            </w:r>
          </w:p>
        </w:tc>
        <w:tc>
          <w:tcPr>
            <w:tcW w:w="3969" w:type="dxa"/>
          </w:tcPr>
          <w:p w:rsidR="004A01ED" w:rsidRPr="00A46556" w:rsidRDefault="004A01ED" w:rsidP="00931641">
            <w:pPr>
              <w:jc w:val="both"/>
              <w:rPr>
                <w:sz w:val="20"/>
                <w:szCs w:val="20"/>
              </w:rPr>
            </w:pPr>
            <w:r w:rsidRPr="00A46556">
              <w:rPr>
                <w:sz w:val="20"/>
                <w:szCs w:val="20"/>
              </w:rPr>
              <w:t>поступление наличных денежных сре</w:t>
            </w:r>
            <w:proofErr w:type="gramStart"/>
            <w:r w:rsidRPr="00A46556">
              <w:rPr>
                <w:sz w:val="20"/>
                <w:szCs w:val="20"/>
              </w:rPr>
              <w:t>дств с л</w:t>
            </w:r>
            <w:proofErr w:type="gramEnd"/>
            <w:r w:rsidRPr="00A46556">
              <w:rPr>
                <w:sz w:val="20"/>
                <w:szCs w:val="20"/>
              </w:rPr>
              <w:t>ицевого счета учреждения, открытого в финансовом органе (в органе казначейства)</w:t>
            </w:r>
          </w:p>
        </w:tc>
        <w:tc>
          <w:tcPr>
            <w:tcW w:w="1310" w:type="dxa"/>
          </w:tcPr>
          <w:p w:rsidR="004A01ED" w:rsidRPr="00A46556" w:rsidRDefault="004A01ED" w:rsidP="00931641">
            <w:pPr>
              <w:rPr>
                <w:sz w:val="20"/>
                <w:szCs w:val="20"/>
              </w:rPr>
            </w:pPr>
            <w:r w:rsidRPr="00A46556">
              <w:rPr>
                <w:sz w:val="20"/>
                <w:szCs w:val="20"/>
              </w:rPr>
              <w:t>020134510</w:t>
            </w:r>
          </w:p>
        </w:tc>
        <w:tc>
          <w:tcPr>
            <w:tcW w:w="1342" w:type="dxa"/>
          </w:tcPr>
          <w:p w:rsidR="004A01ED" w:rsidRPr="00A46556" w:rsidRDefault="004A01ED" w:rsidP="00931641">
            <w:pPr>
              <w:rPr>
                <w:sz w:val="20"/>
                <w:szCs w:val="20"/>
              </w:rPr>
            </w:pPr>
            <w:r w:rsidRPr="00A46556">
              <w:rPr>
                <w:sz w:val="20"/>
                <w:szCs w:val="20"/>
              </w:rPr>
              <w:t>021003660</w:t>
            </w:r>
          </w:p>
        </w:tc>
        <w:tc>
          <w:tcPr>
            <w:tcW w:w="3018" w:type="dxa"/>
          </w:tcPr>
          <w:p w:rsidR="004A01ED" w:rsidRPr="00A46556" w:rsidRDefault="004A01ED" w:rsidP="00931641">
            <w:pPr>
              <w:rPr>
                <w:sz w:val="20"/>
                <w:szCs w:val="20"/>
              </w:rPr>
            </w:pPr>
            <w:r w:rsidRPr="00A46556">
              <w:rPr>
                <w:sz w:val="20"/>
                <w:szCs w:val="20"/>
              </w:rPr>
              <w:t>Приходный кассовый ордер    (ф. 0310001)</w:t>
            </w:r>
          </w:p>
          <w:p w:rsidR="004A01ED" w:rsidRPr="00A46556" w:rsidRDefault="004A01ED" w:rsidP="00931641">
            <w:pPr>
              <w:rPr>
                <w:sz w:val="20"/>
                <w:szCs w:val="20"/>
              </w:rPr>
            </w:pPr>
          </w:p>
        </w:tc>
      </w:tr>
      <w:tr w:rsidR="004A01ED" w:rsidRPr="00A46556" w:rsidTr="00931641">
        <w:tc>
          <w:tcPr>
            <w:tcW w:w="675" w:type="dxa"/>
          </w:tcPr>
          <w:p w:rsidR="004A01ED" w:rsidRPr="00A46556" w:rsidRDefault="004A01ED" w:rsidP="00931641">
            <w:pPr>
              <w:rPr>
                <w:sz w:val="20"/>
                <w:szCs w:val="20"/>
              </w:rPr>
            </w:pPr>
            <w:r w:rsidRPr="00A46556">
              <w:rPr>
                <w:sz w:val="20"/>
                <w:szCs w:val="20"/>
              </w:rPr>
              <w:t>3</w:t>
            </w:r>
          </w:p>
        </w:tc>
        <w:tc>
          <w:tcPr>
            <w:tcW w:w="3969" w:type="dxa"/>
          </w:tcPr>
          <w:p w:rsidR="004A01ED" w:rsidRPr="00A46556" w:rsidRDefault="004A01ED" w:rsidP="00931641">
            <w:pPr>
              <w:jc w:val="both"/>
              <w:rPr>
                <w:sz w:val="20"/>
                <w:szCs w:val="20"/>
              </w:rPr>
            </w:pPr>
            <w:r w:rsidRPr="00A46556">
              <w:rPr>
                <w:sz w:val="20"/>
                <w:szCs w:val="20"/>
              </w:rPr>
              <w:t>поступление наличных денежных средств, полученных во временное распоряжение, со счета денежных средств во временном распоряжении</w:t>
            </w:r>
          </w:p>
        </w:tc>
        <w:tc>
          <w:tcPr>
            <w:tcW w:w="1310" w:type="dxa"/>
          </w:tcPr>
          <w:p w:rsidR="004A01ED" w:rsidRPr="00A46556" w:rsidRDefault="004A01ED" w:rsidP="00931641">
            <w:pPr>
              <w:rPr>
                <w:sz w:val="20"/>
                <w:szCs w:val="20"/>
              </w:rPr>
            </w:pPr>
            <w:r w:rsidRPr="00A46556">
              <w:rPr>
                <w:sz w:val="20"/>
                <w:szCs w:val="20"/>
              </w:rPr>
              <w:t>020134510</w:t>
            </w:r>
          </w:p>
        </w:tc>
        <w:tc>
          <w:tcPr>
            <w:tcW w:w="1342" w:type="dxa"/>
          </w:tcPr>
          <w:p w:rsidR="004A01ED" w:rsidRPr="00A46556" w:rsidRDefault="004A01ED" w:rsidP="00931641">
            <w:pPr>
              <w:rPr>
                <w:sz w:val="20"/>
                <w:szCs w:val="20"/>
              </w:rPr>
            </w:pPr>
            <w:r w:rsidRPr="00A46556">
              <w:rPr>
                <w:sz w:val="20"/>
                <w:szCs w:val="20"/>
              </w:rPr>
              <w:t>020121610</w:t>
            </w:r>
          </w:p>
          <w:p w:rsidR="004A01ED" w:rsidRPr="00A46556" w:rsidRDefault="004A01ED" w:rsidP="00931641">
            <w:pPr>
              <w:rPr>
                <w:sz w:val="20"/>
                <w:szCs w:val="20"/>
              </w:rPr>
            </w:pPr>
            <w:r w:rsidRPr="00A46556">
              <w:rPr>
                <w:sz w:val="20"/>
                <w:szCs w:val="20"/>
              </w:rPr>
              <w:t>021003660</w:t>
            </w:r>
          </w:p>
        </w:tc>
        <w:tc>
          <w:tcPr>
            <w:tcW w:w="3018" w:type="dxa"/>
          </w:tcPr>
          <w:p w:rsidR="004A01ED" w:rsidRPr="00A46556" w:rsidRDefault="004A01ED" w:rsidP="00931641">
            <w:pPr>
              <w:rPr>
                <w:sz w:val="20"/>
                <w:szCs w:val="20"/>
              </w:rPr>
            </w:pPr>
            <w:r w:rsidRPr="00A46556">
              <w:rPr>
                <w:sz w:val="20"/>
                <w:szCs w:val="20"/>
              </w:rPr>
              <w:t>Приходный кассовый ордер    (ф. 0310001)</w:t>
            </w:r>
          </w:p>
          <w:p w:rsidR="004A01ED" w:rsidRPr="00A46556" w:rsidRDefault="004A01ED" w:rsidP="00931641">
            <w:pPr>
              <w:rPr>
                <w:sz w:val="20"/>
                <w:szCs w:val="20"/>
              </w:rPr>
            </w:pPr>
            <w:r w:rsidRPr="00A46556">
              <w:rPr>
                <w:sz w:val="20"/>
                <w:szCs w:val="20"/>
              </w:rPr>
              <w:t xml:space="preserve"> </w:t>
            </w:r>
          </w:p>
        </w:tc>
      </w:tr>
      <w:tr w:rsidR="004A01ED" w:rsidRPr="00A46556" w:rsidTr="00931641">
        <w:tc>
          <w:tcPr>
            <w:tcW w:w="675" w:type="dxa"/>
          </w:tcPr>
          <w:p w:rsidR="004A01ED" w:rsidRPr="00A46556" w:rsidRDefault="004A01ED" w:rsidP="00931641">
            <w:pPr>
              <w:rPr>
                <w:sz w:val="20"/>
                <w:szCs w:val="20"/>
              </w:rPr>
            </w:pPr>
            <w:r w:rsidRPr="00A46556">
              <w:rPr>
                <w:sz w:val="20"/>
                <w:szCs w:val="20"/>
              </w:rPr>
              <w:t>4</w:t>
            </w:r>
          </w:p>
        </w:tc>
        <w:tc>
          <w:tcPr>
            <w:tcW w:w="3969" w:type="dxa"/>
          </w:tcPr>
          <w:p w:rsidR="004A01ED" w:rsidRPr="00A46556" w:rsidRDefault="004A01ED" w:rsidP="00931641">
            <w:pPr>
              <w:jc w:val="both"/>
              <w:rPr>
                <w:sz w:val="20"/>
                <w:szCs w:val="20"/>
              </w:rPr>
            </w:pPr>
            <w:r w:rsidRPr="00A46556">
              <w:rPr>
                <w:sz w:val="20"/>
                <w:szCs w:val="20"/>
              </w:rPr>
              <w:t>прием наличных денежных средств во временное распоряжение</w:t>
            </w:r>
          </w:p>
        </w:tc>
        <w:tc>
          <w:tcPr>
            <w:tcW w:w="1310" w:type="dxa"/>
          </w:tcPr>
          <w:p w:rsidR="004A01ED" w:rsidRPr="00A46556" w:rsidRDefault="004A01ED" w:rsidP="00931641">
            <w:pPr>
              <w:rPr>
                <w:sz w:val="20"/>
                <w:szCs w:val="20"/>
              </w:rPr>
            </w:pPr>
            <w:r w:rsidRPr="00A46556">
              <w:rPr>
                <w:sz w:val="20"/>
                <w:szCs w:val="20"/>
              </w:rPr>
              <w:t>320134510</w:t>
            </w:r>
          </w:p>
        </w:tc>
        <w:tc>
          <w:tcPr>
            <w:tcW w:w="1342" w:type="dxa"/>
          </w:tcPr>
          <w:p w:rsidR="004A01ED" w:rsidRPr="00A46556" w:rsidRDefault="004A01ED" w:rsidP="00931641">
            <w:pPr>
              <w:rPr>
                <w:sz w:val="20"/>
                <w:szCs w:val="20"/>
              </w:rPr>
            </w:pPr>
            <w:r w:rsidRPr="00A46556">
              <w:rPr>
                <w:sz w:val="20"/>
                <w:szCs w:val="20"/>
              </w:rPr>
              <w:t>330401730</w:t>
            </w:r>
          </w:p>
        </w:tc>
        <w:tc>
          <w:tcPr>
            <w:tcW w:w="3018" w:type="dxa"/>
          </w:tcPr>
          <w:p w:rsidR="004A01ED" w:rsidRPr="00A46556" w:rsidRDefault="004A01ED" w:rsidP="00931641">
            <w:pPr>
              <w:rPr>
                <w:sz w:val="20"/>
                <w:szCs w:val="20"/>
              </w:rPr>
            </w:pPr>
            <w:r w:rsidRPr="00A46556">
              <w:rPr>
                <w:sz w:val="20"/>
                <w:szCs w:val="20"/>
              </w:rPr>
              <w:t>Приходный кассовый ордер    (ф. 0310001)</w:t>
            </w:r>
          </w:p>
        </w:tc>
      </w:tr>
      <w:tr w:rsidR="004A01ED" w:rsidRPr="00A46556" w:rsidTr="00931641">
        <w:tc>
          <w:tcPr>
            <w:tcW w:w="675" w:type="dxa"/>
          </w:tcPr>
          <w:p w:rsidR="004A01ED" w:rsidRPr="00A46556" w:rsidRDefault="004A01ED" w:rsidP="00931641">
            <w:pPr>
              <w:rPr>
                <w:sz w:val="20"/>
                <w:szCs w:val="20"/>
              </w:rPr>
            </w:pPr>
            <w:r w:rsidRPr="00A46556">
              <w:rPr>
                <w:sz w:val="20"/>
                <w:szCs w:val="20"/>
              </w:rPr>
              <w:t>5</w:t>
            </w:r>
          </w:p>
        </w:tc>
        <w:tc>
          <w:tcPr>
            <w:tcW w:w="3969" w:type="dxa"/>
          </w:tcPr>
          <w:p w:rsidR="004A01ED" w:rsidRPr="00A46556" w:rsidRDefault="004A01ED" w:rsidP="00931641">
            <w:pPr>
              <w:jc w:val="both"/>
              <w:rPr>
                <w:sz w:val="20"/>
                <w:szCs w:val="20"/>
              </w:rPr>
            </w:pPr>
            <w:r w:rsidRPr="00A46556">
              <w:rPr>
                <w:sz w:val="20"/>
                <w:szCs w:val="20"/>
              </w:rPr>
              <w:t>поступление наличных денежных сре</w:t>
            </w:r>
            <w:proofErr w:type="gramStart"/>
            <w:r w:rsidRPr="00A46556">
              <w:rPr>
                <w:sz w:val="20"/>
                <w:szCs w:val="20"/>
              </w:rPr>
              <w:t>дств в в</w:t>
            </w:r>
            <w:proofErr w:type="gramEnd"/>
            <w:r w:rsidRPr="00A46556">
              <w:rPr>
                <w:sz w:val="20"/>
                <w:szCs w:val="20"/>
              </w:rPr>
              <w:t xml:space="preserve">озмещение недостач, хищений </w:t>
            </w:r>
          </w:p>
        </w:tc>
        <w:tc>
          <w:tcPr>
            <w:tcW w:w="1310" w:type="dxa"/>
          </w:tcPr>
          <w:p w:rsidR="004A01ED" w:rsidRPr="00A46556" w:rsidRDefault="004A01ED" w:rsidP="00931641">
            <w:pPr>
              <w:rPr>
                <w:sz w:val="20"/>
                <w:szCs w:val="20"/>
              </w:rPr>
            </w:pPr>
            <w:r w:rsidRPr="00A46556">
              <w:rPr>
                <w:sz w:val="20"/>
                <w:szCs w:val="20"/>
              </w:rPr>
              <w:t>020134510</w:t>
            </w:r>
          </w:p>
        </w:tc>
        <w:tc>
          <w:tcPr>
            <w:tcW w:w="1342" w:type="dxa"/>
          </w:tcPr>
          <w:p w:rsidR="004A01ED" w:rsidRPr="00A46556" w:rsidRDefault="004A01ED" w:rsidP="00931641">
            <w:pPr>
              <w:rPr>
                <w:sz w:val="20"/>
                <w:szCs w:val="20"/>
              </w:rPr>
            </w:pPr>
            <w:r w:rsidRPr="00A46556">
              <w:rPr>
                <w:sz w:val="20"/>
                <w:szCs w:val="20"/>
              </w:rPr>
              <w:t>020900000</w:t>
            </w:r>
          </w:p>
        </w:tc>
        <w:tc>
          <w:tcPr>
            <w:tcW w:w="3018" w:type="dxa"/>
          </w:tcPr>
          <w:p w:rsidR="004A01ED" w:rsidRPr="00A46556" w:rsidRDefault="004A01ED" w:rsidP="00931641">
            <w:pPr>
              <w:rPr>
                <w:sz w:val="20"/>
                <w:szCs w:val="20"/>
              </w:rPr>
            </w:pPr>
            <w:r w:rsidRPr="00A46556">
              <w:rPr>
                <w:sz w:val="20"/>
                <w:szCs w:val="20"/>
              </w:rPr>
              <w:t>Приходный кассовый ордер    (ф. 0310001)</w:t>
            </w:r>
          </w:p>
        </w:tc>
      </w:tr>
      <w:tr w:rsidR="004A01ED" w:rsidRPr="00A46556" w:rsidTr="00931641">
        <w:tc>
          <w:tcPr>
            <w:tcW w:w="675" w:type="dxa"/>
          </w:tcPr>
          <w:p w:rsidR="004A01ED" w:rsidRPr="00A46556" w:rsidRDefault="004A01ED" w:rsidP="00931641">
            <w:pPr>
              <w:rPr>
                <w:sz w:val="20"/>
                <w:szCs w:val="20"/>
              </w:rPr>
            </w:pPr>
            <w:r w:rsidRPr="00A46556">
              <w:rPr>
                <w:sz w:val="20"/>
                <w:szCs w:val="20"/>
              </w:rPr>
              <w:t>6</w:t>
            </w:r>
          </w:p>
        </w:tc>
        <w:tc>
          <w:tcPr>
            <w:tcW w:w="3969" w:type="dxa"/>
          </w:tcPr>
          <w:p w:rsidR="004A01ED" w:rsidRPr="00A46556" w:rsidRDefault="004A01ED" w:rsidP="00931641">
            <w:pPr>
              <w:jc w:val="both"/>
              <w:rPr>
                <w:sz w:val="20"/>
                <w:szCs w:val="20"/>
              </w:rPr>
            </w:pPr>
            <w:r w:rsidRPr="00A46556">
              <w:rPr>
                <w:sz w:val="20"/>
                <w:szCs w:val="20"/>
              </w:rPr>
              <w:t>поступление наличных денежных средств от подотчетного лица</w:t>
            </w:r>
          </w:p>
        </w:tc>
        <w:tc>
          <w:tcPr>
            <w:tcW w:w="1310" w:type="dxa"/>
          </w:tcPr>
          <w:p w:rsidR="004A01ED" w:rsidRPr="00A46556" w:rsidRDefault="004A01ED" w:rsidP="00931641">
            <w:pPr>
              <w:rPr>
                <w:sz w:val="20"/>
                <w:szCs w:val="20"/>
              </w:rPr>
            </w:pPr>
            <w:r w:rsidRPr="00A46556">
              <w:rPr>
                <w:sz w:val="20"/>
                <w:szCs w:val="20"/>
              </w:rPr>
              <w:t>020134510</w:t>
            </w:r>
          </w:p>
        </w:tc>
        <w:tc>
          <w:tcPr>
            <w:tcW w:w="1342" w:type="dxa"/>
          </w:tcPr>
          <w:p w:rsidR="004A01ED" w:rsidRPr="00A46556" w:rsidRDefault="004A01ED" w:rsidP="00931641">
            <w:pPr>
              <w:rPr>
                <w:sz w:val="20"/>
                <w:szCs w:val="20"/>
              </w:rPr>
            </w:pPr>
            <w:r w:rsidRPr="00A46556">
              <w:rPr>
                <w:sz w:val="20"/>
                <w:szCs w:val="20"/>
              </w:rPr>
              <w:t>02080000</w:t>
            </w:r>
          </w:p>
        </w:tc>
        <w:tc>
          <w:tcPr>
            <w:tcW w:w="3018" w:type="dxa"/>
          </w:tcPr>
          <w:p w:rsidR="004A01ED" w:rsidRPr="00A46556" w:rsidRDefault="004A01ED" w:rsidP="00931641">
            <w:pPr>
              <w:rPr>
                <w:sz w:val="20"/>
                <w:szCs w:val="20"/>
              </w:rPr>
            </w:pPr>
            <w:r w:rsidRPr="00A46556">
              <w:rPr>
                <w:sz w:val="20"/>
                <w:szCs w:val="20"/>
              </w:rPr>
              <w:t>Приходный кассовый ордер    (ф. 0310001);</w:t>
            </w:r>
          </w:p>
          <w:p w:rsidR="004A01ED" w:rsidRPr="00A46556" w:rsidRDefault="004A01ED" w:rsidP="00931641">
            <w:pPr>
              <w:rPr>
                <w:sz w:val="20"/>
                <w:szCs w:val="20"/>
              </w:rPr>
            </w:pPr>
            <w:r w:rsidRPr="00A46556">
              <w:rPr>
                <w:sz w:val="20"/>
                <w:szCs w:val="20"/>
              </w:rPr>
              <w:t>Авансовый отчет (ф.0504505)</w:t>
            </w:r>
          </w:p>
        </w:tc>
      </w:tr>
      <w:tr w:rsidR="004A01ED" w:rsidRPr="00A46556" w:rsidTr="00931641">
        <w:tc>
          <w:tcPr>
            <w:tcW w:w="675" w:type="dxa"/>
          </w:tcPr>
          <w:p w:rsidR="004A01ED" w:rsidRPr="00A46556" w:rsidRDefault="004A01ED" w:rsidP="00931641">
            <w:pPr>
              <w:rPr>
                <w:sz w:val="20"/>
                <w:szCs w:val="20"/>
              </w:rPr>
            </w:pPr>
            <w:r w:rsidRPr="00A46556">
              <w:rPr>
                <w:sz w:val="20"/>
                <w:szCs w:val="20"/>
              </w:rPr>
              <w:t>7</w:t>
            </w:r>
          </w:p>
        </w:tc>
        <w:tc>
          <w:tcPr>
            <w:tcW w:w="3969" w:type="dxa"/>
          </w:tcPr>
          <w:p w:rsidR="004A01ED" w:rsidRPr="00A46556" w:rsidRDefault="004A01ED" w:rsidP="00931641">
            <w:pPr>
              <w:jc w:val="both"/>
              <w:rPr>
                <w:sz w:val="20"/>
                <w:szCs w:val="20"/>
              </w:rPr>
            </w:pPr>
            <w:r w:rsidRPr="00A46556">
              <w:rPr>
                <w:sz w:val="20"/>
                <w:szCs w:val="20"/>
              </w:rPr>
              <w:t>внесение наличных денежных средств на лицевой счет получателя бюджетных средств, открытый в финансовом органе (в органе казначейства)</w:t>
            </w:r>
          </w:p>
        </w:tc>
        <w:tc>
          <w:tcPr>
            <w:tcW w:w="1310" w:type="dxa"/>
          </w:tcPr>
          <w:p w:rsidR="004A01ED" w:rsidRPr="00A46556" w:rsidRDefault="004A01ED" w:rsidP="00931641">
            <w:pPr>
              <w:rPr>
                <w:sz w:val="20"/>
                <w:szCs w:val="20"/>
              </w:rPr>
            </w:pPr>
            <w:r w:rsidRPr="00A46556">
              <w:rPr>
                <w:sz w:val="20"/>
                <w:szCs w:val="20"/>
              </w:rPr>
              <w:t>021003560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tc>
      </w:tr>
      <w:tr w:rsidR="004A01ED" w:rsidRPr="00A46556" w:rsidTr="00931641">
        <w:tc>
          <w:tcPr>
            <w:tcW w:w="675" w:type="dxa"/>
          </w:tcPr>
          <w:p w:rsidR="004A01ED" w:rsidRPr="00A46556" w:rsidRDefault="004A01ED" w:rsidP="00931641">
            <w:pPr>
              <w:rPr>
                <w:sz w:val="20"/>
                <w:szCs w:val="20"/>
              </w:rPr>
            </w:pPr>
            <w:r w:rsidRPr="00A46556">
              <w:rPr>
                <w:sz w:val="20"/>
                <w:szCs w:val="20"/>
              </w:rPr>
              <w:t>8</w:t>
            </w:r>
          </w:p>
        </w:tc>
        <w:tc>
          <w:tcPr>
            <w:tcW w:w="3969" w:type="dxa"/>
          </w:tcPr>
          <w:p w:rsidR="004A01ED" w:rsidRPr="00A46556" w:rsidRDefault="004A01ED" w:rsidP="00931641">
            <w:pPr>
              <w:jc w:val="both"/>
              <w:rPr>
                <w:sz w:val="20"/>
                <w:szCs w:val="20"/>
              </w:rPr>
            </w:pPr>
            <w:r w:rsidRPr="00A46556">
              <w:rPr>
                <w:sz w:val="20"/>
                <w:szCs w:val="20"/>
              </w:rPr>
              <w:t>внесение наличных денежных средств на банковский счет учреждения</w:t>
            </w:r>
          </w:p>
        </w:tc>
        <w:tc>
          <w:tcPr>
            <w:tcW w:w="1310" w:type="dxa"/>
          </w:tcPr>
          <w:p w:rsidR="004A01ED" w:rsidRPr="00A46556" w:rsidRDefault="004A01ED" w:rsidP="00931641">
            <w:pPr>
              <w:rPr>
                <w:sz w:val="20"/>
                <w:szCs w:val="20"/>
              </w:rPr>
            </w:pPr>
            <w:r w:rsidRPr="00A46556">
              <w:rPr>
                <w:sz w:val="20"/>
                <w:szCs w:val="20"/>
              </w:rPr>
              <w:t>020121510</w:t>
            </w:r>
          </w:p>
          <w:p w:rsidR="004A01ED" w:rsidRPr="00A46556" w:rsidRDefault="004A01ED" w:rsidP="00931641">
            <w:pPr>
              <w:rPr>
                <w:sz w:val="20"/>
                <w:szCs w:val="20"/>
              </w:rPr>
            </w:pPr>
            <w:r w:rsidRPr="00A46556">
              <w:rPr>
                <w:sz w:val="20"/>
                <w:szCs w:val="20"/>
              </w:rPr>
              <w:t>020123510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Default="004A01ED" w:rsidP="00931641">
            <w:pPr>
              <w:rPr>
                <w:sz w:val="20"/>
                <w:szCs w:val="20"/>
              </w:rPr>
            </w:pPr>
            <w:r w:rsidRPr="00A46556">
              <w:rPr>
                <w:sz w:val="20"/>
                <w:szCs w:val="20"/>
              </w:rPr>
              <w:t>Расходный кассовый ордер     (ф. 0310002)</w:t>
            </w:r>
            <w:r>
              <w:rPr>
                <w:sz w:val="20"/>
                <w:szCs w:val="20"/>
              </w:rPr>
              <w:t>;</w:t>
            </w:r>
          </w:p>
          <w:p w:rsidR="004A01ED" w:rsidRPr="00A46556" w:rsidRDefault="004A01ED" w:rsidP="00931641">
            <w:pPr>
              <w:rPr>
                <w:sz w:val="20"/>
                <w:szCs w:val="20"/>
              </w:rPr>
            </w:pPr>
            <w:r w:rsidRPr="004D5606">
              <w:rPr>
                <w:sz w:val="20"/>
                <w:szCs w:val="20"/>
              </w:rPr>
              <w:t>Выписка из счета плательщика, открытого в кредитной организации</w:t>
            </w:r>
          </w:p>
        </w:tc>
      </w:tr>
      <w:tr w:rsidR="004A01ED" w:rsidRPr="00A46556" w:rsidTr="00931641">
        <w:tc>
          <w:tcPr>
            <w:tcW w:w="675" w:type="dxa"/>
          </w:tcPr>
          <w:p w:rsidR="004A01ED" w:rsidRPr="00A46556" w:rsidRDefault="004A01ED" w:rsidP="00931641">
            <w:pPr>
              <w:rPr>
                <w:sz w:val="20"/>
                <w:szCs w:val="20"/>
              </w:rPr>
            </w:pPr>
            <w:r w:rsidRPr="00A46556">
              <w:rPr>
                <w:sz w:val="20"/>
                <w:szCs w:val="20"/>
              </w:rPr>
              <w:t>9</w:t>
            </w:r>
          </w:p>
        </w:tc>
        <w:tc>
          <w:tcPr>
            <w:tcW w:w="3969" w:type="dxa"/>
          </w:tcPr>
          <w:p w:rsidR="004A01ED" w:rsidRPr="00A46556" w:rsidRDefault="004A01ED" w:rsidP="00931641">
            <w:pPr>
              <w:jc w:val="both"/>
              <w:rPr>
                <w:sz w:val="20"/>
                <w:szCs w:val="20"/>
              </w:rPr>
            </w:pPr>
            <w:r w:rsidRPr="00A46556">
              <w:rPr>
                <w:sz w:val="20"/>
                <w:szCs w:val="20"/>
              </w:rPr>
              <w:t>внесение наличных денежных средств, полученных во временное распоряжение, на банковский счет учреждения, или лицевой счет получателя бюджетных средств, открытый в финансовом органе (в органе казначейства)</w:t>
            </w:r>
          </w:p>
        </w:tc>
        <w:tc>
          <w:tcPr>
            <w:tcW w:w="1310" w:type="dxa"/>
          </w:tcPr>
          <w:p w:rsidR="004A01ED" w:rsidRPr="00A46556" w:rsidRDefault="004A01ED" w:rsidP="00931641">
            <w:pPr>
              <w:rPr>
                <w:sz w:val="20"/>
                <w:szCs w:val="20"/>
              </w:rPr>
            </w:pPr>
            <w:r w:rsidRPr="00A46556">
              <w:rPr>
                <w:sz w:val="20"/>
                <w:szCs w:val="20"/>
              </w:rPr>
              <w:t>320121510</w:t>
            </w:r>
          </w:p>
          <w:p w:rsidR="004A01ED" w:rsidRPr="00A46556" w:rsidRDefault="004A01ED" w:rsidP="00931641">
            <w:pPr>
              <w:rPr>
                <w:sz w:val="20"/>
                <w:szCs w:val="20"/>
              </w:rPr>
            </w:pPr>
            <w:r w:rsidRPr="00A46556">
              <w:rPr>
                <w:sz w:val="20"/>
                <w:szCs w:val="20"/>
              </w:rPr>
              <w:t>321003560</w:t>
            </w:r>
          </w:p>
        </w:tc>
        <w:tc>
          <w:tcPr>
            <w:tcW w:w="1342" w:type="dxa"/>
          </w:tcPr>
          <w:p w:rsidR="004A01ED" w:rsidRPr="00A46556" w:rsidRDefault="004A01ED" w:rsidP="00931641">
            <w:pPr>
              <w:rPr>
                <w:sz w:val="20"/>
                <w:szCs w:val="20"/>
              </w:rPr>
            </w:pPr>
            <w:r w:rsidRPr="00A46556">
              <w:rPr>
                <w:sz w:val="20"/>
                <w:szCs w:val="20"/>
              </w:rPr>
              <w:t>320134610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p>
        </w:tc>
      </w:tr>
      <w:tr w:rsidR="004A01ED" w:rsidRPr="00A46556" w:rsidTr="00931641">
        <w:tc>
          <w:tcPr>
            <w:tcW w:w="675" w:type="dxa"/>
          </w:tcPr>
          <w:p w:rsidR="004A01ED" w:rsidRPr="00A46556" w:rsidRDefault="004A01ED" w:rsidP="00931641">
            <w:pPr>
              <w:rPr>
                <w:sz w:val="20"/>
                <w:szCs w:val="20"/>
              </w:rPr>
            </w:pPr>
            <w:r w:rsidRPr="00A46556">
              <w:rPr>
                <w:sz w:val="20"/>
                <w:szCs w:val="20"/>
              </w:rPr>
              <w:t>10</w:t>
            </w:r>
          </w:p>
        </w:tc>
        <w:tc>
          <w:tcPr>
            <w:tcW w:w="3969" w:type="dxa"/>
          </w:tcPr>
          <w:p w:rsidR="004A01ED" w:rsidRPr="00A46556" w:rsidRDefault="004A01ED" w:rsidP="00931641">
            <w:pPr>
              <w:jc w:val="both"/>
              <w:rPr>
                <w:sz w:val="20"/>
                <w:szCs w:val="20"/>
              </w:rPr>
            </w:pPr>
            <w:r w:rsidRPr="00A46556">
              <w:rPr>
                <w:sz w:val="20"/>
                <w:szCs w:val="20"/>
              </w:rPr>
              <w:t xml:space="preserve">выдача наличных денежных средств, </w:t>
            </w:r>
            <w:r w:rsidRPr="00A46556">
              <w:rPr>
                <w:sz w:val="20"/>
                <w:szCs w:val="20"/>
              </w:rPr>
              <w:lastRenderedPageBreak/>
              <w:t>находящихся во временном распоряжении учреждения</w:t>
            </w:r>
          </w:p>
        </w:tc>
        <w:tc>
          <w:tcPr>
            <w:tcW w:w="1310" w:type="dxa"/>
          </w:tcPr>
          <w:p w:rsidR="004A01ED" w:rsidRPr="00A46556" w:rsidRDefault="004A01ED" w:rsidP="00931641">
            <w:pPr>
              <w:rPr>
                <w:sz w:val="20"/>
                <w:szCs w:val="20"/>
              </w:rPr>
            </w:pPr>
            <w:r w:rsidRPr="00A46556">
              <w:rPr>
                <w:sz w:val="20"/>
                <w:szCs w:val="20"/>
              </w:rPr>
              <w:lastRenderedPageBreak/>
              <w:t>330401830</w:t>
            </w:r>
          </w:p>
        </w:tc>
        <w:tc>
          <w:tcPr>
            <w:tcW w:w="1342" w:type="dxa"/>
          </w:tcPr>
          <w:p w:rsidR="004A01ED" w:rsidRPr="00A46556" w:rsidRDefault="004A01ED" w:rsidP="00931641">
            <w:pPr>
              <w:rPr>
                <w:sz w:val="20"/>
                <w:szCs w:val="20"/>
              </w:rPr>
            </w:pPr>
            <w:r w:rsidRPr="00A46556">
              <w:rPr>
                <w:sz w:val="20"/>
                <w:szCs w:val="20"/>
              </w:rPr>
              <w:t>320134610</w:t>
            </w:r>
          </w:p>
        </w:tc>
        <w:tc>
          <w:tcPr>
            <w:tcW w:w="3018" w:type="dxa"/>
          </w:tcPr>
          <w:p w:rsidR="004A01ED" w:rsidRPr="00A46556" w:rsidRDefault="004A01ED" w:rsidP="00931641">
            <w:pPr>
              <w:rPr>
                <w:sz w:val="20"/>
                <w:szCs w:val="20"/>
              </w:rPr>
            </w:pPr>
            <w:r w:rsidRPr="00A46556">
              <w:rPr>
                <w:sz w:val="20"/>
                <w:szCs w:val="20"/>
              </w:rPr>
              <w:t xml:space="preserve">Расходный кассовый ордер      </w:t>
            </w:r>
            <w:r w:rsidRPr="00A46556">
              <w:rPr>
                <w:sz w:val="20"/>
                <w:szCs w:val="20"/>
              </w:rPr>
              <w:lastRenderedPageBreak/>
              <w:t>(ф. 0310002)</w:t>
            </w:r>
          </w:p>
          <w:p w:rsidR="004A01ED" w:rsidRPr="00A46556" w:rsidRDefault="004A01ED" w:rsidP="00931641">
            <w:pPr>
              <w:rPr>
                <w:sz w:val="20"/>
                <w:szCs w:val="20"/>
              </w:rPr>
            </w:pPr>
          </w:p>
        </w:tc>
      </w:tr>
      <w:tr w:rsidR="004A01ED" w:rsidRPr="00A46556" w:rsidTr="00931641">
        <w:tc>
          <w:tcPr>
            <w:tcW w:w="675" w:type="dxa"/>
          </w:tcPr>
          <w:p w:rsidR="004A01ED" w:rsidRPr="00A46556" w:rsidRDefault="004A01ED" w:rsidP="00931641">
            <w:pPr>
              <w:rPr>
                <w:sz w:val="20"/>
                <w:szCs w:val="20"/>
              </w:rPr>
            </w:pPr>
            <w:r w:rsidRPr="00A46556">
              <w:rPr>
                <w:sz w:val="20"/>
                <w:szCs w:val="20"/>
              </w:rPr>
              <w:lastRenderedPageBreak/>
              <w:t>11</w:t>
            </w:r>
          </w:p>
        </w:tc>
        <w:tc>
          <w:tcPr>
            <w:tcW w:w="3969" w:type="dxa"/>
          </w:tcPr>
          <w:p w:rsidR="004A01ED" w:rsidRPr="00A46556" w:rsidRDefault="004A01ED" w:rsidP="00931641">
            <w:pPr>
              <w:jc w:val="both"/>
              <w:rPr>
                <w:sz w:val="20"/>
                <w:szCs w:val="20"/>
              </w:rPr>
            </w:pPr>
            <w:r w:rsidRPr="00A46556">
              <w:rPr>
                <w:sz w:val="20"/>
                <w:szCs w:val="20"/>
              </w:rPr>
              <w:t>выдача наличных денежных средств под отчет отражается</w:t>
            </w:r>
          </w:p>
        </w:tc>
        <w:tc>
          <w:tcPr>
            <w:tcW w:w="1310" w:type="dxa"/>
          </w:tcPr>
          <w:p w:rsidR="004A01ED" w:rsidRPr="00A46556" w:rsidRDefault="004A01ED" w:rsidP="00931641">
            <w:pPr>
              <w:rPr>
                <w:sz w:val="20"/>
                <w:szCs w:val="20"/>
              </w:rPr>
            </w:pPr>
            <w:r w:rsidRPr="00A46556">
              <w:rPr>
                <w:sz w:val="20"/>
                <w:szCs w:val="20"/>
              </w:rPr>
              <w:t>02080000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r w:rsidRPr="00451326">
              <w:rPr>
                <w:sz w:val="20"/>
                <w:szCs w:val="20"/>
              </w:rPr>
              <w:t>Ведомость на выдачу денег из кассы подотчетным лицам (ф. 0504501)</w:t>
            </w:r>
          </w:p>
        </w:tc>
      </w:tr>
      <w:tr w:rsidR="004A01ED" w:rsidRPr="00A46556" w:rsidTr="00931641">
        <w:tc>
          <w:tcPr>
            <w:tcW w:w="675" w:type="dxa"/>
          </w:tcPr>
          <w:p w:rsidR="004A01ED" w:rsidRPr="00A46556" w:rsidRDefault="004A01ED" w:rsidP="00931641">
            <w:pPr>
              <w:rPr>
                <w:sz w:val="20"/>
                <w:szCs w:val="20"/>
              </w:rPr>
            </w:pPr>
            <w:r w:rsidRPr="00A46556">
              <w:rPr>
                <w:sz w:val="20"/>
                <w:szCs w:val="20"/>
              </w:rPr>
              <w:t>12</w:t>
            </w:r>
          </w:p>
        </w:tc>
        <w:tc>
          <w:tcPr>
            <w:tcW w:w="3969" w:type="dxa"/>
          </w:tcPr>
          <w:p w:rsidR="004A01ED" w:rsidRPr="00A46556" w:rsidRDefault="004A01ED" w:rsidP="00931641">
            <w:pPr>
              <w:jc w:val="both"/>
              <w:rPr>
                <w:sz w:val="20"/>
                <w:szCs w:val="20"/>
              </w:rPr>
            </w:pPr>
            <w:r w:rsidRPr="00A46556">
              <w:rPr>
                <w:sz w:val="20"/>
                <w:szCs w:val="20"/>
              </w:rPr>
              <w:t>выдача заработной платы, денежного довольствия, прочих выплат, пособий по социальному страхованию из кассы учреждения</w:t>
            </w:r>
          </w:p>
        </w:tc>
        <w:tc>
          <w:tcPr>
            <w:tcW w:w="1310" w:type="dxa"/>
          </w:tcPr>
          <w:p w:rsidR="004A01ED" w:rsidRPr="00A46556" w:rsidRDefault="004A01ED" w:rsidP="00931641">
            <w:pPr>
              <w:rPr>
                <w:sz w:val="20"/>
                <w:szCs w:val="20"/>
              </w:rPr>
            </w:pPr>
            <w:r w:rsidRPr="00A46556">
              <w:rPr>
                <w:sz w:val="20"/>
                <w:szCs w:val="20"/>
              </w:rPr>
              <w:t>0302ХХ830</w:t>
            </w:r>
          </w:p>
          <w:p w:rsidR="004A01ED" w:rsidRPr="00A46556" w:rsidRDefault="004A01ED" w:rsidP="00931641">
            <w:pPr>
              <w:rPr>
                <w:sz w:val="20"/>
                <w:szCs w:val="20"/>
              </w:rPr>
            </w:pP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r w:rsidRPr="00A46556">
              <w:rPr>
                <w:sz w:val="20"/>
                <w:szCs w:val="20"/>
              </w:rPr>
              <w:t xml:space="preserve">Расчетно-платежная ведомость (ф. 0504401); </w:t>
            </w:r>
          </w:p>
          <w:p w:rsidR="004A01ED" w:rsidRPr="00A46556" w:rsidRDefault="004A01ED" w:rsidP="00931641">
            <w:pPr>
              <w:rPr>
                <w:sz w:val="20"/>
                <w:szCs w:val="20"/>
              </w:rPr>
            </w:pPr>
            <w:r w:rsidRPr="00A46556">
              <w:rPr>
                <w:sz w:val="20"/>
                <w:szCs w:val="20"/>
              </w:rPr>
              <w:t>Платежная ведомость              (ф. 0504403)</w:t>
            </w:r>
          </w:p>
        </w:tc>
      </w:tr>
      <w:tr w:rsidR="004A01ED" w:rsidRPr="00A46556" w:rsidTr="00931641">
        <w:tc>
          <w:tcPr>
            <w:tcW w:w="675" w:type="dxa"/>
          </w:tcPr>
          <w:p w:rsidR="004A01ED" w:rsidRPr="00A46556" w:rsidRDefault="004A01ED" w:rsidP="00931641">
            <w:pPr>
              <w:rPr>
                <w:sz w:val="20"/>
                <w:szCs w:val="20"/>
              </w:rPr>
            </w:pPr>
            <w:r w:rsidRPr="00A46556">
              <w:rPr>
                <w:sz w:val="20"/>
                <w:szCs w:val="20"/>
              </w:rPr>
              <w:t>13</w:t>
            </w:r>
          </w:p>
        </w:tc>
        <w:tc>
          <w:tcPr>
            <w:tcW w:w="3969" w:type="dxa"/>
          </w:tcPr>
          <w:p w:rsidR="004A01ED" w:rsidRPr="00A46556" w:rsidRDefault="004A01ED" w:rsidP="00931641">
            <w:pPr>
              <w:jc w:val="both"/>
              <w:rPr>
                <w:sz w:val="20"/>
                <w:szCs w:val="20"/>
              </w:rPr>
            </w:pPr>
            <w:r w:rsidRPr="00A46556">
              <w:rPr>
                <w:sz w:val="20"/>
                <w:szCs w:val="20"/>
              </w:rPr>
              <w:t>выдача стипендий из кассы учреждения</w:t>
            </w:r>
          </w:p>
        </w:tc>
        <w:tc>
          <w:tcPr>
            <w:tcW w:w="1310" w:type="dxa"/>
          </w:tcPr>
          <w:p w:rsidR="004A01ED" w:rsidRPr="00A46556" w:rsidRDefault="004A01ED" w:rsidP="00931641">
            <w:pPr>
              <w:rPr>
                <w:sz w:val="20"/>
                <w:szCs w:val="20"/>
              </w:rPr>
            </w:pPr>
            <w:r w:rsidRPr="00A46556">
              <w:rPr>
                <w:sz w:val="20"/>
                <w:szCs w:val="20"/>
              </w:rPr>
              <w:t>030291830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r w:rsidRPr="00A46556">
              <w:rPr>
                <w:sz w:val="20"/>
                <w:szCs w:val="20"/>
              </w:rPr>
              <w:t xml:space="preserve">Расчетно-платежная ведомость (ф. 0504401); </w:t>
            </w:r>
          </w:p>
          <w:p w:rsidR="004A01ED" w:rsidRPr="00A46556" w:rsidRDefault="004A01ED" w:rsidP="00931641">
            <w:pPr>
              <w:rPr>
                <w:sz w:val="20"/>
                <w:szCs w:val="20"/>
              </w:rPr>
            </w:pPr>
            <w:r w:rsidRPr="00A46556">
              <w:rPr>
                <w:sz w:val="20"/>
                <w:szCs w:val="20"/>
              </w:rPr>
              <w:t>Платежная ведомость              (ф. 0504403)</w:t>
            </w:r>
          </w:p>
        </w:tc>
      </w:tr>
      <w:tr w:rsidR="004A01ED" w:rsidRPr="00A46556" w:rsidTr="00931641">
        <w:tc>
          <w:tcPr>
            <w:tcW w:w="675" w:type="dxa"/>
          </w:tcPr>
          <w:p w:rsidR="004A01ED" w:rsidRPr="00A46556" w:rsidRDefault="004A01ED" w:rsidP="00931641">
            <w:pPr>
              <w:rPr>
                <w:sz w:val="20"/>
                <w:szCs w:val="20"/>
              </w:rPr>
            </w:pPr>
            <w:r w:rsidRPr="00A46556">
              <w:rPr>
                <w:sz w:val="20"/>
                <w:szCs w:val="20"/>
              </w:rPr>
              <w:t>14</w:t>
            </w:r>
          </w:p>
        </w:tc>
        <w:tc>
          <w:tcPr>
            <w:tcW w:w="3969" w:type="dxa"/>
          </w:tcPr>
          <w:p w:rsidR="004A01ED" w:rsidRPr="00A46556" w:rsidRDefault="004A01ED" w:rsidP="00931641">
            <w:pPr>
              <w:jc w:val="both"/>
              <w:rPr>
                <w:sz w:val="20"/>
                <w:szCs w:val="20"/>
              </w:rPr>
            </w:pPr>
            <w:r w:rsidRPr="00A46556">
              <w:rPr>
                <w:sz w:val="20"/>
                <w:szCs w:val="20"/>
              </w:rPr>
              <w:t>выдача сумм вознаграждений лицам, не состоящим в штате учреждения по договорам гражданско-правового характера</w:t>
            </w:r>
          </w:p>
        </w:tc>
        <w:tc>
          <w:tcPr>
            <w:tcW w:w="1310" w:type="dxa"/>
          </w:tcPr>
          <w:p w:rsidR="004A01ED" w:rsidRPr="00A46556" w:rsidRDefault="004A01ED" w:rsidP="00931641">
            <w:pPr>
              <w:rPr>
                <w:sz w:val="20"/>
                <w:szCs w:val="20"/>
              </w:rPr>
            </w:pPr>
            <w:r w:rsidRPr="00A46556">
              <w:rPr>
                <w:sz w:val="20"/>
                <w:szCs w:val="20"/>
              </w:rPr>
              <w:t>030200000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r w:rsidRPr="00A46556">
              <w:rPr>
                <w:sz w:val="20"/>
                <w:szCs w:val="20"/>
              </w:rPr>
              <w:t xml:space="preserve">Расчетно-платежная ведомость (ф. 0504401); </w:t>
            </w:r>
          </w:p>
          <w:p w:rsidR="004A01ED" w:rsidRPr="00A46556" w:rsidRDefault="004A01ED" w:rsidP="00931641">
            <w:pPr>
              <w:rPr>
                <w:sz w:val="20"/>
                <w:szCs w:val="20"/>
              </w:rPr>
            </w:pPr>
            <w:r w:rsidRPr="00A46556">
              <w:rPr>
                <w:sz w:val="20"/>
                <w:szCs w:val="20"/>
              </w:rPr>
              <w:t>Платежная ведомость              (ф. 0504403)</w:t>
            </w:r>
          </w:p>
        </w:tc>
      </w:tr>
      <w:tr w:rsidR="004A01ED" w:rsidRPr="00A46556" w:rsidTr="00931641">
        <w:tc>
          <w:tcPr>
            <w:tcW w:w="675" w:type="dxa"/>
          </w:tcPr>
          <w:p w:rsidR="004A01ED" w:rsidRPr="00A46556" w:rsidRDefault="004A01ED" w:rsidP="00931641">
            <w:pPr>
              <w:rPr>
                <w:sz w:val="20"/>
                <w:szCs w:val="20"/>
              </w:rPr>
            </w:pPr>
            <w:r w:rsidRPr="00A46556">
              <w:rPr>
                <w:sz w:val="20"/>
                <w:szCs w:val="20"/>
              </w:rPr>
              <w:t>15</w:t>
            </w:r>
          </w:p>
        </w:tc>
        <w:tc>
          <w:tcPr>
            <w:tcW w:w="3969" w:type="dxa"/>
          </w:tcPr>
          <w:p w:rsidR="004A01ED" w:rsidRPr="00A46556" w:rsidRDefault="004A01ED" w:rsidP="00931641">
            <w:pPr>
              <w:jc w:val="both"/>
              <w:rPr>
                <w:sz w:val="20"/>
                <w:szCs w:val="20"/>
              </w:rPr>
            </w:pPr>
            <w:r w:rsidRPr="00A46556">
              <w:rPr>
                <w:sz w:val="20"/>
                <w:szCs w:val="20"/>
              </w:rPr>
              <w:t>выдача депонентской задолженности</w:t>
            </w:r>
          </w:p>
        </w:tc>
        <w:tc>
          <w:tcPr>
            <w:tcW w:w="1310" w:type="dxa"/>
          </w:tcPr>
          <w:p w:rsidR="004A01ED" w:rsidRPr="00A46556" w:rsidRDefault="004A01ED" w:rsidP="00931641">
            <w:pPr>
              <w:rPr>
                <w:sz w:val="20"/>
                <w:szCs w:val="20"/>
              </w:rPr>
            </w:pPr>
            <w:r w:rsidRPr="00A46556">
              <w:rPr>
                <w:sz w:val="20"/>
                <w:szCs w:val="20"/>
              </w:rPr>
              <w:t>030402830</w:t>
            </w:r>
          </w:p>
        </w:tc>
        <w:tc>
          <w:tcPr>
            <w:tcW w:w="1342" w:type="dxa"/>
          </w:tcPr>
          <w:p w:rsidR="004A01ED" w:rsidRPr="00A46556" w:rsidRDefault="004A01ED" w:rsidP="00931641">
            <w:pPr>
              <w:rPr>
                <w:sz w:val="20"/>
                <w:szCs w:val="20"/>
              </w:rPr>
            </w:pPr>
            <w:r w:rsidRPr="00A46556">
              <w:rPr>
                <w:sz w:val="20"/>
                <w:szCs w:val="20"/>
              </w:rPr>
              <w:t>020134610</w:t>
            </w:r>
          </w:p>
        </w:tc>
        <w:tc>
          <w:tcPr>
            <w:tcW w:w="3018" w:type="dxa"/>
          </w:tcPr>
          <w:p w:rsidR="004A01ED" w:rsidRPr="00A46556" w:rsidRDefault="004A01ED" w:rsidP="00931641">
            <w:pPr>
              <w:rPr>
                <w:sz w:val="20"/>
                <w:szCs w:val="20"/>
              </w:rPr>
            </w:pPr>
            <w:r w:rsidRPr="00A46556">
              <w:rPr>
                <w:sz w:val="20"/>
                <w:szCs w:val="20"/>
              </w:rPr>
              <w:t>Расходный кассовый ордер     (ф. 0310002)</w:t>
            </w:r>
          </w:p>
          <w:p w:rsidR="004A01ED" w:rsidRPr="00A46556" w:rsidRDefault="004A01ED" w:rsidP="00931641">
            <w:pPr>
              <w:rPr>
                <w:sz w:val="20"/>
                <w:szCs w:val="20"/>
              </w:rPr>
            </w:pPr>
            <w:r w:rsidRPr="00A46556">
              <w:rPr>
                <w:sz w:val="20"/>
                <w:szCs w:val="20"/>
              </w:rPr>
              <w:t>Книга аналитического учета депонированной заработной платы, денежного довольствия   и стипендий (ф. 0504048)</w:t>
            </w:r>
          </w:p>
        </w:tc>
      </w:tr>
      <w:tr w:rsidR="004A01ED" w:rsidRPr="00A46556" w:rsidTr="00931641">
        <w:tc>
          <w:tcPr>
            <w:tcW w:w="675" w:type="dxa"/>
          </w:tcPr>
          <w:p w:rsidR="004A01ED" w:rsidRPr="00A46556" w:rsidRDefault="004A01ED" w:rsidP="00931641">
            <w:pPr>
              <w:rPr>
                <w:sz w:val="20"/>
                <w:szCs w:val="20"/>
              </w:rPr>
            </w:pPr>
            <w:r>
              <w:rPr>
                <w:sz w:val="20"/>
                <w:szCs w:val="20"/>
              </w:rPr>
              <w:t>16</w:t>
            </w:r>
          </w:p>
        </w:tc>
        <w:tc>
          <w:tcPr>
            <w:tcW w:w="3969" w:type="dxa"/>
          </w:tcPr>
          <w:p w:rsidR="004A01ED" w:rsidRPr="00A46556" w:rsidRDefault="004A01ED" w:rsidP="00931641">
            <w:pPr>
              <w:jc w:val="both"/>
              <w:rPr>
                <w:sz w:val="20"/>
                <w:szCs w:val="20"/>
              </w:rPr>
            </w:pPr>
            <w:r>
              <w:rPr>
                <w:sz w:val="20"/>
                <w:szCs w:val="20"/>
              </w:rPr>
              <w:t>оприходование неучтенных денежных средств, выявленных в результате инвентаризации</w:t>
            </w:r>
          </w:p>
        </w:tc>
        <w:tc>
          <w:tcPr>
            <w:tcW w:w="1310" w:type="dxa"/>
          </w:tcPr>
          <w:p w:rsidR="004A01ED" w:rsidRPr="00A46556" w:rsidRDefault="004A01ED" w:rsidP="00931641">
            <w:pPr>
              <w:rPr>
                <w:sz w:val="20"/>
                <w:szCs w:val="20"/>
              </w:rPr>
            </w:pPr>
            <w:r>
              <w:rPr>
                <w:sz w:val="20"/>
                <w:szCs w:val="20"/>
              </w:rPr>
              <w:t>020134510</w:t>
            </w:r>
          </w:p>
        </w:tc>
        <w:tc>
          <w:tcPr>
            <w:tcW w:w="1342" w:type="dxa"/>
          </w:tcPr>
          <w:p w:rsidR="004A01ED" w:rsidRPr="00A46556" w:rsidRDefault="004A01ED" w:rsidP="00931641">
            <w:pPr>
              <w:rPr>
                <w:sz w:val="20"/>
                <w:szCs w:val="20"/>
              </w:rPr>
            </w:pPr>
            <w:r>
              <w:rPr>
                <w:sz w:val="20"/>
                <w:szCs w:val="20"/>
              </w:rPr>
              <w:t>040110180</w:t>
            </w:r>
          </w:p>
        </w:tc>
        <w:tc>
          <w:tcPr>
            <w:tcW w:w="3018" w:type="dxa"/>
          </w:tcPr>
          <w:p w:rsidR="004A01ED" w:rsidRDefault="004A01ED" w:rsidP="00931641">
            <w:pPr>
              <w:rPr>
                <w:sz w:val="20"/>
                <w:szCs w:val="20"/>
              </w:rPr>
            </w:pPr>
            <w:r w:rsidRPr="004D5606">
              <w:rPr>
                <w:sz w:val="20"/>
                <w:szCs w:val="20"/>
              </w:rPr>
              <w:t>Приходный кассовый ордер    (ф. 0310001)</w:t>
            </w:r>
            <w:r>
              <w:rPr>
                <w:sz w:val="20"/>
                <w:szCs w:val="20"/>
              </w:rPr>
              <w:t>;</w:t>
            </w:r>
          </w:p>
          <w:p w:rsidR="004A01ED" w:rsidRDefault="004A01ED" w:rsidP="00931641">
            <w:pPr>
              <w:rPr>
                <w:sz w:val="20"/>
                <w:szCs w:val="20"/>
              </w:rPr>
            </w:pPr>
            <w:r w:rsidRPr="004D5606">
              <w:rPr>
                <w:sz w:val="20"/>
                <w:szCs w:val="20"/>
              </w:rPr>
              <w:t>Инвентаризационная опись наличных денежных средств (ф. 0504088)</w:t>
            </w:r>
            <w:r>
              <w:rPr>
                <w:sz w:val="20"/>
                <w:szCs w:val="20"/>
              </w:rPr>
              <w:t>;</w:t>
            </w:r>
          </w:p>
          <w:p w:rsidR="004A01ED" w:rsidRDefault="004A01ED" w:rsidP="00931641">
            <w:pPr>
              <w:rPr>
                <w:sz w:val="20"/>
                <w:szCs w:val="20"/>
              </w:rPr>
            </w:pPr>
            <w:r w:rsidRPr="004D5606">
              <w:rPr>
                <w:sz w:val="20"/>
                <w:szCs w:val="20"/>
              </w:rPr>
              <w:t>Акт  инвентаризации наличных денежных средств  (ф. 0317013)</w:t>
            </w:r>
            <w:r>
              <w:rPr>
                <w:sz w:val="20"/>
                <w:szCs w:val="20"/>
              </w:rPr>
              <w:t>;</w:t>
            </w:r>
          </w:p>
          <w:p w:rsidR="004A01ED" w:rsidRPr="00A46556" w:rsidRDefault="004A01ED" w:rsidP="00931641">
            <w:pPr>
              <w:rPr>
                <w:sz w:val="20"/>
                <w:szCs w:val="20"/>
              </w:rPr>
            </w:pPr>
            <w:r w:rsidRPr="004D5606">
              <w:rPr>
                <w:sz w:val="20"/>
                <w:szCs w:val="20"/>
              </w:rPr>
              <w:t>Ведомость расхождений по результатам инвентаризации (ф. 0504092)</w:t>
            </w:r>
          </w:p>
        </w:tc>
      </w:tr>
    </w:tbl>
    <w:p w:rsidR="004A01ED" w:rsidRPr="002D2A25" w:rsidRDefault="004A01ED" w:rsidP="00387ADE">
      <w:pPr>
        <w:rPr>
          <w:sz w:val="20"/>
          <w:szCs w:val="20"/>
          <w:highlight w:val="yellow"/>
        </w:rPr>
      </w:pPr>
    </w:p>
    <w:p w:rsidR="004A01ED" w:rsidRPr="00D6627D" w:rsidRDefault="004A01ED" w:rsidP="00387ADE">
      <w:pPr>
        <w:rPr>
          <w:sz w:val="20"/>
          <w:szCs w:val="20"/>
        </w:rPr>
      </w:pPr>
      <w:r w:rsidRPr="00D6627D">
        <w:rPr>
          <w:b/>
          <w:sz w:val="20"/>
          <w:szCs w:val="20"/>
        </w:rPr>
        <w:t>Расчеты с подотчетными лицами</w:t>
      </w:r>
    </w:p>
    <w:p w:rsidR="004A01ED" w:rsidRPr="00D6627D" w:rsidRDefault="004A01ED"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D6627D" w:rsidTr="00931641">
        <w:tc>
          <w:tcPr>
            <w:tcW w:w="675" w:type="dxa"/>
            <w:shd w:val="clear" w:color="auto" w:fill="BFBFBF"/>
          </w:tcPr>
          <w:p w:rsidR="004A01ED" w:rsidRPr="00D6627D" w:rsidRDefault="004A01ED" w:rsidP="00931641">
            <w:pPr>
              <w:rPr>
                <w:sz w:val="20"/>
                <w:szCs w:val="20"/>
              </w:rPr>
            </w:pPr>
            <w:r w:rsidRPr="00D6627D">
              <w:rPr>
                <w:sz w:val="20"/>
                <w:szCs w:val="20"/>
              </w:rPr>
              <w:t>№</w:t>
            </w:r>
          </w:p>
        </w:tc>
        <w:tc>
          <w:tcPr>
            <w:tcW w:w="3969" w:type="dxa"/>
            <w:shd w:val="clear" w:color="auto" w:fill="BFBFBF"/>
          </w:tcPr>
          <w:p w:rsidR="004A01ED" w:rsidRPr="00D6627D" w:rsidRDefault="004A01ED" w:rsidP="00931641">
            <w:pPr>
              <w:jc w:val="center"/>
              <w:rPr>
                <w:b/>
                <w:sz w:val="20"/>
                <w:szCs w:val="20"/>
              </w:rPr>
            </w:pPr>
            <w:r w:rsidRPr="00D6627D">
              <w:rPr>
                <w:b/>
                <w:sz w:val="20"/>
                <w:szCs w:val="20"/>
              </w:rPr>
              <w:t>Факт хозяйственной жизни</w:t>
            </w:r>
          </w:p>
          <w:p w:rsidR="004A01ED" w:rsidRPr="00D6627D" w:rsidRDefault="004A01ED" w:rsidP="00931641">
            <w:pPr>
              <w:jc w:val="center"/>
              <w:rPr>
                <w:b/>
                <w:sz w:val="20"/>
                <w:szCs w:val="20"/>
              </w:rPr>
            </w:pPr>
            <w:r w:rsidRPr="00D6627D">
              <w:rPr>
                <w:b/>
                <w:sz w:val="20"/>
                <w:szCs w:val="20"/>
              </w:rPr>
              <w:t>учреждения</w:t>
            </w:r>
          </w:p>
        </w:tc>
        <w:tc>
          <w:tcPr>
            <w:tcW w:w="1310" w:type="dxa"/>
            <w:shd w:val="clear" w:color="auto" w:fill="BFBFBF"/>
          </w:tcPr>
          <w:p w:rsidR="004A01ED" w:rsidRPr="00D6627D" w:rsidRDefault="004A01ED" w:rsidP="00931641">
            <w:pPr>
              <w:jc w:val="center"/>
              <w:rPr>
                <w:b/>
                <w:sz w:val="20"/>
                <w:szCs w:val="20"/>
              </w:rPr>
            </w:pPr>
            <w:r w:rsidRPr="00D6627D">
              <w:rPr>
                <w:b/>
                <w:sz w:val="20"/>
                <w:szCs w:val="20"/>
              </w:rPr>
              <w:t>Дебет</w:t>
            </w:r>
          </w:p>
        </w:tc>
        <w:tc>
          <w:tcPr>
            <w:tcW w:w="1342" w:type="dxa"/>
            <w:shd w:val="clear" w:color="auto" w:fill="BFBFBF"/>
          </w:tcPr>
          <w:p w:rsidR="004A01ED" w:rsidRPr="00D6627D" w:rsidRDefault="004A01ED" w:rsidP="00931641">
            <w:pPr>
              <w:jc w:val="center"/>
              <w:rPr>
                <w:b/>
                <w:sz w:val="20"/>
                <w:szCs w:val="20"/>
              </w:rPr>
            </w:pPr>
            <w:r w:rsidRPr="00D6627D">
              <w:rPr>
                <w:b/>
                <w:sz w:val="20"/>
                <w:szCs w:val="20"/>
              </w:rPr>
              <w:t>Кредит</w:t>
            </w:r>
          </w:p>
        </w:tc>
        <w:tc>
          <w:tcPr>
            <w:tcW w:w="3018" w:type="dxa"/>
            <w:shd w:val="clear" w:color="auto" w:fill="BFBFBF"/>
          </w:tcPr>
          <w:p w:rsidR="004A01ED" w:rsidRPr="00D6627D" w:rsidRDefault="004A01ED" w:rsidP="00931641">
            <w:pPr>
              <w:jc w:val="center"/>
              <w:rPr>
                <w:b/>
                <w:sz w:val="20"/>
                <w:szCs w:val="20"/>
              </w:rPr>
            </w:pPr>
            <w:r w:rsidRPr="00D6627D">
              <w:rPr>
                <w:b/>
                <w:sz w:val="20"/>
                <w:szCs w:val="20"/>
              </w:rPr>
              <w:t>Первичный документ</w:t>
            </w:r>
          </w:p>
        </w:tc>
      </w:tr>
      <w:tr w:rsidR="004A01ED" w:rsidRPr="00D6627D" w:rsidTr="00931641">
        <w:tc>
          <w:tcPr>
            <w:tcW w:w="675" w:type="dxa"/>
            <w:shd w:val="clear" w:color="auto" w:fill="D9D9D9"/>
          </w:tcPr>
          <w:p w:rsidR="004A01ED" w:rsidRPr="00D6627D" w:rsidRDefault="004A01ED" w:rsidP="00931641">
            <w:pPr>
              <w:rPr>
                <w:sz w:val="20"/>
                <w:szCs w:val="20"/>
              </w:rPr>
            </w:pPr>
          </w:p>
        </w:tc>
        <w:tc>
          <w:tcPr>
            <w:tcW w:w="3969" w:type="dxa"/>
            <w:shd w:val="clear" w:color="auto" w:fill="D9D9D9"/>
          </w:tcPr>
          <w:p w:rsidR="004A01ED" w:rsidRPr="00D6627D" w:rsidRDefault="004A01ED" w:rsidP="00931641">
            <w:pPr>
              <w:jc w:val="center"/>
              <w:rPr>
                <w:b/>
                <w:sz w:val="20"/>
                <w:szCs w:val="20"/>
              </w:rPr>
            </w:pPr>
            <w:r w:rsidRPr="00D6627D">
              <w:rPr>
                <w:b/>
                <w:sz w:val="20"/>
                <w:szCs w:val="20"/>
              </w:rPr>
              <w:t>Расчеты с подотчетными лицами</w:t>
            </w:r>
          </w:p>
        </w:tc>
        <w:tc>
          <w:tcPr>
            <w:tcW w:w="1310" w:type="dxa"/>
            <w:shd w:val="clear" w:color="auto" w:fill="D9D9D9"/>
          </w:tcPr>
          <w:p w:rsidR="004A01ED" w:rsidRPr="00D6627D" w:rsidRDefault="004A01ED" w:rsidP="00931641">
            <w:pPr>
              <w:jc w:val="center"/>
              <w:rPr>
                <w:b/>
                <w:sz w:val="20"/>
                <w:szCs w:val="20"/>
              </w:rPr>
            </w:pPr>
          </w:p>
        </w:tc>
        <w:tc>
          <w:tcPr>
            <w:tcW w:w="1342" w:type="dxa"/>
            <w:shd w:val="clear" w:color="auto" w:fill="D9D9D9"/>
          </w:tcPr>
          <w:p w:rsidR="004A01ED" w:rsidRPr="00D6627D" w:rsidRDefault="004A01ED" w:rsidP="00931641">
            <w:pPr>
              <w:jc w:val="center"/>
              <w:rPr>
                <w:b/>
                <w:sz w:val="20"/>
                <w:szCs w:val="20"/>
              </w:rPr>
            </w:pPr>
          </w:p>
        </w:tc>
        <w:tc>
          <w:tcPr>
            <w:tcW w:w="3018" w:type="dxa"/>
            <w:shd w:val="clear" w:color="auto" w:fill="D9D9D9"/>
          </w:tcPr>
          <w:p w:rsidR="004A01ED" w:rsidRPr="00D6627D" w:rsidRDefault="004A01ED" w:rsidP="00931641">
            <w:pPr>
              <w:jc w:val="center"/>
              <w:rPr>
                <w:b/>
                <w:sz w:val="20"/>
                <w:szCs w:val="20"/>
              </w:rPr>
            </w:pPr>
          </w:p>
        </w:tc>
      </w:tr>
      <w:tr w:rsidR="004A01ED" w:rsidRPr="00D6627D" w:rsidTr="00931641">
        <w:tc>
          <w:tcPr>
            <w:tcW w:w="675" w:type="dxa"/>
          </w:tcPr>
          <w:p w:rsidR="004A01ED" w:rsidRPr="00D6627D" w:rsidRDefault="004A01ED" w:rsidP="00931641">
            <w:pPr>
              <w:rPr>
                <w:sz w:val="20"/>
                <w:szCs w:val="20"/>
              </w:rPr>
            </w:pPr>
            <w:r w:rsidRPr="00D6627D">
              <w:rPr>
                <w:sz w:val="20"/>
                <w:szCs w:val="20"/>
              </w:rPr>
              <w:t>1</w:t>
            </w:r>
          </w:p>
        </w:tc>
        <w:tc>
          <w:tcPr>
            <w:tcW w:w="3969" w:type="dxa"/>
          </w:tcPr>
          <w:p w:rsidR="004A01ED" w:rsidRPr="00D6627D" w:rsidRDefault="004A01ED" w:rsidP="00931641">
            <w:pPr>
              <w:jc w:val="both"/>
              <w:rPr>
                <w:sz w:val="20"/>
                <w:szCs w:val="20"/>
              </w:rPr>
            </w:pPr>
            <w:r w:rsidRPr="00D6627D">
              <w:rPr>
                <w:sz w:val="20"/>
                <w:szCs w:val="20"/>
              </w:rPr>
              <w:t>выдача денежных средств, денежных документов подотчетным лицам</w:t>
            </w:r>
          </w:p>
        </w:tc>
        <w:tc>
          <w:tcPr>
            <w:tcW w:w="1310" w:type="dxa"/>
          </w:tcPr>
          <w:p w:rsidR="004A01ED" w:rsidRPr="00D6627D" w:rsidRDefault="004A01ED" w:rsidP="00931641">
            <w:pPr>
              <w:rPr>
                <w:sz w:val="20"/>
                <w:szCs w:val="20"/>
              </w:rPr>
            </w:pPr>
            <w:r w:rsidRPr="00D6627D">
              <w:rPr>
                <w:sz w:val="20"/>
                <w:szCs w:val="20"/>
              </w:rPr>
              <w:t>020800000</w:t>
            </w:r>
          </w:p>
        </w:tc>
        <w:tc>
          <w:tcPr>
            <w:tcW w:w="1342" w:type="dxa"/>
          </w:tcPr>
          <w:p w:rsidR="004A01ED" w:rsidRPr="00D6627D" w:rsidRDefault="004A01ED" w:rsidP="00931641">
            <w:pPr>
              <w:rPr>
                <w:sz w:val="20"/>
                <w:szCs w:val="20"/>
              </w:rPr>
            </w:pPr>
            <w:r w:rsidRPr="00D6627D">
              <w:rPr>
                <w:sz w:val="20"/>
                <w:szCs w:val="20"/>
              </w:rPr>
              <w:t>020134610</w:t>
            </w:r>
          </w:p>
          <w:p w:rsidR="004A01ED" w:rsidRPr="00D6627D" w:rsidRDefault="004A01ED" w:rsidP="00931641">
            <w:pPr>
              <w:rPr>
                <w:sz w:val="20"/>
                <w:szCs w:val="20"/>
              </w:rPr>
            </w:pPr>
            <w:r w:rsidRPr="00D6627D">
              <w:rPr>
                <w:sz w:val="20"/>
                <w:szCs w:val="20"/>
              </w:rPr>
              <w:t>020135610</w:t>
            </w:r>
          </w:p>
          <w:p w:rsidR="004A01ED" w:rsidRPr="00D6627D" w:rsidRDefault="004A01ED" w:rsidP="00931641">
            <w:pPr>
              <w:rPr>
                <w:sz w:val="20"/>
                <w:szCs w:val="20"/>
              </w:rPr>
            </w:pPr>
            <w:r w:rsidRPr="00D6627D">
              <w:rPr>
                <w:sz w:val="20"/>
                <w:szCs w:val="20"/>
              </w:rPr>
              <w:t>030405000</w:t>
            </w:r>
          </w:p>
          <w:p w:rsidR="004A01ED" w:rsidRPr="00D6627D" w:rsidRDefault="004A01ED" w:rsidP="00931641">
            <w:pPr>
              <w:rPr>
                <w:sz w:val="20"/>
                <w:szCs w:val="20"/>
              </w:rPr>
            </w:pPr>
            <w:r w:rsidRPr="00D6627D">
              <w:rPr>
                <w:sz w:val="20"/>
                <w:szCs w:val="20"/>
              </w:rPr>
              <w:t>020121610</w:t>
            </w:r>
          </w:p>
        </w:tc>
        <w:tc>
          <w:tcPr>
            <w:tcW w:w="3018" w:type="dxa"/>
          </w:tcPr>
          <w:p w:rsidR="004A01ED" w:rsidRPr="00D6627D" w:rsidRDefault="004A01ED" w:rsidP="00931641">
            <w:pPr>
              <w:rPr>
                <w:sz w:val="20"/>
                <w:szCs w:val="20"/>
              </w:rPr>
            </w:pPr>
            <w:r w:rsidRPr="00D6627D">
              <w:rPr>
                <w:sz w:val="20"/>
                <w:szCs w:val="20"/>
              </w:rPr>
              <w:t>Заявление подотчетного лица;</w:t>
            </w:r>
          </w:p>
          <w:p w:rsidR="004A01ED" w:rsidRPr="00D6627D" w:rsidRDefault="004A01ED" w:rsidP="00931641">
            <w:pPr>
              <w:rPr>
                <w:sz w:val="20"/>
                <w:szCs w:val="20"/>
              </w:rPr>
            </w:pPr>
            <w:r w:rsidRPr="00D6627D">
              <w:rPr>
                <w:sz w:val="20"/>
                <w:szCs w:val="20"/>
              </w:rPr>
              <w:t>Расходный кассовый ордер     (ф. 0310002);</w:t>
            </w:r>
          </w:p>
          <w:p w:rsidR="004A01ED" w:rsidRPr="00D6627D" w:rsidRDefault="004A01ED" w:rsidP="00931641">
            <w:pPr>
              <w:rPr>
                <w:sz w:val="20"/>
                <w:szCs w:val="20"/>
              </w:rPr>
            </w:pPr>
            <w:r w:rsidRPr="00D6627D">
              <w:rPr>
                <w:sz w:val="20"/>
                <w:szCs w:val="20"/>
              </w:rPr>
              <w:t>Ведомость на выдачу денег из кассы подотчетным лицам (ф. 0504501)</w:t>
            </w:r>
          </w:p>
          <w:p w:rsidR="004A01ED" w:rsidRPr="00D6627D" w:rsidRDefault="004A01ED" w:rsidP="00931641">
            <w:pPr>
              <w:rPr>
                <w:sz w:val="20"/>
                <w:szCs w:val="20"/>
              </w:rPr>
            </w:pPr>
            <w:r w:rsidRPr="00D6627D">
              <w:rPr>
                <w:sz w:val="20"/>
                <w:szCs w:val="20"/>
              </w:rPr>
              <w:t>Или</w:t>
            </w:r>
          </w:p>
          <w:p w:rsidR="004A01ED" w:rsidRPr="00D6627D" w:rsidRDefault="004A01ED" w:rsidP="00931641">
            <w:pPr>
              <w:rPr>
                <w:sz w:val="20"/>
                <w:szCs w:val="20"/>
              </w:rPr>
            </w:pPr>
            <w:r w:rsidRPr="00D6627D">
              <w:rPr>
                <w:sz w:val="20"/>
                <w:szCs w:val="20"/>
              </w:rPr>
              <w:t>Документы, подтверждающие кассовый расход</w:t>
            </w:r>
          </w:p>
        </w:tc>
      </w:tr>
      <w:tr w:rsidR="004A01ED" w:rsidRPr="00D6627D" w:rsidTr="00931641">
        <w:tc>
          <w:tcPr>
            <w:tcW w:w="675" w:type="dxa"/>
          </w:tcPr>
          <w:p w:rsidR="004A01ED" w:rsidRPr="00D6627D" w:rsidRDefault="004A01ED" w:rsidP="00931641">
            <w:pPr>
              <w:rPr>
                <w:sz w:val="20"/>
                <w:szCs w:val="20"/>
              </w:rPr>
            </w:pPr>
            <w:r w:rsidRPr="00D6627D">
              <w:rPr>
                <w:sz w:val="20"/>
                <w:szCs w:val="20"/>
              </w:rPr>
              <w:t>2</w:t>
            </w:r>
          </w:p>
        </w:tc>
        <w:tc>
          <w:tcPr>
            <w:tcW w:w="3969" w:type="dxa"/>
          </w:tcPr>
          <w:p w:rsidR="004A01ED" w:rsidRPr="00D6627D" w:rsidRDefault="004A01ED" w:rsidP="00931641">
            <w:pPr>
              <w:jc w:val="both"/>
              <w:rPr>
                <w:sz w:val="20"/>
                <w:szCs w:val="20"/>
              </w:rPr>
            </w:pPr>
            <w:r w:rsidRPr="00D6627D">
              <w:rPr>
                <w:sz w:val="20"/>
                <w:szCs w:val="20"/>
              </w:rPr>
              <w:t xml:space="preserve">принятые к бюджетному учету суммы произведенных </w:t>
            </w:r>
            <w:proofErr w:type="gramStart"/>
            <w:r w:rsidRPr="00D6627D">
              <w:rPr>
                <w:sz w:val="20"/>
                <w:szCs w:val="20"/>
              </w:rPr>
              <w:t>расходов</w:t>
            </w:r>
            <w:proofErr w:type="gramEnd"/>
            <w:r w:rsidRPr="00D6627D">
              <w:rPr>
                <w:sz w:val="20"/>
                <w:szCs w:val="20"/>
              </w:rPr>
              <w:t xml:space="preserve"> согласно утвержденному руководителем авансовому отчету</w:t>
            </w:r>
          </w:p>
        </w:tc>
        <w:tc>
          <w:tcPr>
            <w:tcW w:w="1310" w:type="dxa"/>
          </w:tcPr>
          <w:p w:rsidR="004A01ED" w:rsidRPr="00D6627D" w:rsidRDefault="004A01ED" w:rsidP="00931641">
            <w:pPr>
              <w:rPr>
                <w:sz w:val="20"/>
                <w:szCs w:val="20"/>
              </w:rPr>
            </w:pPr>
            <w:r w:rsidRPr="00D6627D">
              <w:rPr>
                <w:sz w:val="20"/>
                <w:szCs w:val="20"/>
              </w:rPr>
              <w:t>010500000</w:t>
            </w:r>
          </w:p>
          <w:p w:rsidR="004A01ED" w:rsidRPr="00D6627D" w:rsidRDefault="004A01ED" w:rsidP="00931641">
            <w:pPr>
              <w:rPr>
                <w:sz w:val="20"/>
                <w:szCs w:val="20"/>
              </w:rPr>
            </w:pPr>
            <w:r w:rsidRPr="00D6627D">
              <w:rPr>
                <w:sz w:val="20"/>
                <w:szCs w:val="20"/>
              </w:rPr>
              <w:t>010600000</w:t>
            </w:r>
          </w:p>
          <w:p w:rsidR="004A01ED" w:rsidRPr="00D6627D" w:rsidRDefault="004A01ED" w:rsidP="00931641">
            <w:pPr>
              <w:rPr>
                <w:sz w:val="20"/>
                <w:szCs w:val="20"/>
              </w:rPr>
            </w:pPr>
            <w:r w:rsidRPr="00D6627D">
              <w:rPr>
                <w:sz w:val="20"/>
                <w:szCs w:val="20"/>
              </w:rPr>
              <w:t>010900000</w:t>
            </w:r>
          </w:p>
          <w:p w:rsidR="004A01ED" w:rsidRPr="00D6627D" w:rsidRDefault="004A01ED" w:rsidP="00931641">
            <w:pPr>
              <w:rPr>
                <w:sz w:val="20"/>
                <w:szCs w:val="20"/>
              </w:rPr>
            </w:pPr>
            <w:r w:rsidRPr="00D6627D">
              <w:rPr>
                <w:sz w:val="20"/>
                <w:szCs w:val="20"/>
              </w:rPr>
              <w:t>030200000</w:t>
            </w:r>
          </w:p>
          <w:p w:rsidR="004A01ED" w:rsidRPr="00D6627D" w:rsidRDefault="004A01ED" w:rsidP="00931641">
            <w:pPr>
              <w:rPr>
                <w:sz w:val="20"/>
                <w:szCs w:val="20"/>
              </w:rPr>
            </w:pPr>
            <w:r w:rsidRPr="00D6627D">
              <w:rPr>
                <w:sz w:val="20"/>
                <w:szCs w:val="20"/>
              </w:rPr>
              <w:t>040120000</w:t>
            </w:r>
          </w:p>
          <w:p w:rsidR="004A01ED" w:rsidRPr="00D6627D" w:rsidRDefault="004A01ED" w:rsidP="00931641">
            <w:pPr>
              <w:rPr>
                <w:sz w:val="20"/>
                <w:szCs w:val="20"/>
              </w:rPr>
            </w:pPr>
            <w:r w:rsidRPr="00D6627D">
              <w:rPr>
                <w:sz w:val="20"/>
                <w:szCs w:val="20"/>
              </w:rPr>
              <w:lastRenderedPageBreak/>
              <w:t>030403830</w:t>
            </w:r>
          </w:p>
        </w:tc>
        <w:tc>
          <w:tcPr>
            <w:tcW w:w="1342" w:type="dxa"/>
          </w:tcPr>
          <w:p w:rsidR="004A01ED" w:rsidRPr="00D6627D" w:rsidRDefault="004A01ED" w:rsidP="00931641">
            <w:pPr>
              <w:rPr>
                <w:sz w:val="20"/>
                <w:szCs w:val="20"/>
              </w:rPr>
            </w:pPr>
            <w:r w:rsidRPr="00D6627D">
              <w:rPr>
                <w:sz w:val="20"/>
                <w:szCs w:val="20"/>
              </w:rPr>
              <w:lastRenderedPageBreak/>
              <w:t>020800000</w:t>
            </w:r>
          </w:p>
        </w:tc>
        <w:tc>
          <w:tcPr>
            <w:tcW w:w="3018" w:type="dxa"/>
          </w:tcPr>
          <w:p w:rsidR="004A01ED" w:rsidRPr="00D6627D" w:rsidRDefault="004A01ED" w:rsidP="00931641">
            <w:pPr>
              <w:rPr>
                <w:sz w:val="20"/>
                <w:szCs w:val="20"/>
              </w:rPr>
            </w:pPr>
            <w:r w:rsidRPr="00D6627D">
              <w:rPr>
                <w:sz w:val="20"/>
                <w:szCs w:val="20"/>
              </w:rPr>
              <w:t>Оправдательные документы;</w:t>
            </w:r>
          </w:p>
          <w:p w:rsidR="004A01ED" w:rsidRPr="00D6627D" w:rsidRDefault="004A01ED" w:rsidP="00931641">
            <w:pPr>
              <w:rPr>
                <w:sz w:val="20"/>
                <w:szCs w:val="20"/>
              </w:rPr>
            </w:pPr>
            <w:r w:rsidRPr="00D6627D">
              <w:rPr>
                <w:sz w:val="20"/>
                <w:szCs w:val="20"/>
              </w:rPr>
              <w:t>Авансовый отчет (ф. 0504505)</w:t>
            </w:r>
          </w:p>
        </w:tc>
      </w:tr>
      <w:tr w:rsidR="004A01ED" w:rsidRPr="00D6627D" w:rsidTr="00931641">
        <w:tc>
          <w:tcPr>
            <w:tcW w:w="675" w:type="dxa"/>
          </w:tcPr>
          <w:p w:rsidR="004A01ED" w:rsidRPr="00D6627D" w:rsidRDefault="004A01ED" w:rsidP="00931641">
            <w:pPr>
              <w:rPr>
                <w:sz w:val="20"/>
                <w:szCs w:val="20"/>
              </w:rPr>
            </w:pPr>
            <w:r w:rsidRPr="00D6627D">
              <w:rPr>
                <w:sz w:val="20"/>
                <w:szCs w:val="20"/>
              </w:rPr>
              <w:lastRenderedPageBreak/>
              <w:t>3</w:t>
            </w:r>
          </w:p>
        </w:tc>
        <w:tc>
          <w:tcPr>
            <w:tcW w:w="3969" w:type="dxa"/>
          </w:tcPr>
          <w:p w:rsidR="004A01ED" w:rsidRPr="00D6627D" w:rsidRDefault="004A01ED" w:rsidP="00931641">
            <w:pPr>
              <w:jc w:val="both"/>
              <w:rPr>
                <w:sz w:val="20"/>
                <w:szCs w:val="20"/>
              </w:rPr>
            </w:pPr>
            <w:r w:rsidRPr="00D6627D">
              <w:rPr>
                <w:sz w:val="20"/>
                <w:szCs w:val="20"/>
              </w:rPr>
              <w:t>возвращенные остатки подотчетных сумм</w:t>
            </w:r>
          </w:p>
        </w:tc>
        <w:tc>
          <w:tcPr>
            <w:tcW w:w="1310" w:type="dxa"/>
          </w:tcPr>
          <w:p w:rsidR="004A01ED" w:rsidRPr="00D6627D" w:rsidRDefault="004A01ED" w:rsidP="00931641">
            <w:pPr>
              <w:rPr>
                <w:sz w:val="20"/>
                <w:szCs w:val="20"/>
              </w:rPr>
            </w:pPr>
            <w:r w:rsidRPr="00D6627D">
              <w:rPr>
                <w:sz w:val="20"/>
                <w:szCs w:val="20"/>
              </w:rPr>
              <w:t>020134510</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Приходный кассовый ордер    (ф. 0310001);</w:t>
            </w:r>
          </w:p>
          <w:p w:rsidR="004A01ED" w:rsidRPr="00D6627D" w:rsidRDefault="004A01ED" w:rsidP="00931641">
            <w:pPr>
              <w:rPr>
                <w:sz w:val="20"/>
                <w:szCs w:val="20"/>
              </w:rPr>
            </w:pPr>
            <w:r w:rsidRPr="00D6627D">
              <w:rPr>
                <w:sz w:val="20"/>
                <w:szCs w:val="20"/>
              </w:rPr>
              <w:t>Авансовый отчет (ф. 0504505)</w:t>
            </w:r>
          </w:p>
        </w:tc>
      </w:tr>
      <w:tr w:rsidR="004A01ED" w:rsidRPr="00D6627D" w:rsidTr="00931641">
        <w:tc>
          <w:tcPr>
            <w:tcW w:w="675" w:type="dxa"/>
          </w:tcPr>
          <w:p w:rsidR="004A01ED" w:rsidRPr="00D6627D" w:rsidRDefault="004A01ED" w:rsidP="00931641">
            <w:pPr>
              <w:rPr>
                <w:sz w:val="20"/>
                <w:szCs w:val="20"/>
              </w:rPr>
            </w:pPr>
            <w:r w:rsidRPr="00D6627D">
              <w:rPr>
                <w:sz w:val="20"/>
                <w:szCs w:val="20"/>
              </w:rPr>
              <w:t>4</w:t>
            </w:r>
          </w:p>
        </w:tc>
        <w:tc>
          <w:tcPr>
            <w:tcW w:w="3969" w:type="dxa"/>
          </w:tcPr>
          <w:p w:rsidR="004A01ED" w:rsidRPr="00D6627D" w:rsidRDefault="004A01ED" w:rsidP="00931641">
            <w:pPr>
              <w:jc w:val="both"/>
              <w:rPr>
                <w:sz w:val="20"/>
                <w:szCs w:val="20"/>
              </w:rPr>
            </w:pPr>
            <w:r w:rsidRPr="00D6627D">
              <w:rPr>
                <w:sz w:val="20"/>
                <w:szCs w:val="20"/>
              </w:rPr>
              <w:t>получение подотчетным лицом наличных денежных средств с использованием карт, выданных органом Федерального казначейства через банкомат,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w:t>
            </w:r>
          </w:p>
        </w:tc>
        <w:tc>
          <w:tcPr>
            <w:tcW w:w="1310" w:type="dxa"/>
          </w:tcPr>
          <w:p w:rsidR="004A01ED" w:rsidRPr="00D6627D" w:rsidRDefault="004A01ED" w:rsidP="00931641">
            <w:pPr>
              <w:rPr>
                <w:sz w:val="20"/>
                <w:szCs w:val="20"/>
              </w:rPr>
            </w:pPr>
            <w:r w:rsidRPr="00D6627D">
              <w:rPr>
                <w:sz w:val="20"/>
                <w:szCs w:val="20"/>
              </w:rPr>
              <w:t>020800000</w:t>
            </w:r>
          </w:p>
        </w:tc>
        <w:tc>
          <w:tcPr>
            <w:tcW w:w="1342" w:type="dxa"/>
          </w:tcPr>
          <w:p w:rsidR="004A01ED" w:rsidRPr="00D6627D" w:rsidRDefault="004A01ED" w:rsidP="00931641">
            <w:pPr>
              <w:rPr>
                <w:sz w:val="20"/>
                <w:szCs w:val="20"/>
              </w:rPr>
            </w:pPr>
            <w:r w:rsidRPr="00D6627D">
              <w:rPr>
                <w:sz w:val="20"/>
                <w:szCs w:val="20"/>
              </w:rPr>
              <w:t>021003660</w:t>
            </w:r>
          </w:p>
        </w:tc>
        <w:tc>
          <w:tcPr>
            <w:tcW w:w="3018" w:type="dxa"/>
          </w:tcPr>
          <w:p w:rsidR="004A01ED" w:rsidRPr="00D6627D" w:rsidRDefault="004A01ED" w:rsidP="00931641">
            <w:pPr>
              <w:rPr>
                <w:sz w:val="20"/>
                <w:szCs w:val="20"/>
              </w:rPr>
            </w:pPr>
            <w:r w:rsidRPr="00D6627D">
              <w:rPr>
                <w:sz w:val="20"/>
                <w:szCs w:val="20"/>
              </w:rPr>
              <w:t>Заявление подотчетного лица;</w:t>
            </w:r>
          </w:p>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5</w:t>
            </w:r>
          </w:p>
        </w:tc>
        <w:tc>
          <w:tcPr>
            <w:tcW w:w="3969" w:type="dxa"/>
          </w:tcPr>
          <w:p w:rsidR="004A01ED" w:rsidRPr="00D6627D" w:rsidRDefault="004A01ED" w:rsidP="00931641">
            <w:pPr>
              <w:jc w:val="both"/>
              <w:rPr>
                <w:sz w:val="20"/>
                <w:szCs w:val="20"/>
              </w:rPr>
            </w:pPr>
            <w:r w:rsidRPr="00D6627D">
              <w:rPr>
                <w:sz w:val="20"/>
                <w:szCs w:val="20"/>
              </w:rPr>
              <w:t>положительная курсовая разница по суммам, выданным под отчет в иностранной валюте</w:t>
            </w:r>
          </w:p>
        </w:tc>
        <w:tc>
          <w:tcPr>
            <w:tcW w:w="1310" w:type="dxa"/>
          </w:tcPr>
          <w:p w:rsidR="004A01ED" w:rsidRPr="00D6627D" w:rsidRDefault="004A01ED" w:rsidP="00931641">
            <w:pPr>
              <w:rPr>
                <w:sz w:val="20"/>
                <w:szCs w:val="20"/>
              </w:rPr>
            </w:pPr>
            <w:r w:rsidRPr="00D6627D">
              <w:rPr>
                <w:sz w:val="20"/>
                <w:szCs w:val="20"/>
              </w:rPr>
              <w:t>020800000</w:t>
            </w:r>
          </w:p>
        </w:tc>
        <w:tc>
          <w:tcPr>
            <w:tcW w:w="1342" w:type="dxa"/>
          </w:tcPr>
          <w:p w:rsidR="004A01ED" w:rsidRPr="00D6627D" w:rsidRDefault="004A01ED" w:rsidP="00931641">
            <w:pPr>
              <w:rPr>
                <w:sz w:val="20"/>
                <w:szCs w:val="20"/>
              </w:rPr>
            </w:pPr>
            <w:r w:rsidRPr="00D6627D">
              <w:rPr>
                <w:sz w:val="20"/>
                <w:szCs w:val="20"/>
              </w:rPr>
              <w:t>040110171</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6</w:t>
            </w:r>
          </w:p>
        </w:tc>
        <w:tc>
          <w:tcPr>
            <w:tcW w:w="3969" w:type="dxa"/>
          </w:tcPr>
          <w:p w:rsidR="004A01ED" w:rsidRPr="00D6627D" w:rsidRDefault="004A01ED" w:rsidP="00931641">
            <w:pPr>
              <w:jc w:val="both"/>
              <w:rPr>
                <w:sz w:val="20"/>
                <w:szCs w:val="20"/>
              </w:rPr>
            </w:pPr>
            <w:r w:rsidRPr="00D6627D">
              <w:rPr>
                <w:sz w:val="20"/>
                <w:szCs w:val="20"/>
              </w:rPr>
              <w:t>возврат остатков неиспользованных подотчетных сумм на расчетную (дебетовую) банковскую карту через банкомат или пункт выдачи наличных денежных средств</w:t>
            </w:r>
          </w:p>
        </w:tc>
        <w:tc>
          <w:tcPr>
            <w:tcW w:w="1310" w:type="dxa"/>
          </w:tcPr>
          <w:p w:rsidR="004A01ED" w:rsidRPr="00D6627D" w:rsidRDefault="004A01ED" w:rsidP="00931641">
            <w:pPr>
              <w:rPr>
                <w:sz w:val="20"/>
                <w:szCs w:val="20"/>
              </w:rPr>
            </w:pPr>
            <w:r w:rsidRPr="00D6627D">
              <w:rPr>
                <w:sz w:val="20"/>
                <w:szCs w:val="20"/>
              </w:rPr>
              <w:t>020123510</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7</w:t>
            </w:r>
          </w:p>
        </w:tc>
        <w:tc>
          <w:tcPr>
            <w:tcW w:w="3969" w:type="dxa"/>
          </w:tcPr>
          <w:p w:rsidR="004A01ED" w:rsidRPr="00D6627D" w:rsidRDefault="004A01ED" w:rsidP="00931641">
            <w:pPr>
              <w:jc w:val="both"/>
              <w:rPr>
                <w:sz w:val="20"/>
                <w:szCs w:val="20"/>
              </w:rPr>
            </w:pPr>
            <w:r w:rsidRPr="00D6627D">
              <w:rPr>
                <w:sz w:val="20"/>
                <w:szCs w:val="20"/>
              </w:rPr>
              <w:t>отрицательная курсовая разница</w:t>
            </w:r>
          </w:p>
        </w:tc>
        <w:tc>
          <w:tcPr>
            <w:tcW w:w="1310" w:type="dxa"/>
          </w:tcPr>
          <w:p w:rsidR="004A01ED" w:rsidRPr="00D6627D" w:rsidRDefault="004A01ED" w:rsidP="00931641">
            <w:pPr>
              <w:rPr>
                <w:sz w:val="20"/>
                <w:szCs w:val="20"/>
              </w:rPr>
            </w:pPr>
            <w:r w:rsidRPr="00D6627D">
              <w:rPr>
                <w:sz w:val="20"/>
                <w:szCs w:val="20"/>
              </w:rPr>
              <w:t>040110171</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8</w:t>
            </w:r>
          </w:p>
        </w:tc>
        <w:tc>
          <w:tcPr>
            <w:tcW w:w="3969" w:type="dxa"/>
          </w:tcPr>
          <w:p w:rsidR="004A01ED" w:rsidRPr="00D6627D" w:rsidRDefault="004A01ED" w:rsidP="00931641">
            <w:pPr>
              <w:jc w:val="both"/>
              <w:rPr>
                <w:sz w:val="20"/>
                <w:szCs w:val="20"/>
              </w:rPr>
            </w:pPr>
            <w:r w:rsidRPr="00D6627D">
              <w:rPr>
                <w:sz w:val="20"/>
                <w:szCs w:val="20"/>
              </w:rPr>
              <w:t>принятие обязательств по компенсации произведенных подотчетным лицом расходов при увольнении сотрудника</w:t>
            </w:r>
          </w:p>
        </w:tc>
        <w:tc>
          <w:tcPr>
            <w:tcW w:w="1310" w:type="dxa"/>
          </w:tcPr>
          <w:p w:rsidR="004A01ED" w:rsidRPr="00D6627D" w:rsidRDefault="004A01ED" w:rsidP="00931641">
            <w:pPr>
              <w:rPr>
                <w:sz w:val="20"/>
                <w:szCs w:val="20"/>
              </w:rPr>
            </w:pPr>
            <w:r w:rsidRPr="00D6627D">
              <w:rPr>
                <w:sz w:val="20"/>
                <w:szCs w:val="20"/>
              </w:rPr>
              <w:t>020800000</w:t>
            </w:r>
          </w:p>
        </w:tc>
        <w:tc>
          <w:tcPr>
            <w:tcW w:w="1342" w:type="dxa"/>
          </w:tcPr>
          <w:p w:rsidR="004A01ED" w:rsidRPr="00D6627D" w:rsidRDefault="004A01ED" w:rsidP="00931641">
            <w:pPr>
              <w:rPr>
                <w:sz w:val="20"/>
                <w:szCs w:val="20"/>
              </w:rPr>
            </w:pPr>
            <w:r w:rsidRPr="00D6627D">
              <w:rPr>
                <w:sz w:val="20"/>
                <w:szCs w:val="20"/>
              </w:rPr>
              <w:t>030200000</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9</w:t>
            </w:r>
          </w:p>
        </w:tc>
        <w:tc>
          <w:tcPr>
            <w:tcW w:w="3969" w:type="dxa"/>
          </w:tcPr>
          <w:p w:rsidR="004A01ED" w:rsidRPr="00D6627D" w:rsidRDefault="004A01ED" w:rsidP="00931641">
            <w:pPr>
              <w:rPr>
                <w:sz w:val="20"/>
                <w:szCs w:val="20"/>
              </w:rPr>
            </w:pPr>
            <w:r w:rsidRPr="00D6627D">
              <w:rPr>
                <w:sz w:val="20"/>
                <w:szCs w:val="20"/>
              </w:rPr>
              <w:t>списание с балансового учета задолженности по принятым к бюджетному учету суммам произведенных подотчетным лицом расходов, невостребованным подотчетными лицами</w:t>
            </w:r>
          </w:p>
        </w:tc>
        <w:tc>
          <w:tcPr>
            <w:tcW w:w="1310" w:type="dxa"/>
          </w:tcPr>
          <w:p w:rsidR="004A01ED" w:rsidRPr="00D6627D" w:rsidRDefault="004A01ED" w:rsidP="00931641">
            <w:pPr>
              <w:rPr>
                <w:sz w:val="20"/>
                <w:szCs w:val="20"/>
              </w:rPr>
            </w:pPr>
            <w:r w:rsidRPr="00D6627D">
              <w:rPr>
                <w:sz w:val="20"/>
                <w:szCs w:val="20"/>
              </w:rPr>
              <w:t>020800000</w:t>
            </w:r>
          </w:p>
          <w:p w:rsidR="004A01ED" w:rsidRPr="00D6627D" w:rsidRDefault="004A01ED" w:rsidP="00931641">
            <w:pPr>
              <w:rPr>
                <w:sz w:val="20"/>
                <w:szCs w:val="20"/>
              </w:rPr>
            </w:pPr>
            <w:r w:rsidRPr="00D6627D">
              <w:rPr>
                <w:sz w:val="20"/>
                <w:szCs w:val="20"/>
              </w:rPr>
              <w:t>20</w:t>
            </w:r>
          </w:p>
        </w:tc>
        <w:tc>
          <w:tcPr>
            <w:tcW w:w="1342" w:type="dxa"/>
          </w:tcPr>
          <w:p w:rsidR="004A01ED" w:rsidRPr="00D6627D" w:rsidRDefault="004A01ED" w:rsidP="00931641">
            <w:pPr>
              <w:rPr>
                <w:sz w:val="20"/>
                <w:szCs w:val="20"/>
              </w:rPr>
            </w:pPr>
            <w:r w:rsidRPr="00D6627D">
              <w:rPr>
                <w:sz w:val="20"/>
                <w:szCs w:val="20"/>
              </w:rPr>
              <w:t>040110173</w:t>
            </w:r>
          </w:p>
          <w:p w:rsidR="004A01ED" w:rsidRPr="00D6627D" w:rsidRDefault="004A01ED" w:rsidP="00931641">
            <w:pPr>
              <w:rPr>
                <w:sz w:val="20"/>
                <w:szCs w:val="20"/>
              </w:rPr>
            </w:pP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p w:rsidR="004A01ED" w:rsidRPr="00D6627D" w:rsidRDefault="004A01ED" w:rsidP="00931641">
            <w:pPr>
              <w:rPr>
                <w:sz w:val="20"/>
                <w:szCs w:val="20"/>
              </w:rPr>
            </w:pPr>
            <w:r w:rsidRPr="00D6627D">
              <w:rPr>
                <w:sz w:val="20"/>
                <w:szCs w:val="20"/>
              </w:rPr>
              <w:t>Инвентаризационная опись расчетов с покупателями, поставщиками и прочими дебиторами и кредиторами      (ф. 0504089)</w:t>
            </w:r>
          </w:p>
        </w:tc>
      </w:tr>
      <w:tr w:rsidR="004A01ED" w:rsidRPr="00D6627D" w:rsidTr="00931641">
        <w:tc>
          <w:tcPr>
            <w:tcW w:w="675" w:type="dxa"/>
          </w:tcPr>
          <w:p w:rsidR="004A01ED" w:rsidRPr="00D6627D" w:rsidRDefault="004A01ED" w:rsidP="00931641">
            <w:pPr>
              <w:rPr>
                <w:sz w:val="20"/>
                <w:szCs w:val="20"/>
              </w:rPr>
            </w:pPr>
            <w:r w:rsidRPr="00D6627D">
              <w:rPr>
                <w:sz w:val="20"/>
                <w:szCs w:val="20"/>
              </w:rPr>
              <w:t>10</w:t>
            </w:r>
          </w:p>
        </w:tc>
        <w:tc>
          <w:tcPr>
            <w:tcW w:w="3969" w:type="dxa"/>
          </w:tcPr>
          <w:p w:rsidR="004A01ED" w:rsidRPr="00D6627D" w:rsidRDefault="004A01ED" w:rsidP="00931641">
            <w:pPr>
              <w:rPr>
                <w:sz w:val="20"/>
                <w:szCs w:val="20"/>
              </w:rPr>
            </w:pPr>
            <w:r w:rsidRPr="00D6627D">
              <w:rPr>
                <w:sz w:val="20"/>
                <w:szCs w:val="20"/>
              </w:rPr>
              <w:t>суммы средств, поступивших в доход бюджета в погашение дебиторской задолженности прошлых лет, отражаются получателями бюджетных средств, за которыми не закреплены полномочия по администрированию кассовых поступлений в бюджет</w:t>
            </w:r>
          </w:p>
        </w:tc>
        <w:tc>
          <w:tcPr>
            <w:tcW w:w="1310" w:type="dxa"/>
          </w:tcPr>
          <w:p w:rsidR="004A01ED" w:rsidRPr="00D6627D" w:rsidRDefault="004A01ED" w:rsidP="00931641">
            <w:pPr>
              <w:rPr>
                <w:sz w:val="20"/>
                <w:szCs w:val="20"/>
              </w:rPr>
            </w:pPr>
            <w:r w:rsidRPr="00D6627D">
              <w:rPr>
                <w:sz w:val="20"/>
                <w:szCs w:val="20"/>
              </w:rPr>
              <w:t>030305830</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Извещения (ф. 0504805)</w:t>
            </w:r>
          </w:p>
        </w:tc>
      </w:tr>
      <w:tr w:rsidR="004A01ED" w:rsidRPr="00D6627D" w:rsidTr="00931641">
        <w:tc>
          <w:tcPr>
            <w:tcW w:w="675" w:type="dxa"/>
          </w:tcPr>
          <w:p w:rsidR="004A01ED" w:rsidRPr="00D6627D" w:rsidRDefault="004A01ED" w:rsidP="00931641">
            <w:pPr>
              <w:rPr>
                <w:sz w:val="20"/>
                <w:szCs w:val="20"/>
              </w:rPr>
            </w:pPr>
            <w:r w:rsidRPr="00D6627D">
              <w:rPr>
                <w:sz w:val="20"/>
                <w:szCs w:val="20"/>
              </w:rPr>
              <w:t>11</w:t>
            </w:r>
          </w:p>
        </w:tc>
        <w:tc>
          <w:tcPr>
            <w:tcW w:w="3969" w:type="dxa"/>
          </w:tcPr>
          <w:p w:rsidR="004A01ED" w:rsidRPr="00D6627D" w:rsidRDefault="004A01ED" w:rsidP="00931641">
            <w:pPr>
              <w:rPr>
                <w:sz w:val="20"/>
                <w:szCs w:val="20"/>
              </w:rPr>
            </w:pPr>
            <w:proofErr w:type="gramStart"/>
            <w:r w:rsidRPr="00D6627D">
              <w:rPr>
                <w:sz w:val="20"/>
                <w:szCs w:val="20"/>
              </w:rPr>
              <w:t>суммы налога, предъявленные учреждению поставщиками (подрядчиками) по приобретенным нефинансовым активам, выполненным работам, оказанным услугам, либо фактически уплаченные при ввозе нефинансовых активов на территорию Российской Федерации, не включаемые в стоимость таких нефинансовых активов (работ, услуг)</w:t>
            </w:r>
            <w:proofErr w:type="gramEnd"/>
          </w:p>
        </w:tc>
        <w:tc>
          <w:tcPr>
            <w:tcW w:w="1310" w:type="dxa"/>
          </w:tcPr>
          <w:p w:rsidR="004A01ED" w:rsidRPr="00D6627D" w:rsidRDefault="004A01ED" w:rsidP="00931641">
            <w:pPr>
              <w:rPr>
                <w:sz w:val="20"/>
                <w:szCs w:val="20"/>
              </w:rPr>
            </w:pPr>
            <w:r w:rsidRPr="00D6627D">
              <w:rPr>
                <w:sz w:val="20"/>
                <w:szCs w:val="20"/>
              </w:rPr>
              <w:t>021001560</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Счет-фактура полученный</w:t>
            </w:r>
          </w:p>
        </w:tc>
      </w:tr>
      <w:tr w:rsidR="004A01ED" w:rsidRPr="00D6627D" w:rsidTr="00931641">
        <w:tc>
          <w:tcPr>
            <w:tcW w:w="675" w:type="dxa"/>
          </w:tcPr>
          <w:p w:rsidR="004A01ED" w:rsidRPr="00D6627D" w:rsidRDefault="004A01ED" w:rsidP="00931641">
            <w:pPr>
              <w:rPr>
                <w:sz w:val="20"/>
                <w:szCs w:val="20"/>
              </w:rPr>
            </w:pPr>
            <w:r w:rsidRPr="00D6627D">
              <w:rPr>
                <w:sz w:val="20"/>
                <w:szCs w:val="20"/>
              </w:rPr>
              <w:t>12</w:t>
            </w:r>
          </w:p>
        </w:tc>
        <w:tc>
          <w:tcPr>
            <w:tcW w:w="3969" w:type="dxa"/>
          </w:tcPr>
          <w:p w:rsidR="004A01ED" w:rsidRPr="00D6627D" w:rsidRDefault="004A01ED" w:rsidP="00931641">
            <w:pPr>
              <w:rPr>
                <w:sz w:val="20"/>
                <w:szCs w:val="20"/>
              </w:rPr>
            </w:pPr>
            <w:r w:rsidRPr="00D6627D">
              <w:rPr>
                <w:sz w:val="20"/>
                <w:szCs w:val="20"/>
              </w:rPr>
              <w:t>принятие к учету финансовых требований по компенсации затрат государства к получателям подотчетных сумм при увольнении сотрудника</w:t>
            </w:r>
          </w:p>
        </w:tc>
        <w:tc>
          <w:tcPr>
            <w:tcW w:w="1310" w:type="dxa"/>
          </w:tcPr>
          <w:p w:rsidR="004A01ED" w:rsidRPr="00D6627D" w:rsidRDefault="004A01ED" w:rsidP="00931641">
            <w:pPr>
              <w:rPr>
                <w:sz w:val="20"/>
                <w:szCs w:val="20"/>
              </w:rPr>
            </w:pPr>
            <w:r w:rsidRPr="00D6627D">
              <w:rPr>
                <w:sz w:val="20"/>
                <w:szCs w:val="20"/>
              </w:rPr>
              <w:t>020531560</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tc>
      </w:tr>
      <w:tr w:rsidR="004A01ED" w:rsidRPr="00D6627D" w:rsidTr="00931641">
        <w:tc>
          <w:tcPr>
            <w:tcW w:w="675" w:type="dxa"/>
          </w:tcPr>
          <w:p w:rsidR="004A01ED" w:rsidRPr="00D6627D" w:rsidRDefault="004A01ED" w:rsidP="00931641">
            <w:pPr>
              <w:rPr>
                <w:sz w:val="20"/>
                <w:szCs w:val="20"/>
              </w:rPr>
            </w:pPr>
            <w:r w:rsidRPr="00D6627D">
              <w:rPr>
                <w:sz w:val="20"/>
                <w:szCs w:val="20"/>
              </w:rPr>
              <w:t>13</w:t>
            </w:r>
          </w:p>
        </w:tc>
        <w:tc>
          <w:tcPr>
            <w:tcW w:w="3969" w:type="dxa"/>
          </w:tcPr>
          <w:p w:rsidR="004A01ED" w:rsidRPr="00D6627D" w:rsidRDefault="004A01ED" w:rsidP="00931641">
            <w:pPr>
              <w:rPr>
                <w:sz w:val="20"/>
                <w:szCs w:val="20"/>
              </w:rPr>
            </w:pPr>
            <w:r w:rsidRPr="00D6627D">
              <w:rPr>
                <w:sz w:val="20"/>
                <w:szCs w:val="20"/>
              </w:rPr>
              <w:t>списание в порядке, установленном бюджетным законодательством, дебиторской задолженности, нереальной к взысканию</w:t>
            </w:r>
          </w:p>
        </w:tc>
        <w:tc>
          <w:tcPr>
            <w:tcW w:w="1310" w:type="dxa"/>
          </w:tcPr>
          <w:p w:rsidR="004A01ED" w:rsidRPr="00D6627D" w:rsidRDefault="004A01ED" w:rsidP="00931641">
            <w:pPr>
              <w:rPr>
                <w:sz w:val="20"/>
                <w:szCs w:val="20"/>
              </w:rPr>
            </w:pPr>
            <w:r w:rsidRPr="00D6627D">
              <w:rPr>
                <w:sz w:val="20"/>
                <w:szCs w:val="20"/>
              </w:rPr>
              <w:t>040120273</w:t>
            </w:r>
          </w:p>
          <w:p w:rsidR="004A01ED" w:rsidRPr="00D6627D" w:rsidRDefault="004A01ED" w:rsidP="00931641">
            <w:pPr>
              <w:rPr>
                <w:sz w:val="20"/>
                <w:szCs w:val="20"/>
              </w:rPr>
            </w:pPr>
            <w:r w:rsidRPr="00D6627D">
              <w:rPr>
                <w:sz w:val="20"/>
                <w:szCs w:val="20"/>
              </w:rPr>
              <w:t>04</w:t>
            </w:r>
          </w:p>
        </w:tc>
        <w:tc>
          <w:tcPr>
            <w:tcW w:w="1342" w:type="dxa"/>
          </w:tcPr>
          <w:p w:rsidR="004A01ED" w:rsidRPr="00D6627D" w:rsidRDefault="004A01ED" w:rsidP="00931641">
            <w:pPr>
              <w:rPr>
                <w:sz w:val="20"/>
                <w:szCs w:val="20"/>
              </w:rPr>
            </w:pPr>
            <w:r w:rsidRPr="00D6627D">
              <w:rPr>
                <w:sz w:val="20"/>
                <w:szCs w:val="20"/>
              </w:rPr>
              <w:t>020800000</w:t>
            </w:r>
          </w:p>
        </w:tc>
        <w:tc>
          <w:tcPr>
            <w:tcW w:w="3018" w:type="dxa"/>
          </w:tcPr>
          <w:p w:rsidR="004A01ED" w:rsidRPr="00D6627D" w:rsidRDefault="004A01ED" w:rsidP="00931641">
            <w:pPr>
              <w:rPr>
                <w:sz w:val="20"/>
                <w:szCs w:val="20"/>
              </w:rPr>
            </w:pPr>
            <w:r w:rsidRPr="00D6627D">
              <w:rPr>
                <w:sz w:val="20"/>
                <w:szCs w:val="20"/>
              </w:rPr>
              <w:t>Бухгалтерская справка             (ф. 0504833);</w:t>
            </w:r>
          </w:p>
          <w:p w:rsidR="004A01ED" w:rsidRPr="00D6627D" w:rsidRDefault="004A01ED" w:rsidP="00931641">
            <w:pPr>
              <w:rPr>
                <w:sz w:val="20"/>
                <w:szCs w:val="20"/>
              </w:rPr>
            </w:pPr>
            <w:r w:rsidRPr="00D6627D">
              <w:rPr>
                <w:sz w:val="20"/>
                <w:szCs w:val="20"/>
              </w:rPr>
              <w:t>Инвентаризационная опись расчетов с покупателями, поставщиками и прочими дебиторами и кредиторами      (ф. 0504089)</w:t>
            </w:r>
          </w:p>
        </w:tc>
      </w:tr>
    </w:tbl>
    <w:p w:rsidR="004A01ED" w:rsidRPr="002D2A25" w:rsidRDefault="004A01ED" w:rsidP="00387ADE">
      <w:pPr>
        <w:rPr>
          <w:sz w:val="20"/>
          <w:szCs w:val="20"/>
          <w:highlight w:val="yellow"/>
        </w:rPr>
      </w:pPr>
    </w:p>
    <w:p w:rsidR="004A01ED" w:rsidRPr="000D4E07" w:rsidRDefault="004A01ED" w:rsidP="00387ADE">
      <w:pPr>
        <w:rPr>
          <w:b/>
          <w:sz w:val="20"/>
          <w:szCs w:val="20"/>
        </w:rPr>
      </w:pPr>
      <w:r w:rsidRPr="000D4E07">
        <w:rPr>
          <w:b/>
          <w:sz w:val="20"/>
          <w:szCs w:val="20"/>
        </w:rPr>
        <w:t>Расчеты по принятым обязательствам</w:t>
      </w:r>
    </w:p>
    <w:p w:rsidR="004A01ED" w:rsidRPr="000D4E07" w:rsidRDefault="004A01ED" w:rsidP="00387ADE">
      <w:pPr>
        <w:rPr>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4A01ED" w:rsidRPr="000D4E07" w:rsidTr="00931641">
        <w:tc>
          <w:tcPr>
            <w:tcW w:w="675" w:type="dxa"/>
            <w:shd w:val="clear" w:color="auto" w:fill="BFBFBF"/>
          </w:tcPr>
          <w:p w:rsidR="004A01ED" w:rsidRPr="000D4E07" w:rsidRDefault="004A01ED" w:rsidP="00931641">
            <w:pPr>
              <w:rPr>
                <w:sz w:val="20"/>
                <w:szCs w:val="20"/>
              </w:rPr>
            </w:pPr>
            <w:r w:rsidRPr="000D4E07">
              <w:rPr>
                <w:sz w:val="20"/>
                <w:szCs w:val="20"/>
              </w:rPr>
              <w:t>№</w:t>
            </w:r>
          </w:p>
        </w:tc>
        <w:tc>
          <w:tcPr>
            <w:tcW w:w="3969" w:type="dxa"/>
            <w:shd w:val="clear" w:color="auto" w:fill="BFBFBF"/>
          </w:tcPr>
          <w:p w:rsidR="004A01ED" w:rsidRPr="000D4E07" w:rsidRDefault="004A01ED" w:rsidP="00931641">
            <w:pPr>
              <w:jc w:val="center"/>
              <w:rPr>
                <w:b/>
                <w:sz w:val="20"/>
                <w:szCs w:val="20"/>
              </w:rPr>
            </w:pPr>
            <w:r w:rsidRPr="000D4E07">
              <w:rPr>
                <w:b/>
                <w:sz w:val="20"/>
                <w:szCs w:val="20"/>
              </w:rPr>
              <w:t>Факт хозяйственной жизни</w:t>
            </w:r>
          </w:p>
          <w:p w:rsidR="004A01ED" w:rsidRPr="000D4E07" w:rsidRDefault="004A01ED" w:rsidP="00931641">
            <w:pPr>
              <w:jc w:val="center"/>
              <w:rPr>
                <w:b/>
                <w:sz w:val="20"/>
                <w:szCs w:val="20"/>
              </w:rPr>
            </w:pPr>
            <w:r w:rsidRPr="000D4E07">
              <w:rPr>
                <w:b/>
                <w:sz w:val="20"/>
                <w:szCs w:val="20"/>
              </w:rPr>
              <w:t>Учреждения</w:t>
            </w:r>
          </w:p>
        </w:tc>
        <w:tc>
          <w:tcPr>
            <w:tcW w:w="1310" w:type="dxa"/>
            <w:shd w:val="clear" w:color="auto" w:fill="BFBFBF"/>
          </w:tcPr>
          <w:p w:rsidR="004A01ED" w:rsidRPr="000D4E07" w:rsidRDefault="004A01ED" w:rsidP="00931641">
            <w:pPr>
              <w:jc w:val="center"/>
              <w:rPr>
                <w:b/>
                <w:sz w:val="20"/>
                <w:szCs w:val="20"/>
              </w:rPr>
            </w:pPr>
            <w:r w:rsidRPr="000D4E07">
              <w:rPr>
                <w:b/>
                <w:sz w:val="20"/>
                <w:szCs w:val="20"/>
              </w:rPr>
              <w:t>Дебет</w:t>
            </w:r>
          </w:p>
        </w:tc>
        <w:tc>
          <w:tcPr>
            <w:tcW w:w="1342" w:type="dxa"/>
            <w:shd w:val="clear" w:color="auto" w:fill="BFBFBF"/>
          </w:tcPr>
          <w:p w:rsidR="004A01ED" w:rsidRPr="000D4E07" w:rsidRDefault="004A01ED" w:rsidP="00931641">
            <w:pPr>
              <w:jc w:val="center"/>
              <w:rPr>
                <w:b/>
                <w:sz w:val="20"/>
                <w:szCs w:val="20"/>
              </w:rPr>
            </w:pPr>
            <w:r w:rsidRPr="000D4E07">
              <w:rPr>
                <w:b/>
                <w:sz w:val="20"/>
                <w:szCs w:val="20"/>
              </w:rPr>
              <w:t>Кредит</w:t>
            </w:r>
          </w:p>
        </w:tc>
        <w:tc>
          <w:tcPr>
            <w:tcW w:w="3018" w:type="dxa"/>
            <w:shd w:val="clear" w:color="auto" w:fill="BFBFBF"/>
          </w:tcPr>
          <w:p w:rsidR="004A01ED" w:rsidRPr="000D4E07" w:rsidRDefault="004A01ED" w:rsidP="00931641">
            <w:pPr>
              <w:jc w:val="center"/>
              <w:rPr>
                <w:b/>
                <w:sz w:val="20"/>
                <w:szCs w:val="20"/>
              </w:rPr>
            </w:pPr>
            <w:r w:rsidRPr="000D4E07">
              <w:rPr>
                <w:b/>
                <w:sz w:val="20"/>
                <w:szCs w:val="20"/>
              </w:rPr>
              <w:t>Первичный документ</w:t>
            </w:r>
          </w:p>
        </w:tc>
      </w:tr>
      <w:tr w:rsidR="004A01ED" w:rsidRPr="000D4E07" w:rsidTr="00931641">
        <w:tc>
          <w:tcPr>
            <w:tcW w:w="675" w:type="dxa"/>
            <w:shd w:val="clear" w:color="auto" w:fill="D9D9D9"/>
          </w:tcPr>
          <w:p w:rsidR="004A01ED" w:rsidRPr="000D4E07" w:rsidRDefault="004A01ED" w:rsidP="00931641">
            <w:pPr>
              <w:rPr>
                <w:sz w:val="20"/>
                <w:szCs w:val="20"/>
              </w:rPr>
            </w:pPr>
          </w:p>
        </w:tc>
        <w:tc>
          <w:tcPr>
            <w:tcW w:w="3969" w:type="dxa"/>
            <w:shd w:val="clear" w:color="auto" w:fill="D9D9D9"/>
          </w:tcPr>
          <w:p w:rsidR="004A01ED" w:rsidRPr="000D4E07" w:rsidRDefault="004A01ED" w:rsidP="00931641">
            <w:pPr>
              <w:jc w:val="center"/>
              <w:rPr>
                <w:b/>
                <w:sz w:val="20"/>
                <w:szCs w:val="20"/>
              </w:rPr>
            </w:pPr>
            <w:r w:rsidRPr="000D4E07">
              <w:rPr>
                <w:b/>
                <w:sz w:val="20"/>
                <w:szCs w:val="20"/>
              </w:rPr>
              <w:t>Расчеты по принятым обязательствам</w:t>
            </w:r>
          </w:p>
        </w:tc>
        <w:tc>
          <w:tcPr>
            <w:tcW w:w="1310" w:type="dxa"/>
            <w:shd w:val="clear" w:color="auto" w:fill="D9D9D9"/>
          </w:tcPr>
          <w:p w:rsidR="004A01ED" w:rsidRPr="000D4E07" w:rsidRDefault="004A01ED" w:rsidP="00931641">
            <w:pPr>
              <w:jc w:val="center"/>
              <w:rPr>
                <w:b/>
                <w:sz w:val="20"/>
                <w:szCs w:val="20"/>
              </w:rPr>
            </w:pPr>
          </w:p>
        </w:tc>
        <w:tc>
          <w:tcPr>
            <w:tcW w:w="1342" w:type="dxa"/>
            <w:shd w:val="clear" w:color="auto" w:fill="D9D9D9"/>
          </w:tcPr>
          <w:p w:rsidR="004A01ED" w:rsidRPr="000D4E07" w:rsidRDefault="004A01ED" w:rsidP="00931641">
            <w:pPr>
              <w:jc w:val="center"/>
              <w:rPr>
                <w:b/>
                <w:sz w:val="20"/>
                <w:szCs w:val="20"/>
              </w:rPr>
            </w:pPr>
          </w:p>
        </w:tc>
        <w:tc>
          <w:tcPr>
            <w:tcW w:w="3018" w:type="dxa"/>
            <w:shd w:val="clear" w:color="auto" w:fill="D9D9D9"/>
          </w:tcPr>
          <w:p w:rsidR="004A01ED" w:rsidRPr="000D4E07" w:rsidRDefault="004A01ED" w:rsidP="00931641">
            <w:pPr>
              <w:jc w:val="center"/>
              <w:rPr>
                <w:b/>
                <w:sz w:val="20"/>
                <w:szCs w:val="20"/>
              </w:rPr>
            </w:pPr>
          </w:p>
        </w:tc>
      </w:tr>
      <w:tr w:rsidR="004A01ED" w:rsidRPr="000D4E07" w:rsidTr="00931641">
        <w:tc>
          <w:tcPr>
            <w:tcW w:w="675" w:type="dxa"/>
          </w:tcPr>
          <w:p w:rsidR="004A01ED" w:rsidRPr="000D4E07" w:rsidRDefault="004A01ED" w:rsidP="00931641">
            <w:pPr>
              <w:rPr>
                <w:sz w:val="20"/>
                <w:szCs w:val="20"/>
              </w:rPr>
            </w:pPr>
            <w:r w:rsidRPr="000D4E07">
              <w:rPr>
                <w:sz w:val="20"/>
                <w:szCs w:val="20"/>
              </w:rPr>
              <w:t>1</w:t>
            </w:r>
          </w:p>
        </w:tc>
        <w:tc>
          <w:tcPr>
            <w:tcW w:w="3969" w:type="dxa"/>
          </w:tcPr>
          <w:p w:rsidR="004A01ED" w:rsidRPr="000D4E07" w:rsidRDefault="004A01ED" w:rsidP="00931641">
            <w:pPr>
              <w:jc w:val="both"/>
              <w:rPr>
                <w:sz w:val="20"/>
                <w:szCs w:val="20"/>
              </w:rPr>
            </w:pPr>
            <w:r w:rsidRPr="000D4E07">
              <w:rPr>
                <w:sz w:val="20"/>
                <w:szCs w:val="20"/>
              </w:rPr>
              <w:t>суммы начисленной заработной платы</w:t>
            </w:r>
          </w:p>
        </w:tc>
        <w:tc>
          <w:tcPr>
            <w:tcW w:w="1310" w:type="dxa"/>
          </w:tcPr>
          <w:p w:rsidR="004A01ED" w:rsidRPr="000D4E07" w:rsidRDefault="004A01ED" w:rsidP="00931641">
            <w:pPr>
              <w:rPr>
                <w:sz w:val="20"/>
                <w:szCs w:val="20"/>
              </w:rPr>
            </w:pPr>
            <w:r w:rsidRPr="000D4E07">
              <w:rPr>
                <w:sz w:val="20"/>
                <w:szCs w:val="20"/>
              </w:rPr>
              <w:t>040120211</w:t>
            </w:r>
          </w:p>
          <w:p w:rsidR="004A01ED" w:rsidRPr="000D4E07" w:rsidRDefault="004A01ED" w:rsidP="00931641">
            <w:pPr>
              <w:rPr>
                <w:sz w:val="20"/>
                <w:szCs w:val="20"/>
              </w:rPr>
            </w:pPr>
            <w:r w:rsidRPr="000D4E07">
              <w:rPr>
                <w:sz w:val="20"/>
                <w:szCs w:val="20"/>
              </w:rPr>
              <w:t>010634340</w:t>
            </w:r>
          </w:p>
          <w:p w:rsidR="004A01ED" w:rsidRPr="000D4E07" w:rsidRDefault="004A01ED" w:rsidP="00931641">
            <w:pPr>
              <w:rPr>
                <w:sz w:val="20"/>
                <w:szCs w:val="20"/>
              </w:rPr>
            </w:pPr>
            <w:r w:rsidRPr="000D4E07">
              <w:rPr>
                <w:sz w:val="20"/>
                <w:szCs w:val="20"/>
              </w:rPr>
              <w:t>010900000</w:t>
            </w:r>
          </w:p>
        </w:tc>
        <w:tc>
          <w:tcPr>
            <w:tcW w:w="1342" w:type="dxa"/>
          </w:tcPr>
          <w:p w:rsidR="004A01ED" w:rsidRPr="000D4E07" w:rsidRDefault="004A01ED" w:rsidP="00931641">
            <w:pPr>
              <w:rPr>
                <w:sz w:val="20"/>
                <w:szCs w:val="20"/>
              </w:rPr>
            </w:pPr>
            <w:r w:rsidRPr="000D4E07">
              <w:rPr>
                <w:sz w:val="20"/>
                <w:szCs w:val="20"/>
              </w:rPr>
              <w:t>030211730</w:t>
            </w:r>
          </w:p>
        </w:tc>
        <w:tc>
          <w:tcPr>
            <w:tcW w:w="3018" w:type="dxa"/>
          </w:tcPr>
          <w:p w:rsidR="004A01ED" w:rsidRPr="000D4E07" w:rsidRDefault="004A01ED" w:rsidP="00931641">
            <w:pPr>
              <w:rPr>
                <w:sz w:val="20"/>
                <w:szCs w:val="20"/>
              </w:rPr>
            </w:pPr>
            <w:r w:rsidRPr="000D4E07">
              <w:rPr>
                <w:sz w:val="20"/>
                <w:szCs w:val="20"/>
              </w:rPr>
              <w:t>Табель учета использования рабочего времени (ф. 504421);</w:t>
            </w:r>
          </w:p>
          <w:p w:rsidR="004A01ED" w:rsidRPr="000D4E07" w:rsidRDefault="004A01ED" w:rsidP="00931641">
            <w:pPr>
              <w:rPr>
                <w:sz w:val="20"/>
                <w:szCs w:val="20"/>
              </w:rPr>
            </w:pPr>
            <w:r w:rsidRPr="000D4E07">
              <w:rPr>
                <w:sz w:val="20"/>
                <w:szCs w:val="20"/>
              </w:rPr>
              <w:t>Записка-расчет об исчислении среднего заработка при предоставлении отпуска, увольнении и других случаях (ф. 0504425);</w:t>
            </w:r>
          </w:p>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p w:rsidR="004A01ED" w:rsidRPr="000D4E07" w:rsidRDefault="004A01ED" w:rsidP="00931641">
            <w:pPr>
              <w:rPr>
                <w:sz w:val="20"/>
                <w:szCs w:val="20"/>
              </w:rPr>
            </w:pPr>
            <w:r w:rsidRPr="000D4E07">
              <w:rPr>
                <w:sz w:val="20"/>
                <w:szCs w:val="20"/>
              </w:rPr>
              <w:t>Карточка-справка (ф. 0504417)</w:t>
            </w:r>
          </w:p>
        </w:tc>
      </w:tr>
      <w:tr w:rsidR="004A01ED" w:rsidRPr="000D4E07" w:rsidTr="00931641">
        <w:tc>
          <w:tcPr>
            <w:tcW w:w="675" w:type="dxa"/>
          </w:tcPr>
          <w:p w:rsidR="004A01ED" w:rsidRPr="000D4E07" w:rsidRDefault="004A01ED" w:rsidP="00931641">
            <w:pPr>
              <w:rPr>
                <w:sz w:val="20"/>
                <w:szCs w:val="20"/>
              </w:rPr>
            </w:pPr>
            <w:r w:rsidRPr="000D4E07">
              <w:rPr>
                <w:sz w:val="20"/>
                <w:szCs w:val="20"/>
              </w:rPr>
              <w:t>2</w:t>
            </w:r>
          </w:p>
        </w:tc>
        <w:tc>
          <w:tcPr>
            <w:tcW w:w="3969" w:type="dxa"/>
          </w:tcPr>
          <w:p w:rsidR="004A01ED" w:rsidRPr="000D4E07" w:rsidRDefault="004A01ED" w:rsidP="00931641">
            <w:pPr>
              <w:jc w:val="both"/>
              <w:rPr>
                <w:sz w:val="20"/>
                <w:szCs w:val="20"/>
              </w:rPr>
            </w:pPr>
            <w:r w:rsidRPr="000D4E07">
              <w:rPr>
                <w:sz w:val="20"/>
                <w:szCs w:val="20"/>
              </w:rPr>
              <w:t>суммы начисленных дополнительных выплат и компенсаций в соответствии с законодательством Российской Федерации</w:t>
            </w:r>
          </w:p>
        </w:tc>
        <w:tc>
          <w:tcPr>
            <w:tcW w:w="1310" w:type="dxa"/>
          </w:tcPr>
          <w:p w:rsidR="004A01ED" w:rsidRPr="000D4E07" w:rsidRDefault="004A01ED" w:rsidP="00931641">
            <w:pPr>
              <w:rPr>
                <w:sz w:val="20"/>
                <w:szCs w:val="20"/>
              </w:rPr>
            </w:pPr>
            <w:r w:rsidRPr="000D4E07">
              <w:rPr>
                <w:sz w:val="20"/>
                <w:szCs w:val="20"/>
              </w:rPr>
              <w:t>040120212</w:t>
            </w:r>
          </w:p>
          <w:p w:rsidR="004A01ED" w:rsidRPr="000D4E07" w:rsidRDefault="004A01ED" w:rsidP="00931641">
            <w:pPr>
              <w:rPr>
                <w:sz w:val="20"/>
                <w:szCs w:val="20"/>
              </w:rPr>
            </w:pPr>
            <w:r w:rsidRPr="000D4E07">
              <w:rPr>
                <w:sz w:val="20"/>
                <w:szCs w:val="20"/>
              </w:rPr>
              <w:t>010634340</w:t>
            </w:r>
          </w:p>
          <w:p w:rsidR="004A01ED" w:rsidRPr="000D4E07" w:rsidRDefault="004A01ED" w:rsidP="00931641">
            <w:pPr>
              <w:rPr>
                <w:sz w:val="20"/>
                <w:szCs w:val="20"/>
              </w:rPr>
            </w:pPr>
            <w:r w:rsidRPr="000D4E07">
              <w:rPr>
                <w:sz w:val="20"/>
                <w:szCs w:val="20"/>
              </w:rPr>
              <w:t>010900000</w:t>
            </w:r>
          </w:p>
        </w:tc>
        <w:tc>
          <w:tcPr>
            <w:tcW w:w="1342" w:type="dxa"/>
          </w:tcPr>
          <w:p w:rsidR="004A01ED" w:rsidRPr="000D4E07" w:rsidRDefault="004A01ED" w:rsidP="00931641">
            <w:pPr>
              <w:rPr>
                <w:sz w:val="20"/>
                <w:szCs w:val="20"/>
              </w:rPr>
            </w:pPr>
            <w:r w:rsidRPr="000D4E07">
              <w:rPr>
                <w:sz w:val="20"/>
                <w:szCs w:val="20"/>
              </w:rPr>
              <w:t>030212730</w:t>
            </w:r>
          </w:p>
        </w:tc>
        <w:tc>
          <w:tcPr>
            <w:tcW w:w="3018" w:type="dxa"/>
          </w:tcPr>
          <w:p w:rsidR="004A01ED" w:rsidRPr="000D4E07" w:rsidRDefault="004A01ED" w:rsidP="00931641">
            <w:pPr>
              <w:rPr>
                <w:sz w:val="20"/>
                <w:szCs w:val="20"/>
              </w:rPr>
            </w:pPr>
            <w:r w:rsidRPr="000D4E07">
              <w:rPr>
                <w:sz w:val="20"/>
                <w:szCs w:val="20"/>
              </w:rPr>
              <w:t>Табель учета использования рабочего времени (ф. 504421);</w:t>
            </w:r>
          </w:p>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p w:rsidR="004A01ED" w:rsidRPr="000D4E07" w:rsidRDefault="004A01ED" w:rsidP="00931641">
            <w:pPr>
              <w:rPr>
                <w:sz w:val="20"/>
                <w:szCs w:val="20"/>
              </w:rPr>
            </w:pPr>
            <w:r w:rsidRPr="000D4E07">
              <w:rPr>
                <w:sz w:val="20"/>
                <w:szCs w:val="20"/>
              </w:rPr>
              <w:t>Карточка-справка (ф. 0504417)</w:t>
            </w:r>
          </w:p>
        </w:tc>
      </w:tr>
      <w:tr w:rsidR="004A01ED" w:rsidRPr="000D4E07" w:rsidTr="00931641">
        <w:tc>
          <w:tcPr>
            <w:tcW w:w="675" w:type="dxa"/>
          </w:tcPr>
          <w:p w:rsidR="004A01ED" w:rsidRPr="000D4E07" w:rsidRDefault="004A01ED" w:rsidP="00931641">
            <w:pPr>
              <w:rPr>
                <w:sz w:val="20"/>
                <w:szCs w:val="20"/>
              </w:rPr>
            </w:pPr>
            <w:r w:rsidRPr="000D4E07">
              <w:rPr>
                <w:sz w:val="20"/>
                <w:szCs w:val="20"/>
              </w:rPr>
              <w:t>3</w:t>
            </w:r>
          </w:p>
        </w:tc>
        <w:tc>
          <w:tcPr>
            <w:tcW w:w="3969" w:type="dxa"/>
          </w:tcPr>
          <w:p w:rsidR="004A01ED" w:rsidRPr="000D4E07" w:rsidRDefault="004A01ED" w:rsidP="00931641">
            <w:pPr>
              <w:jc w:val="both"/>
              <w:rPr>
                <w:sz w:val="20"/>
                <w:szCs w:val="20"/>
              </w:rPr>
            </w:pPr>
            <w:r w:rsidRPr="000D4E07">
              <w:rPr>
                <w:sz w:val="20"/>
                <w:szCs w:val="20"/>
              </w:rPr>
              <w:t>суммы начисленного вознаграждения лицам, не состоящим в штате учреждения, по договорам гражданско-правового характера</w:t>
            </w:r>
          </w:p>
        </w:tc>
        <w:tc>
          <w:tcPr>
            <w:tcW w:w="1310" w:type="dxa"/>
          </w:tcPr>
          <w:p w:rsidR="004A01ED" w:rsidRPr="000D4E07" w:rsidRDefault="004A01ED" w:rsidP="00931641">
            <w:pPr>
              <w:rPr>
                <w:sz w:val="20"/>
                <w:szCs w:val="20"/>
              </w:rPr>
            </w:pPr>
            <w:r w:rsidRPr="000D4E07">
              <w:rPr>
                <w:sz w:val="20"/>
                <w:szCs w:val="20"/>
              </w:rPr>
              <w:t>010634340</w:t>
            </w:r>
          </w:p>
          <w:p w:rsidR="004A01ED" w:rsidRPr="000D4E07" w:rsidRDefault="004A01ED" w:rsidP="00931641">
            <w:pPr>
              <w:rPr>
                <w:sz w:val="20"/>
                <w:szCs w:val="20"/>
              </w:rPr>
            </w:pPr>
            <w:r w:rsidRPr="000D4E07">
              <w:rPr>
                <w:sz w:val="20"/>
                <w:szCs w:val="20"/>
              </w:rPr>
              <w:t>040120000</w:t>
            </w:r>
          </w:p>
          <w:p w:rsidR="004A01ED" w:rsidRPr="000D4E07" w:rsidRDefault="004A01ED" w:rsidP="00931641">
            <w:pPr>
              <w:rPr>
                <w:sz w:val="20"/>
                <w:szCs w:val="20"/>
              </w:rPr>
            </w:pPr>
            <w:r w:rsidRPr="000D4E07">
              <w:rPr>
                <w:sz w:val="20"/>
                <w:szCs w:val="20"/>
              </w:rPr>
              <w:t>010900000</w:t>
            </w:r>
          </w:p>
        </w:tc>
        <w:tc>
          <w:tcPr>
            <w:tcW w:w="1342" w:type="dxa"/>
          </w:tcPr>
          <w:p w:rsidR="004A01ED" w:rsidRPr="000D4E07" w:rsidRDefault="004A01ED" w:rsidP="00931641">
            <w:pPr>
              <w:rPr>
                <w:sz w:val="20"/>
                <w:szCs w:val="20"/>
              </w:rPr>
            </w:pPr>
            <w:r w:rsidRPr="000D4E07">
              <w:rPr>
                <w:sz w:val="20"/>
                <w:szCs w:val="20"/>
              </w:rPr>
              <w:t>030200000</w:t>
            </w:r>
          </w:p>
        </w:tc>
        <w:tc>
          <w:tcPr>
            <w:tcW w:w="3018" w:type="dxa"/>
          </w:tcPr>
          <w:p w:rsidR="004A01ED" w:rsidRPr="000D4E07" w:rsidRDefault="004A01ED" w:rsidP="00931641">
            <w:pPr>
              <w:rPr>
                <w:sz w:val="20"/>
                <w:szCs w:val="20"/>
              </w:rPr>
            </w:pPr>
            <w:r w:rsidRPr="000D4E07">
              <w:rPr>
                <w:sz w:val="20"/>
                <w:szCs w:val="20"/>
              </w:rPr>
              <w:t>Договор ГПХ</w:t>
            </w:r>
          </w:p>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p w:rsidR="004A01ED" w:rsidRPr="000D4E07" w:rsidRDefault="004A01ED" w:rsidP="00931641">
            <w:pPr>
              <w:rPr>
                <w:sz w:val="20"/>
                <w:szCs w:val="20"/>
              </w:rPr>
            </w:pPr>
            <w:r w:rsidRPr="000D4E07">
              <w:rPr>
                <w:sz w:val="20"/>
                <w:szCs w:val="20"/>
              </w:rPr>
              <w:t>Карточка-справка (ф. 0504417) (на усмотрение учреждения)</w:t>
            </w:r>
          </w:p>
        </w:tc>
      </w:tr>
      <w:tr w:rsidR="004A01ED" w:rsidRPr="000D4E07" w:rsidTr="00931641">
        <w:tc>
          <w:tcPr>
            <w:tcW w:w="675" w:type="dxa"/>
          </w:tcPr>
          <w:p w:rsidR="004A01ED" w:rsidRPr="000D4E07" w:rsidRDefault="004A01ED" w:rsidP="00931641">
            <w:pPr>
              <w:rPr>
                <w:sz w:val="20"/>
                <w:szCs w:val="20"/>
              </w:rPr>
            </w:pPr>
            <w:r w:rsidRPr="000D4E07">
              <w:rPr>
                <w:sz w:val="20"/>
                <w:szCs w:val="20"/>
              </w:rPr>
              <w:t>4</w:t>
            </w:r>
          </w:p>
        </w:tc>
        <w:tc>
          <w:tcPr>
            <w:tcW w:w="3969" w:type="dxa"/>
          </w:tcPr>
          <w:p w:rsidR="004A01ED" w:rsidRPr="000D4E07" w:rsidRDefault="004A01ED" w:rsidP="00931641">
            <w:pPr>
              <w:jc w:val="both"/>
              <w:rPr>
                <w:sz w:val="20"/>
                <w:szCs w:val="20"/>
              </w:rPr>
            </w:pPr>
            <w:r w:rsidRPr="000D4E07">
              <w:rPr>
                <w:sz w:val="20"/>
                <w:szCs w:val="20"/>
              </w:rPr>
              <w:t>суммы начисленной стипендии</w:t>
            </w:r>
          </w:p>
        </w:tc>
        <w:tc>
          <w:tcPr>
            <w:tcW w:w="1310" w:type="dxa"/>
          </w:tcPr>
          <w:p w:rsidR="004A01ED" w:rsidRPr="000D4E07" w:rsidRDefault="004A01ED" w:rsidP="00931641">
            <w:pPr>
              <w:rPr>
                <w:sz w:val="20"/>
                <w:szCs w:val="20"/>
              </w:rPr>
            </w:pPr>
            <w:r w:rsidRPr="000D4E07">
              <w:rPr>
                <w:sz w:val="20"/>
                <w:szCs w:val="20"/>
              </w:rPr>
              <w:t>040120290</w:t>
            </w:r>
          </w:p>
        </w:tc>
        <w:tc>
          <w:tcPr>
            <w:tcW w:w="1342" w:type="dxa"/>
          </w:tcPr>
          <w:p w:rsidR="004A01ED" w:rsidRPr="000D4E07" w:rsidRDefault="004A01ED" w:rsidP="00931641">
            <w:pPr>
              <w:rPr>
                <w:sz w:val="20"/>
                <w:szCs w:val="20"/>
              </w:rPr>
            </w:pPr>
            <w:r w:rsidRPr="000D4E07">
              <w:rPr>
                <w:sz w:val="20"/>
                <w:szCs w:val="20"/>
              </w:rPr>
              <w:t>030291730</w:t>
            </w:r>
          </w:p>
        </w:tc>
        <w:tc>
          <w:tcPr>
            <w:tcW w:w="3018" w:type="dxa"/>
          </w:tcPr>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tc>
      </w:tr>
      <w:tr w:rsidR="004A01ED" w:rsidRPr="000D4E07" w:rsidTr="00931641">
        <w:tc>
          <w:tcPr>
            <w:tcW w:w="675" w:type="dxa"/>
          </w:tcPr>
          <w:p w:rsidR="004A01ED" w:rsidRPr="000D4E07" w:rsidRDefault="004A01ED" w:rsidP="00931641">
            <w:pPr>
              <w:rPr>
                <w:sz w:val="20"/>
                <w:szCs w:val="20"/>
              </w:rPr>
            </w:pPr>
            <w:r w:rsidRPr="000D4E07">
              <w:rPr>
                <w:sz w:val="20"/>
                <w:szCs w:val="20"/>
              </w:rPr>
              <w:t>5</w:t>
            </w:r>
          </w:p>
        </w:tc>
        <w:tc>
          <w:tcPr>
            <w:tcW w:w="3969" w:type="dxa"/>
          </w:tcPr>
          <w:p w:rsidR="004A01ED" w:rsidRPr="000D4E07" w:rsidRDefault="004A01ED" w:rsidP="00931641">
            <w:pPr>
              <w:jc w:val="both"/>
              <w:rPr>
                <w:sz w:val="20"/>
                <w:szCs w:val="20"/>
              </w:rPr>
            </w:pPr>
            <w:r w:rsidRPr="000D4E07">
              <w:rPr>
                <w:sz w:val="20"/>
                <w:szCs w:val="20"/>
              </w:rPr>
              <w:t>суммы поставленных поставщиками материальных ценностей и оказанных услуг</w:t>
            </w:r>
          </w:p>
        </w:tc>
        <w:tc>
          <w:tcPr>
            <w:tcW w:w="1310" w:type="dxa"/>
          </w:tcPr>
          <w:p w:rsidR="004A01ED" w:rsidRPr="000D4E07" w:rsidRDefault="004A01ED" w:rsidP="00931641">
            <w:pPr>
              <w:rPr>
                <w:sz w:val="20"/>
                <w:szCs w:val="20"/>
              </w:rPr>
            </w:pPr>
            <w:r w:rsidRPr="000D4E07">
              <w:rPr>
                <w:sz w:val="20"/>
                <w:szCs w:val="20"/>
              </w:rPr>
              <w:t>010500000</w:t>
            </w:r>
          </w:p>
          <w:p w:rsidR="004A01ED" w:rsidRPr="000D4E07" w:rsidRDefault="004A01ED" w:rsidP="00931641">
            <w:pPr>
              <w:rPr>
                <w:sz w:val="20"/>
                <w:szCs w:val="20"/>
              </w:rPr>
            </w:pPr>
            <w:r w:rsidRPr="000D4E07">
              <w:rPr>
                <w:sz w:val="20"/>
                <w:szCs w:val="20"/>
              </w:rPr>
              <w:t>010600000</w:t>
            </w:r>
          </w:p>
          <w:p w:rsidR="004A01ED" w:rsidRPr="000D4E07" w:rsidRDefault="004A01ED" w:rsidP="00931641">
            <w:pPr>
              <w:rPr>
                <w:sz w:val="20"/>
                <w:szCs w:val="20"/>
              </w:rPr>
            </w:pPr>
            <w:r w:rsidRPr="000D4E07">
              <w:rPr>
                <w:sz w:val="20"/>
                <w:szCs w:val="20"/>
              </w:rPr>
              <w:t>040120000</w:t>
            </w:r>
          </w:p>
          <w:p w:rsidR="004A01ED" w:rsidRPr="000D4E07" w:rsidRDefault="004A01ED" w:rsidP="00931641">
            <w:pPr>
              <w:rPr>
                <w:sz w:val="20"/>
                <w:szCs w:val="20"/>
              </w:rPr>
            </w:pPr>
            <w:r w:rsidRPr="000D4E07">
              <w:rPr>
                <w:sz w:val="20"/>
                <w:szCs w:val="20"/>
              </w:rPr>
              <w:t>010900000</w:t>
            </w:r>
          </w:p>
        </w:tc>
        <w:tc>
          <w:tcPr>
            <w:tcW w:w="1342" w:type="dxa"/>
          </w:tcPr>
          <w:p w:rsidR="004A01ED" w:rsidRPr="000D4E07" w:rsidRDefault="004A01ED" w:rsidP="00931641">
            <w:pPr>
              <w:rPr>
                <w:sz w:val="20"/>
                <w:szCs w:val="20"/>
              </w:rPr>
            </w:pPr>
            <w:r w:rsidRPr="000D4E07">
              <w:rPr>
                <w:sz w:val="20"/>
                <w:szCs w:val="20"/>
              </w:rPr>
              <w:t>03020000</w:t>
            </w:r>
          </w:p>
        </w:tc>
        <w:tc>
          <w:tcPr>
            <w:tcW w:w="3018" w:type="dxa"/>
          </w:tcPr>
          <w:p w:rsidR="004A01ED" w:rsidRPr="000D4E07" w:rsidRDefault="004A01ED" w:rsidP="00931641">
            <w:pPr>
              <w:rPr>
                <w:sz w:val="20"/>
                <w:szCs w:val="20"/>
              </w:rPr>
            </w:pPr>
            <w:r w:rsidRPr="000D4E07">
              <w:rPr>
                <w:sz w:val="20"/>
                <w:szCs w:val="20"/>
              </w:rPr>
              <w:t>Сопроводительные документы отправителя (поставщика);</w:t>
            </w:r>
          </w:p>
          <w:p w:rsidR="004A01ED" w:rsidRPr="000D4E07" w:rsidRDefault="004A01ED" w:rsidP="00931641">
            <w:pPr>
              <w:rPr>
                <w:sz w:val="20"/>
                <w:szCs w:val="20"/>
              </w:rPr>
            </w:pPr>
            <w:r w:rsidRPr="000D4E07">
              <w:rPr>
                <w:sz w:val="20"/>
                <w:szCs w:val="20"/>
              </w:rPr>
              <w:t>Приходный ордер на приемку материальных ценностей (нефинансовых активов) (ф. 0504207)</w:t>
            </w:r>
          </w:p>
        </w:tc>
      </w:tr>
      <w:tr w:rsidR="004A01ED" w:rsidRPr="000D4E07" w:rsidTr="00931641">
        <w:tc>
          <w:tcPr>
            <w:tcW w:w="675" w:type="dxa"/>
          </w:tcPr>
          <w:p w:rsidR="004A01ED" w:rsidRPr="000D4E07" w:rsidRDefault="004A01ED" w:rsidP="00931641">
            <w:pPr>
              <w:rPr>
                <w:sz w:val="20"/>
                <w:szCs w:val="20"/>
              </w:rPr>
            </w:pPr>
            <w:r w:rsidRPr="000D4E07">
              <w:rPr>
                <w:sz w:val="20"/>
                <w:szCs w:val="20"/>
              </w:rPr>
              <w:t>6</w:t>
            </w:r>
          </w:p>
        </w:tc>
        <w:tc>
          <w:tcPr>
            <w:tcW w:w="3969" w:type="dxa"/>
          </w:tcPr>
          <w:p w:rsidR="004A01ED" w:rsidRPr="000D4E07" w:rsidRDefault="004A01ED" w:rsidP="00931641">
            <w:pPr>
              <w:jc w:val="both"/>
              <w:rPr>
                <w:sz w:val="20"/>
                <w:szCs w:val="20"/>
              </w:rPr>
            </w:pPr>
            <w:r w:rsidRPr="000D4E07">
              <w:rPr>
                <w:sz w:val="20"/>
                <w:szCs w:val="20"/>
              </w:rPr>
              <w:t>суммы начисленных субсидий, субвенций, трансфертов</w:t>
            </w:r>
          </w:p>
        </w:tc>
        <w:tc>
          <w:tcPr>
            <w:tcW w:w="1310" w:type="dxa"/>
          </w:tcPr>
          <w:p w:rsidR="004A01ED" w:rsidRPr="000D4E07" w:rsidRDefault="004A01ED" w:rsidP="00931641">
            <w:pPr>
              <w:rPr>
                <w:sz w:val="20"/>
                <w:szCs w:val="20"/>
              </w:rPr>
            </w:pPr>
            <w:r w:rsidRPr="000D4E07">
              <w:rPr>
                <w:sz w:val="20"/>
                <w:szCs w:val="20"/>
              </w:rPr>
              <w:t>040120241</w:t>
            </w:r>
          </w:p>
          <w:p w:rsidR="004A01ED" w:rsidRPr="000D4E07" w:rsidRDefault="004A01ED" w:rsidP="00931641">
            <w:pPr>
              <w:rPr>
                <w:sz w:val="20"/>
                <w:szCs w:val="20"/>
              </w:rPr>
            </w:pPr>
            <w:r w:rsidRPr="000D4E07">
              <w:rPr>
                <w:sz w:val="20"/>
                <w:szCs w:val="20"/>
              </w:rPr>
              <w:t>040120242</w:t>
            </w:r>
          </w:p>
          <w:p w:rsidR="004A01ED" w:rsidRPr="000D4E07" w:rsidRDefault="004A01ED" w:rsidP="00931641">
            <w:pPr>
              <w:rPr>
                <w:sz w:val="20"/>
                <w:szCs w:val="20"/>
              </w:rPr>
            </w:pPr>
            <w:r w:rsidRPr="000D4E07">
              <w:rPr>
                <w:sz w:val="20"/>
                <w:szCs w:val="20"/>
              </w:rPr>
              <w:t>040120251</w:t>
            </w:r>
          </w:p>
          <w:p w:rsidR="004A01ED" w:rsidRPr="000D4E07" w:rsidRDefault="004A01ED" w:rsidP="00931641">
            <w:pPr>
              <w:rPr>
                <w:sz w:val="20"/>
                <w:szCs w:val="20"/>
              </w:rPr>
            </w:pPr>
            <w:r w:rsidRPr="000D4E07">
              <w:rPr>
                <w:sz w:val="20"/>
                <w:szCs w:val="20"/>
              </w:rPr>
              <w:t>040120252</w:t>
            </w:r>
          </w:p>
          <w:p w:rsidR="004A01ED" w:rsidRPr="000D4E07" w:rsidRDefault="004A01ED" w:rsidP="00931641">
            <w:pPr>
              <w:rPr>
                <w:sz w:val="20"/>
                <w:szCs w:val="20"/>
              </w:rPr>
            </w:pPr>
            <w:r w:rsidRPr="000D4E07">
              <w:rPr>
                <w:sz w:val="20"/>
                <w:szCs w:val="20"/>
              </w:rPr>
              <w:t>040120253</w:t>
            </w:r>
          </w:p>
        </w:tc>
        <w:tc>
          <w:tcPr>
            <w:tcW w:w="1342" w:type="dxa"/>
          </w:tcPr>
          <w:p w:rsidR="004A01ED" w:rsidRPr="000D4E07" w:rsidRDefault="004A01ED" w:rsidP="00931641">
            <w:pPr>
              <w:rPr>
                <w:sz w:val="20"/>
                <w:szCs w:val="20"/>
              </w:rPr>
            </w:pPr>
            <w:r w:rsidRPr="000D4E07">
              <w:rPr>
                <w:sz w:val="20"/>
                <w:szCs w:val="20"/>
              </w:rPr>
              <w:t>030200000</w:t>
            </w:r>
          </w:p>
        </w:tc>
        <w:tc>
          <w:tcPr>
            <w:tcW w:w="3018" w:type="dxa"/>
          </w:tcPr>
          <w:p w:rsidR="004A01ED" w:rsidRPr="000D4E07" w:rsidRDefault="004A01ED" w:rsidP="00931641">
            <w:pPr>
              <w:rPr>
                <w:sz w:val="20"/>
                <w:szCs w:val="20"/>
              </w:rPr>
            </w:pPr>
            <w:r w:rsidRPr="000D4E07">
              <w:rPr>
                <w:sz w:val="20"/>
                <w:szCs w:val="20"/>
              </w:rPr>
              <w:t>Уведомление по расчетам между бюджетами (ф. 0504817);</w:t>
            </w:r>
          </w:p>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sidRPr="000D4E07">
              <w:rPr>
                <w:sz w:val="20"/>
                <w:szCs w:val="20"/>
              </w:rPr>
              <w:t>7</w:t>
            </w:r>
          </w:p>
        </w:tc>
        <w:tc>
          <w:tcPr>
            <w:tcW w:w="3969" w:type="dxa"/>
          </w:tcPr>
          <w:p w:rsidR="004A01ED" w:rsidRPr="000D4E07" w:rsidRDefault="004A01ED" w:rsidP="00931641">
            <w:pPr>
              <w:jc w:val="both"/>
              <w:rPr>
                <w:sz w:val="20"/>
                <w:szCs w:val="20"/>
              </w:rPr>
            </w:pPr>
            <w:r w:rsidRPr="000D4E07">
              <w:rPr>
                <w:sz w:val="20"/>
                <w:szCs w:val="20"/>
              </w:rPr>
              <w:t>суммы начисленных пенсий, пособий и иных социальных выплат</w:t>
            </w:r>
          </w:p>
        </w:tc>
        <w:tc>
          <w:tcPr>
            <w:tcW w:w="1310" w:type="dxa"/>
          </w:tcPr>
          <w:p w:rsidR="004A01ED" w:rsidRPr="000D4E07" w:rsidRDefault="004A01ED" w:rsidP="00931641">
            <w:pPr>
              <w:rPr>
                <w:sz w:val="20"/>
                <w:szCs w:val="20"/>
              </w:rPr>
            </w:pPr>
            <w:r w:rsidRPr="000D4E07">
              <w:rPr>
                <w:sz w:val="20"/>
                <w:szCs w:val="20"/>
              </w:rPr>
              <w:t>040120261</w:t>
            </w:r>
          </w:p>
          <w:p w:rsidR="004A01ED" w:rsidRPr="000D4E07" w:rsidRDefault="004A01ED" w:rsidP="00931641">
            <w:pPr>
              <w:rPr>
                <w:sz w:val="20"/>
                <w:szCs w:val="20"/>
              </w:rPr>
            </w:pPr>
            <w:r w:rsidRPr="000D4E07">
              <w:rPr>
                <w:sz w:val="20"/>
                <w:szCs w:val="20"/>
              </w:rPr>
              <w:t>040120262</w:t>
            </w:r>
          </w:p>
          <w:p w:rsidR="004A01ED" w:rsidRPr="000D4E07" w:rsidRDefault="004A01ED" w:rsidP="00931641">
            <w:pPr>
              <w:rPr>
                <w:sz w:val="20"/>
                <w:szCs w:val="20"/>
              </w:rPr>
            </w:pPr>
            <w:r w:rsidRPr="000D4E07">
              <w:rPr>
                <w:sz w:val="20"/>
                <w:szCs w:val="20"/>
              </w:rPr>
              <w:t>040120263</w:t>
            </w:r>
          </w:p>
        </w:tc>
        <w:tc>
          <w:tcPr>
            <w:tcW w:w="1342" w:type="dxa"/>
          </w:tcPr>
          <w:p w:rsidR="004A01ED" w:rsidRPr="000D4E07" w:rsidRDefault="004A01ED" w:rsidP="00931641">
            <w:pPr>
              <w:rPr>
                <w:sz w:val="20"/>
                <w:szCs w:val="20"/>
              </w:rPr>
            </w:pPr>
            <w:r w:rsidRPr="000D4E07">
              <w:rPr>
                <w:sz w:val="20"/>
                <w:szCs w:val="20"/>
              </w:rPr>
              <w:t>03020000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sidRPr="000D4E07">
              <w:rPr>
                <w:sz w:val="20"/>
                <w:szCs w:val="20"/>
              </w:rPr>
              <w:t>8</w:t>
            </w:r>
          </w:p>
        </w:tc>
        <w:tc>
          <w:tcPr>
            <w:tcW w:w="3969" w:type="dxa"/>
          </w:tcPr>
          <w:p w:rsidR="004A01ED" w:rsidRPr="000D4E07" w:rsidRDefault="004A01ED" w:rsidP="00931641">
            <w:pPr>
              <w:jc w:val="both"/>
              <w:rPr>
                <w:sz w:val="20"/>
                <w:szCs w:val="20"/>
              </w:rPr>
            </w:pPr>
            <w:r w:rsidRPr="000D4E07">
              <w:rPr>
                <w:sz w:val="20"/>
                <w:szCs w:val="20"/>
              </w:rPr>
              <w:t xml:space="preserve">суммы начисленных выплат обязательного страхового обеспечения по обязательному социальному страхованию на случай временной нетрудоспособности и в связи с материнством </w:t>
            </w:r>
            <w:r w:rsidRPr="000D4E07">
              <w:rPr>
                <w:i/>
                <w:sz w:val="20"/>
                <w:szCs w:val="20"/>
              </w:rPr>
              <w:t>(для субъектов не участвующих в пилотном проекте ФСС, для начисления 4 дней отпуска по уходу за детьми - инвалидами)</w:t>
            </w:r>
          </w:p>
        </w:tc>
        <w:tc>
          <w:tcPr>
            <w:tcW w:w="1310" w:type="dxa"/>
          </w:tcPr>
          <w:p w:rsidR="004A01ED" w:rsidRPr="000D4E07" w:rsidRDefault="004A01ED" w:rsidP="00931641">
            <w:pPr>
              <w:rPr>
                <w:sz w:val="20"/>
                <w:szCs w:val="20"/>
              </w:rPr>
            </w:pPr>
            <w:r w:rsidRPr="000D4E07">
              <w:rPr>
                <w:sz w:val="20"/>
                <w:szCs w:val="20"/>
              </w:rPr>
              <w:t>030302830</w:t>
            </w:r>
          </w:p>
        </w:tc>
        <w:tc>
          <w:tcPr>
            <w:tcW w:w="1342" w:type="dxa"/>
          </w:tcPr>
          <w:p w:rsidR="004A01ED" w:rsidRPr="000D4E07" w:rsidRDefault="004A01ED" w:rsidP="00931641">
            <w:pPr>
              <w:rPr>
                <w:sz w:val="20"/>
                <w:szCs w:val="20"/>
              </w:rPr>
            </w:pPr>
            <w:r w:rsidRPr="000D4E07">
              <w:rPr>
                <w:sz w:val="20"/>
                <w:szCs w:val="20"/>
              </w:rPr>
              <w:t>030213730</w:t>
            </w:r>
          </w:p>
        </w:tc>
        <w:tc>
          <w:tcPr>
            <w:tcW w:w="3018" w:type="dxa"/>
          </w:tcPr>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tc>
      </w:tr>
      <w:tr w:rsidR="004A01ED" w:rsidRPr="000D4E07" w:rsidTr="00931641">
        <w:tc>
          <w:tcPr>
            <w:tcW w:w="675" w:type="dxa"/>
          </w:tcPr>
          <w:p w:rsidR="004A01ED" w:rsidRPr="000D4E07" w:rsidRDefault="004A01ED" w:rsidP="00931641">
            <w:pPr>
              <w:rPr>
                <w:sz w:val="20"/>
                <w:szCs w:val="20"/>
              </w:rPr>
            </w:pPr>
            <w:r w:rsidRPr="000D4E07">
              <w:rPr>
                <w:sz w:val="20"/>
                <w:szCs w:val="20"/>
              </w:rPr>
              <w:t>9</w:t>
            </w:r>
          </w:p>
        </w:tc>
        <w:tc>
          <w:tcPr>
            <w:tcW w:w="3969" w:type="dxa"/>
          </w:tcPr>
          <w:p w:rsidR="004A01ED" w:rsidRPr="000D4E07" w:rsidRDefault="004A01ED" w:rsidP="00931641">
            <w:pPr>
              <w:jc w:val="both"/>
              <w:rPr>
                <w:sz w:val="20"/>
                <w:szCs w:val="20"/>
              </w:rPr>
            </w:pPr>
            <w:r w:rsidRPr="000D4E07">
              <w:rPr>
                <w:sz w:val="20"/>
                <w:szCs w:val="20"/>
              </w:rPr>
              <w:t xml:space="preserve">начисленная учреждением, как налоговым агентом, сумма налога на добавленную стоимость с причитающихся к уплате в </w:t>
            </w:r>
            <w:r w:rsidRPr="000D4E07">
              <w:rPr>
                <w:sz w:val="20"/>
                <w:szCs w:val="20"/>
              </w:rPr>
              <w:lastRenderedPageBreak/>
              <w:t>соответствии с договором аренды суммы арендных платежей</w:t>
            </w:r>
          </w:p>
        </w:tc>
        <w:tc>
          <w:tcPr>
            <w:tcW w:w="1310" w:type="dxa"/>
          </w:tcPr>
          <w:p w:rsidR="004A01ED" w:rsidRPr="000D4E07" w:rsidRDefault="004A01ED" w:rsidP="00931641">
            <w:pPr>
              <w:rPr>
                <w:sz w:val="20"/>
                <w:szCs w:val="20"/>
              </w:rPr>
            </w:pPr>
            <w:r w:rsidRPr="000D4E07">
              <w:rPr>
                <w:sz w:val="20"/>
                <w:szCs w:val="20"/>
              </w:rPr>
              <w:lastRenderedPageBreak/>
              <w:t>030224830</w:t>
            </w:r>
          </w:p>
        </w:tc>
        <w:tc>
          <w:tcPr>
            <w:tcW w:w="1342" w:type="dxa"/>
          </w:tcPr>
          <w:p w:rsidR="004A01ED" w:rsidRPr="000D4E07" w:rsidRDefault="004A01ED" w:rsidP="00931641">
            <w:pPr>
              <w:rPr>
                <w:sz w:val="20"/>
                <w:szCs w:val="20"/>
              </w:rPr>
            </w:pPr>
            <w:r w:rsidRPr="000D4E07">
              <w:rPr>
                <w:sz w:val="20"/>
                <w:szCs w:val="20"/>
              </w:rPr>
              <w:t>030304730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sidRPr="000D4E07">
              <w:rPr>
                <w:sz w:val="20"/>
                <w:szCs w:val="20"/>
              </w:rPr>
              <w:lastRenderedPageBreak/>
              <w:t>10</w:t>
            </w:r>
          </w:p>
        </w:tc>
        <w:tc>
          <w:tcPr>
            <w:tcW w:w="3969" w:type="dxa"/>
          </w:tcPr>
          <w:p w:rsidR="004A01ED" w:rsidRPr="000D4E07" w:rsidRDefault="004A01ED" w:rsidP="00931641">
            <w:pPr>
              <w:jc w:val="both"/>
              <w:rPr>
                <w:sz w:val="20"/>
                <w:szCs w:val="20"/>
              </w:rPr>
            </w:pPr>
            <w:r w:rsidRPr="000D4E07">
              <w:rPr>
                <w:sz w:val="20"/>
                <w:szCs w:val="20"/>
              </w:rPr>
              <w:t>зачет обязательств по полученным материальным ценностям, выполненным работам, оказанным услугам, сформированным финансовым вложениям в счет перечисленной ранее предварительной оплаты</w:t>
            </w:r>
          </w:p>
        </w:tc>
        <w:tc>
          <w:tcPr>
            <w:tcW w:w="1310" w:type="dxa"/>
          </w:tcPr>
          <w:p w:rsidR="004A01ED" w:rsidRPr="000D4E07" w:rsidRDefault="004A01ED" w:rsidP="00931641">
            <w:pPr>
              <w:rPr>
                <w:sz w:val="20"/>
                <w:szCs w:val="20"/>
              </w:rPr>
            </w:pPr>
            <w:r w:rsidRPr="000D4E07">
              <w:rPr>
                <w:sz w:val="20"/>
                <w:szCs w:val="20"/>
              </w:rPr>
              <w:t>03020000</w:t>
            </w:r>
          </w:p>
        </w:tc>
        <w:tc>
          <w:tcPr>
            <w:tcW w:w="1342" w:type="dxa"/>
          </w:tcPr>
          <w:p w:rsidR="004A01ED" w:rsidRPr="000D4E07" w:rsidRDefault="004A01ED" w:rsidP="00931641">
            <w:pPr>
              <w:rPr>
                <w:sz w:val="20"/>
                <w:szCs w:val="20"/>
              </w:rPr>
            </w:pPr>
            <w:r w:rsidRPr="000D4E07">
              <w:rPr>
                <w:sz w:val="20"/>
                <w:szCs w:val="20"/>
              </w:rPr>
              <w:t>02060000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sidRPr="000D4E07">
              <w:rPr>
                <w:sz w:val="20"/>
                <w:szCs w:val="20"/>
              </w:rPr>
              <w:t>11</w:t>
            </w:r>
          </w:p>
        </w:tc>
        <w:tc>
          <w:tcPr>
            <w:tcW w:w="3969" w:type="dxa"/>
          </w:tcPr>
          <w:p w:rsidR="004A01ED" w:rsidRPr="000D4E07" w:rsidRDefault="004A01ED" w:rsidP="00931641">
            <w:pPr>
              <w:jc w:val="both"/>
              <w:rPr>
                <w:sz w:val="20"/>
                <w:szCs w:val="20"/>
              </w:rPr>
            </w:pPr>
            <w:r w:rsidRPr="000D4E07">
              <w:rPr>
                <w:sz w:val="20"/>
                <w:szCs w:val="20"/>
              </w:rPr>
              <w:t>зачет субсидий, субвенций предоставленных автономным учреждениям, бюджетам соответствующих публично-правовых образований согласно отчету о произведенных расходах, финансовым источником которых являются указанные субсидии, субвенции</w:t>
            </w:r>
          </w:p>
        </w:tc>
        <w:tc>
          <w:tcPr>
            <w:tcW w:w="1310" w:type="dxa"/>
          </w:tcPr>
          <w:p w:rsidR="004A01ED" w:rsidRPr="000D4E07" w:rsidRDefault="004A01ED" w:rsidP="00931641">
            <w:pPr>
              <w:rPr>
                <w:sz w:val="20"/>
                <w:szCs w:val="20"/>
              </w:rPr>
            </w:pPr>
            <w:r w:rsidRPr="000D4E07">
              <w:rPr>
                <w:sz w:val="20"/>
                <w:szCs w:val="20"/>
              </w:rPr>
              <w:t>030241830</w:t>
            </w:r>
          </w:p>
          <w:p w:rsidR="004A01ED" w:rsidRPr="000D4E07" w:rsidRDefault="004A01ED" w:rsidP="00931641">
            <w:pPr>
              <w:rPr>
                <w:sz w:val="20"/>
                <w:szCs w:val="20"/>
              </w:rPr>
            </w:pPr>
            <w:r w:rsidRPr="000D4E07">
              <w:rPr>
                <w:sz w:val="20"/>
                <w:szCs w:val="20"/>
              </w:rPr>
              <w:t>030251830</w:t>
            </w:r>
          </w:p>
        </w:tc>
        <w:tc>
          <w:tcPr>
            <w:tcW w:w="1342" w:type="dxa"/>
          </w:tcPr>
          <w:p w:rsidR="004A01ED" w:rsidRPr="000D4E07" w:rsidRDefault="004A01ED" w:rsidP="00931641">
            <w:pPr>
              <w:rPr>
                <w:sz w:val="20"/>
                <w:szCs w:val="20"/>
              </w:rPr>
            </w:pPr>
            <w:r w:rsidRPr="000D4E07">
              <w:rPr>
                <w:sz w:val="20"/>
                <w:szCs w:val="20"/>
              </w:rPr>
              <w:t>020641660</w:t>
            </w:r>
          </w:p>
          <w:p w:rsidR="004A01ED" w:rsidRPr="000D4E07" w:rsidRDefault="004A01ED" w:rsidP="00931641">
            <w:pPr>
              <w:rPr>
                <w:sz w:val="20"/>
                <w:szCs w:val="20"/>
              </w:rPr>
            </w:pPr>
            <w:r w:rsidRPr="000D4E07">
              <w:rPr>
                <w:sz w:val="20"/>
                <w:szCs w:val="20"/>
              </w:rPr>
              <w:t>020651660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sidRPr="000D4E07">
              <w:rPr>
                <w:sz w:val="20"/>
                <w:szCs w:val="20"/>
              </w:rPr>
              <w:t>12</w:t>
            </w:r>
          </w:p>
        </w:tc>
        <w:tc>
          <w:tcPr>
            <w:tcW w:w="3969" w:type="dxa"/>
          </w:tcPr>
          <w:p w:rsidR="004A01ED" w:rsidRPr="000D4E07" w:rsidRDefault="004A01ED" w:rsidP="00931641">
            <w:pPr>
              <w:jc w:val="both"/>
              <w:rPr>
                <w:sz w:val="20"/>
                <w:szCs w:val="20"/>
              </w:rPr>
            </w:pPr>
            <w:r w:rsidRPr="000D4E07">
              <w:rPr>
                <w:sz w:val="20"/>
                <w:szCs w:val="20"/>
              </w:rPr>
              <w:t>удержания из оплаты труда и стипендий в установленном порядке</w:t>
            </w:r>
          </w:p>
        </w:tc>
        <w:tc>
          <w:tcPr>
            <w:tcW w:w="1310" w:type="dxa"/>
          </w:tcPr>
          <w:p w:rsidR="004A01ED" w:rsidRPr="000D4E07" w:rsidRDefault="004A01ED" w:rsidP="00931641">
            <w:pPr>
              <w:rPr>
                <w:sz w:val="20"/>
                <w:szCs w:val="20"/>
              </w:rPr>
            </w:pPr>
            <w:r w:rsidRPr="000D4E07">
              <w:rPr>
                <w:sz w:val="20"/>
                <w:szCs w:val="20"/>
              </w:rPr>
              <w:t>030200000</w:t>
            </w:r>
          </w:p>
        </w:tc>
        <w:tc>
          <w:tcPr>
            <w:tcW w:w="1342" w:type="dxa"/>
          </w:tcPr>
          <w:p w:rsidR="004A01ED" w:rsidRPr="000D4E07" w:rsidRDefault="004A01ED" w:rsidP="00931641">
            <w:pPr>
              <w:rPr>
                <w:sz w:val="20"/>
                <w:szCs w:val="20"/>
              </w:rPr>
            </w:pPr>
            <w:r w:rsidRPr="000D4E07">
              <w:rPr>
                <w:sz w:val="20"/>
                <w:szCs w:val="20"/>
              </w:rPr>
              <w:t>030403730</w:t>
            </w:r>
          </w:p>
          <w:p w:rsidR="004A01ED" w:rsidRPr="000D4E07" w:rsidRDefault="004A01ED" w:rsidP="00931641">
            <w:pPr>
              <w:rPr>
                <w:sz w:val="20"/>
                <w:szCs w:val="20"/>
              </w:rPr>
            </w:pPr>
            <w:r w:rsidRPr="000D4E07">
              <w:rPr>
                <w:sz w:val="20"/>
                <w:szCs w:val="20"/>
              </w:rPr>
              <w:t>030301730</w:t>
            </w:r>
          </w:p>
        </w:tc>
        <w:tc>
          <w:tcPr>
            <w:tcW w:w="3018" w:type="dxa"/>
          </w:tcPr>
          <w:p w:rsidR="004A01ED" w:rsidRPr="000D4E07" w:rsidRDefault="004A01ED" w:rsidP="00931641">
            <w:r w:rsidRPr="000D4E07">
              <w:rPr>
                <w:sz w:val="20"/>
                <w:szCs w:val="20"/>
              </w:rPr>
              <w:t>Расчетно-платежная ведомость (ф. 0504401);</w:t>
            </w:r>
            <w:r w:rsidRPr="000D4E07">
              <w:t xml:space="preserve"> </w:t>
            </w:r>
          </w:p>
          <w:p w:rsidR="004A01ED" w:rsidRPr="000D4E07" w:rsidRDefault="004A01ED" w:rsidP="00931641">
            <w:pPr>
              <w:rPr>
                <w:sz w:val="20"/>
                <w:szCs w:val="20"/>
              </w:rPr>
            </w:pPr>
            <w:r w:rsidRPr="000D4E07">
              <w:rPr>
                <w:sz w:val="20"/>
                <w:szCs w:val="20"/>
              </w:rPr>
              <w:t>Карточка-справка (ф. 0504417)</w:t>
            </w:r>
          </w:p>
        </w:tc>
      </w:tr>
      <w:tr w:rsidR="004A01ED" w:rsidRPr="000D4E07" w:rsidTr="00931641">
        <w:tc>
          <w:tcPr>
            <w:tcW w:w="675" w:type="dxa"/>
          </w:tcPr>
          <w:p w:rsidR="004A01ED" w:rsidRPr="000D4E07" w:rsidRDefault="004A01ED" w:rsidP="00931641">
            <w:pPr>
              <w:rPr>
                <w:sz w:val="20"/>
                <w:szCs w:val="20"/>
              </w:rPr>
            </w:pPr>
            <w:r w:rsidRPr="000D4E07">
              <w:rPr>
                <w:sz w:val="20"/>
                <w:szCs w:val="20"/>
              </w:rPr>
              <w:t>13</w:t>
            </w:r>
          </w:p>
        </w:tc>
        <w:tc>
          <w:tcPr>
            <w:tcW w:w="3969" w:type="dxa"/>
          </w:tcPr>
          <w:p w:rsidR="004A01ED" w:rsidRPr="000D4E07" w:rsidRDefault="004A01ED" w:rsidP="00931641">
            <w:pPr>
              <w:jc w:val="both"/>
              <w:rPr>
                <w:sz w:val="20"/>
                <w:szCs w:val="20"/>
              </w:rPr>
            </w:pPr>
            <w:r w:rsidRPr="000D4E07">
              <w:rPr>
                <w:sz w:val="20"/>
                <w:szCs w:val="20"/>
              </w:rPr>
              <w:t>перечисление средств в оплату приобретенного имущества, оказанных услуг, сформированных финансовых вложений</w:t>
            </w:r>
          </w:p>
        </w:tc>
        <w:tc>
          <w:tcPr>
            <w:tcW w:w="1310" w:type="dxa"/>
          </w:tcPr>
          <w:p w:rsidR="004A01ED" w:rsidRPr="000D4E07" w:rsidRDefault="004A01ED" w:rsidP="00931641">
            <w:pPr>
              <w:rPr>
                <w:sz w:val="20"/>
                <w:szCs w:val="20"/>
              </w:rPr>
            </w:pPr>
            <w:r w:rsidRPr="000D4E07">
              <w:rPr>
                <w:sz w:val="20"/>
                <w:szCs w:val="20"/>
              </w:rPr>
              <w:t>03020000</w:t>
            </w:r>
          </w:p>
        </w:tc>
        <w:tc>
          <w:tcPr>
            <w:tcW w:w="1342" w:type="dxa"/>
          </w:tcPr>
          <w:p w:rsidR="004A01ED" w:rsidRPr="000D4E07" w:rsidRDefault="004A01ED" w:rsidP="00931641">
            <w:pPr>
              <w:rPr>
                <w:sz w:val="20"/>
                <w:szCs w:val="20"/>
              </w:rPr>
            </w:pPr>
            <w:r w:rsidRPr="000D4E07">
              <w:rPr>
                <w:sz w:val="20"/>
                <w:szCs w:val="20"/>
              </w:rPr>
              <w:t>020100000</w:t>
            </w:r>
          </w:p>
          <w:p w:rsidR="004A01ED" w:rsidRPr="000D4E07" w:rsidRDefault="004A01ED" w:rsidP="00931641">
            <w:pPr>
              <w:rPr>
                <w:sz w:val="20"/>
                <w:szCs w:val="20"/>
              </w:rPr>
            </w:pPr>
            <w:r w:rsidRPr="000D4E07">
              <w:rPr>
                <w:sz w:val="20"/>
                <w:szCs w:val="20"/>
              </w:rPr>
              <w:t>030405000</w:t>
            </w:r>
          </w:p>
        </w:tc>
        <w:tc>
          <w:tcPr>
            <w:tcW w:w="3018" w:type="dxa"/>
          </w:tcPr>
          <w:p w:rsidR="004A01ED" w:rsidRPr="000D4E07" w:rsidRDefault="004A01ED" w:rsidP="00931641">
            <w:pPr>
              <w:rPr>
                <w:sz w:val="20"/>
                <w:szCs w:val="20"/>
              </w:rPr>
            </w:pPr>
            <w:r w:rsidRPr="000D4E07">
              <w:rPr>
                <w:sz w:val="20"/>
                <w:szCs w:val="20"/>
              </w:rPr>
              <w:t>Платежное поручение;</w:t>
            </w:r>
          </w:p>
          <w:p w:rsidR="004A01ED" w:rsidRPr="000D4E07" w:rsidRDefault="004A01ED"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tc>
      </w:tr>
      <w:tr w:rsidR="004A01ED" w:rsidRPr="000D4E07" w:rsidTr="00931641">
        <w:tc>
          <w:tcPr>
            <w:tcW w:w="675" w:type="dxa"/>
          </w:tcPr>
          <w:p w:rsidR="004A01ED" w:rsidRPr="000D4E07" w:rsidRDefault="004A01ED" w:rsidP="00931641">
            <w:pPr>
              <w:rPr>
                <w:sz w:val="20"/>
                <w:szCs w:val="20"/>
              </w:rPr>
            </w:pPr>
            <w:r w:rsidRPr="000D4E07">
              <w:rPr>
                <w:sz w:val="20"/>
                <w:szCs w:val="20"/>
              </w:rPr>
              <w:t>14</w:t>
            </w:r>
          </w:p>
        </w:tc>
        <w:tc>
          <w:tcPr>
            <w:tcW w:w="3969" w:type="dxa"/>
          </w:tcPr>
          <w:p w:rsidR="004A01ED" w:rsidRPr="000D4E07" w:rsidRDefault="004A01ED" w:rsidP="00931641">
            <w:pPr>
              <w:jc w:val="both"/>
              <w:rPr>
                <w:sz w:val="20"/>
                <w:szCs w:val="20"/>
              </w:rPr>
            </w:pPr>
            <w:r w:rsidRPr="000D4E07">
              <w:rPr>
                <w:sz w:val="20"/>
                <w:szCs w:val="20"/>
              </w:rPr>
              <w:t>выдача заработной платы, вознаграждения лицам, не состоящим в штате учреждения по договорам гражданско-правового характера, прочих выплат, стипендий, пенсий, пособий и иных социальных выплат</w:t>
            </w:r>
          </w:p>
        </w:tc>
        <w:tc>
          <w:tcPr>
            <w:tcW w:w="1310" w:type="dxa"/>
          </w:tcPr>
          <w:p w:rsidR="004A01ED" w:rsidRPr="000D4E07" w:rsidRDefault="004A01ED" w:rsidP="00931641">
            <w:pPr>
              <w:rPr>
                <w:sz w:val="20"/>
                <w:szCs w:val="20"/>
              </w:rPr>
            </w:pPr>
            <w:r w:rsidRPr="000D4E07">
              <w:rPr>
                <w:sz w:val="20"/>
                <w:szCs w:val="20"/>
              </w:rPr>
              <w:t>03020000</w:t>
            </w:r>
          </w:p>
        </w:tc>
        <w:tc>
          <w:tcPr>
            <w:tcW w:w="1342" w:type="dxa"/>
          </w:tcPr>
          <w:p w:rsidR="004A01ED" w:rsidRPr="000D4E07" w:rsidRDefault="004A01ED" w:rsidP="00931641">
            <w:pPr>
              <w:rPr>
                <w:sz w:val="20"/>
                <w:szCs w:val="20"/>
              </w:rPr>
            </w:pPr>
            <w:r w:rsidRPr="000D4E07">
              <w:rPr>
                <w:sz w:val="20"/>
                <w:szCs w:val="20"/>
              </w:rPr>
              <w:t>020134610</w:t>
            </w:r>
          </w:p>
        </w:tc>
        <w:tc>
          <w:tcPr>
            <w:tcW w:w="3018" w:type="dxa"/>
          </w:tcPr>
          <w:p w:rsidR="004A01ED" w:rsidRPr="000D4E07" w:rsidRDefault="004A01ED" w:rsidP="00931641">
            <w:pPr>
              <w:rPr>
                <w:sz w:val="20"/>
                <w:szCs w:val="20"/>
              </w:rPr>
            </w:pPr>
            <w:r w:rsidRPr="000D4E07">
              <w:rPr>
                <w:sz w:val="20"/>
                <w:szCs w:val="20"/>
              </w:rPr>
              <w:t>Расходный кассовый ордер     (ф. 0310002);</w:t>
            </w:r>
          </w:p>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Платежная ведомость (ф. 0504403)</w:t>
            </w:r>
          </w:p>
        </w:tc>
      </w:tr>
      <w:tr w:rsidR="004A01ED" w:rsidRPr="000D4E07" w:rsidTr="00931641">
        <w:tc>
          <w:tcPr>
            <w:tcW w:w="675" w:type="dxa"/>
          </w:tcPr>
          <w:p w:rsidR="004A01ED" w:rsidRPr="000D4E07" w:rsidRDefault="004A01ED" w:rsidP="00931641">
            <w:pPr>
              <w:rPr>
                <w:sz w:val="20"/>
                <w:szCs w:val="20"/>
              </w:rPr>
            </w:pPr>
            <w:r w:rsidRPr="000D4E07">
              <w:rPr>
                <w:sz w:val="20"/>
                <w:szCs w:val="20"/>
              </w:rPr>
              <w:t>15</w:t>
            </w:r>
          </w:p>
        </w:tc>
        <w:tc>
          <w:tcPr>
            <w:tcW w:w="3969" w:type="dxa"/>
          </w:tcPr>
          <w:p w:rsidR="004A01ED" w:rsidRPr="000D4E07" w:rsidRDefault="004A01ED" w:rsidP="00931641">
            <w:pPr>
              <w:jc w:val="both"/>
              <w:rPr>
                <w:sz w:val="20"/>
                <w:szCs w:val="20"/>
              </w:rPr>
            </w:pPr>
            <w:r w:rsidRPr="000D4E07">
              <w:rPr>
                <w:sz w:val="20"/>
                <w:szCs w:val="20"/>
              </w:rPr>
              <w:t>учет операций по формированию вложений денежных средств (инвестиций) в объекты финансовых активов отражается в соответствии с положениями соответствующего правового акта, в том числе распоряжения уполномоченного органа</w:t>
            </w:r>
          </w:p>
        </w:tc>
        <w:tc>
          <w:tcPr>
            <w:tcW w:w="1310" w:type="dxa"/>
          </w:tcPr>
          <w:p w:rsidR="004A01ED" w:rsidRPr="000D4E07" w:rsidRDefault="004A01ED" w:rsidP="00931641">
            <w:pPr>
              <w:rPr>
                <w:sz w:val="20"/>
                <w:szCs w:val="20"/>
              </w:rPr>
            </w:pPr>
            <w:r w:rsidRPr="000D4E07">
              <w:rPr>
                <w:sz w:val="20"/>
                <w:szCs w:val="20"/>
              </w:rPr>
              <w:t>021500000</w:t>
            </w:r>
          </w:p>
        </w:tc>
        <w:tc>
          <w:tcPr>
            <w:tcW w:w="1342" w:type="dxa"/>
          </w:tcPr>
          <w:p w:rsidR="004A01ED" w:rsidRPr="000D4E07" w:rsidRDefault="004A01ED" w:rsidP="00931641">
            <w:pPr>
              <w:rPr>
                <w:sz w:val="20"/>
                <w:szCs w:val="20"/>
              </w:rPr>
            </w:pPr>
            <w:r w:rsidRPr="000D4E07">
              <w:rPr>
                <w:sz w:val="20"/>
                <w:szCs w:val="20"/>
              </w:rPr>
              <w:t>030270000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Pr>
                <w:sz w:val="20"/>
                <w:szCs w:val="20"/>
              </w:rPr>
              <w:t>16</w:t>
            </w:r>
          </w:p>
        </w:tc>
        <w:tc>
          <w:tcPr>
            <w:tcW w:w="3969" w:type="dxa"/>
          </w:tcPr>
          <w:p w:rsidR="004A01ED" w:rsidRPr="000D4E07" w:rsidRDefault="004A01ED" w:rsidP="00931641">
            <w:pPr>
              <w:jc w:val="both"/>
              <w:rPr>
                <w:sz w:val="20"/>
                <w:szCs w:val="20"/>
              </w:rPr>
            </w:pPr>
            <w:proofErr w:type="gramStart"/>
            <w:r w:rsidRPr="000D4E07">
              <w:rPr>
                <w:sz w:val="20"/>
                <w:szCs w:val="20"/>
              </w:rPr>
              <w:t xml:space="preserve">суммы субсидий, предоставляемых государственным (муниципальным) учреждениям (бюджетным, автономным) на цели, не связанные с оказанием ими в соответствии с государственным (муниципальным) заданием государственных (муниципальных) услуг (выполнением работ) (целевых субсидий), после предоставления указанными учреждениями отчета о целевом расходовании субсидий </w:t>
            </w:r>
            <w:proofErr w:type="gramEnd"/>
          </w:p>
        </w:tc>
        <w:tc>
          <w:tcPr>
            <w:tcW w:w="1310" w:type="dxa"/>
          </w:tcPr>
          <w:p w:rsidR="004A01ED" w:rsidRPr="000D4E07" w:rsidRDefault="004A01ED" w:rsidP="00931641">
            <w:pPr>
              <w:rPr>
                <w:sz w:val="20"/>
                <w:szCs w:val="20"/>
              </w:rPr>
            </w:pPr>
            <w:r w:rsidRPr="000D4E07">
              <w:rPr>
                <w:sz w:val="20"/>
                <w:szCs w:val="20"/>
              </w:rPr>
              <w:t>040120241</w:t>
            </w:r>
          </w:p>
        </w:tc>
        <w:tc>
          <w:tcPr>
            <w:tcW w:w="1342" w:type="dxa"/>
          </w:tcPr>
          <w:p w:rsidR="004A01ED" w:rsidRPr="000D4E07" w:rsidRDefault="004A01ED" w:rsidP="00931641">
            <w:pPr>
              <w:rPr>
                <w:sz w:val="20"/>
                <w:szCs w:val="20"/>
              </w:rPr>
            </w:pPr>
            <w:r w:rsidRPr="000D4E07">
              <w:rPr>
                <w:sz w:val="20"/>
                <w:szCs w:val="20"/>
              </w:rPr>
              <w:t>030241730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Pr>
                <w:sz w:val="20"/>
                <w:szCs w:val="20"/>
              </w:rPr>
              <w:t>17</w:t>
            </w:r>
          </w:p>
        </w:tc>
        <w:tc>
          <w:tcPr>
            <w:tcW w:w="3969" w:type="dxa"/>
          </w:tcPr>
          <w:p w:rsidR="004A01ED" w:rsidRPr="000D4E07" w:rsidRDefault="004A01ED" w:rsidP="00931641">
            <w:pPr>
              <w:jc w:val="both"/>
              <w:rPr>
                <w:sz w:val="20"/>
                <w:szCs w:val="20"/>
              </w:rPr>
            </w:pPr>
            <w:r w:rsidRPr="000D4E07">
              <w:rPr>
                <w:sz w:val="20"/>
                <w:szCs w:val="20"/>
              </w:rPr>
              <w:t>суммы начисленных работникам учреждения выплат обязательного страхового обеспечения по обязательному социальному страхованию от несчастных случаев на производстве и профессиональных заболеваний</w:t>
            </w:r>
          </w:p>
        </w:tc>
        <w:tc>
          <w:tcPr>
            <w:tcW w:w="1310" w:type="dxa"/>
          </w:tcPr>
          <w:p w:rsidR="004A01ED" w:rsidRPr="000D4E07" w:rsidRDefault="004A01ED" w:rsidP="00931641">
            <w:pPr>
              <w:rPr>
                <w:sz w:val="20"/>
                <w:szCs w:val="20"/>
              </w:rPr>
            </w:pPr>
            <w:r w:rsidRPr="000D4E07">
              <w:rPr>
                <w:sz w:val="20"/>
                <w:szCs w:val="20"/>
              </w:rPr>
              <w:t>030306830</w:t>
            </w:r>
          </w:p>
        </w:tc>
        <w:tc>
          <w:tcPr>
            <w:tcW w:w="1342" w:type="dxa"/>
          </w:tcPr>
          <w:p w:rsidR="004A01ED" w:rsidRPr="000D4E07" w:rsidRDefault="004A01ED" w:rsidP="00931641">
            <w:pPr>
              <w:rPr>
                <w:sz w:val="20"/>
                <w:szCs w:val="20"/>
              </w:rPr>
            </w:pPr>
            <w:r w:rsidRPr="000D4E07">
              <w:rPr>
                <w:sz w:val="20"/>
                <w:szCs w:val="20"/>
              </w:rPr>
              <w:t>030213730</w:t>
            </w:r>
          </w:p>
        </w:tc>
        <w:tc>
          <w:tcPr>
            <w:tcW w:w="3018" w:type="dxa"/>
          </w:tcPr>
          <w:p w:rsidR="004A01ED" w:rsidRPr="000D4E07" w:rsidRDefault="004A01ED" w:rsidP="00931641">
            <w:pPr>
              <w:rPr>
                <w:sz w:val="20"/>
                <w:szCs w:val="20"/>
              </w:rPr>
            </w:pPr>
            <w:r w:rsidRPr="000D4E07">
              <w:rPr>
                <w:sz w:val="20"/>
                <w:szCs w:val="20"/>
              </w:rPr>
              <w:t>Расчетно-платежная ведомость (ф. 0504401);</w:t>
            </w:r>
          </w:p>
          <w:p w:rsidR="004A01ED" w:rsidRPr="000D4E07" w:rsidRDefault="004A01ED" w:rsidP="00931641">
            <w:pPr>
              <w:rPr>
                <w:sz w:val="20"/>
                <w:szCs w:val="20"/>
              </w:rPr>
            </w:pPr>
            <w:r w:rsidRPr="000D4E07">
              <w:rPr>
                <w:sz w:val="20"/>
                <w:szCs w:val="20"/>
              </w:rPr>
              <w:t>Расчетная ведомость                (ф. 0504402)</w:t>
            </w:r>
          </w:p>
        </w:tc>
      </w:tr>
      <w:tr w:rsidR="004A01ED" w:rsidRPr="000D4E07" w:rsidTr="00931641">
        <w:tc>
          <w:tcPr>
            <w:tcW w:w="675" w:type="dxa"/>
          </w:tcPr>
          <w:p w:rsidR="004A01ED" w:rsidRPr="000D4E07" w:rsidRDefault="004A01ED" w:rsidP="00931641">
            <w:pPr>
              <w:rPr>
                <w:sz w:val="20"/>
                <w:szCs w:val="20"/>
              </w:rPr>
            </w:pPr>
            <w:r>
              <w:rPr>
                <w:sz w:val="20"/>
                <w:szCs w:val="20"/>
              </w:rPr>
              <w:t>18</w:t>
            </w:r>
          </w:p>
        </w:tc>
        <w:tc>
          <w:tcPr>
            <w:tcW w:w="3969" w:type="dxa"/>
          </w:tcPr>
          <w:p w:rsidR="004A01ED" w:rsidRPr="000D4E07" w:rsidRDefault="004A01ED" w:rsidP="00931641">
            <w:pPr>
              <w:jc w:val="both"/>
              <w:rPr>
                <w:sz w:val="20"/>
                <w:szCs w:val="20"/>
              </w:rPr>
            </w:pPr>
            <w:r w:rsidRPr="000D4E07">
              <w:rPr>
                <w:sz w:val="20"/>
                <w:szCs w:val="20"/>
              </w:rPr>
              <w:t xml:space="preserve">перечисление в случаях, предусмотренных законодательством Российской Федерации, средств государственных (муниципальных) бюджетных, автономных учреждений на </w:t>
            </w:r>
            <w:r w:rsidRPr="000D4E07">
              <w:rPr>
                <w:sz w:val="20"/>
                <w:szCs w:val="20"/>
              </w:rPr>
              <w:lastRenderedPageBreak/>
              <w:t>единые счета соответствующих бюджетов с балансовых счетов, на которых учитываются средства указанных учреждений, отражается администратором источников финансирования дефицита бюджета</w:t>
            </w:r>
          </w:p>
        </w:tc>
        <w:tc>
          <w:tcPr>
            <w:tcW w:w="1310" w:type="dxa"/>
          </w:tcPr>
          <w:p w:rsidR="004A01ED" w:rsidRPr="000D4E07" w:rsidRDefault="004A01ED" w:rsidP="00931641">
            <w:pPr>
              <w:rPr>
                <w:sz w:val="20"/>
                <w:szCs w:val="20"/>
              </w:rPr>
            </w:pPr>
            <w:r w:rsidRPr="000D4E07">
              <w:rPr>
                <w:sz w:val="20"/>
                <w:szCs w:val="20"/>
              </w:rPr>
              <w:lastRenderedPageBreak/>
              <w:t>130405550</w:t>
            </w:r>
          </w:p>
        </w:tc>
        <w:tc>
          <w:tcPr>
            <w:tcW w:w="1342" w:type="dxa"/>
          </w:tcPr>
          <w:p w:rsidR="004A01ED" w:rsidRPr="000D4E07" w:rsidRDefault="004A01ED" w:rsidP="00931641">
            <w:pPr>
              <w:rPr>
                <w:sz w:val="20"/>
                <w:szCs w:val="20"/>
              </w:rPr>
            </w:pPr>
            <w:r w:rsidRPr="000D4E07">
              <w:rPr>
                <w:sz w:val="20"/>
                <w:szCs w:val="20"/>
              </w:rPr>
              <w:t>130275730</w:t>
            </w:r>
          </w:p>
        </w:tc>
        <w:tc>
          <w:tcPr>
            <w:tcW w:w="3018" w:type="dxa"/>
          </w:tcPr>
          <w:p w:rsidR="004A01ED" w:rsidRPr="000D4E07" w:rsidRDefault="004A01ED" w:rsidP="00931641">
            <w:pPr>
              <w:rPr>
                <w:sz w:val="20"/>
                <w:szCs w:val="20"/>
              </w:rPr>
            </w:pPr>
            <w:r w:rsidRPr="000D4E07">
              <w:rPr>
                <w:sz w:val="20"/>
                <w:szCs w:val="20"/>
              </w:rPr>
              <w:t xml:space="preserve">Документы, приложенные к выписке со счета бюджета, предоставляемой финансовым органом соответствующим </w:t>
            </w:r>
            <w:r w:rsidRPr="000D4E07">
              <w:rPr>
                <w:sz w:val="20"/>
                <w:szCs w:val="20"/>
              </w:rPr>
              <w:lastRenderedPageBreak/>
              <w:t>администраторам источников финансирования дефицита бюджета</w:t>
            </w:r>
          </w:p>
        </w:tc>
      </w:tr>
      <w:tr w:rsidR="004A01ED" w:rsidRPr="000D4E07" w:rsidTr="00931641">
        <w:tc>
          <w:tcPr>
            <w:tcW w:w="675" w:type="dxa"/>
          </w:tcPr>
          <w:p w:rsidR="004A01ED" w:rsidRPr="000D4E07" w:rsidRDefault="004A01ED" w:rsidP="00931641">
            <w:pPr>
              <w:rPr>
                <w:sz w:val="20"/>
                <w:szCs w:val="20"/>
              </w:rPr>
            </w:pPr>
            <w:r>
              <w:rPr>
                <w:sz w:val="20"/>
                <w:szCs w:val="20"/>
              </w:rPr>
              <w:lastRenderedPageBreak/>
              <w:t>19</w:t>
            </w:r>
          </w:p>
        </w:tc>
        <w:tc>
          <w:tcPr>
            <w:tcW w:w="3969" w:type="dxa"/>
          </w:tcPr>
          <w:p w:rsidR="004A01ED" w:rsidRPr="000D4E07" w:rsidRDefault="004A01ED" w:rsidP="00931641">
            <w:pPr>
              <w:rPr>
                <w:sz w:val="20"/>
                <w:szCs w:val="20"/>
              </w:rPr>
            </w:pPr>
            <w:r w:rsidRPr="000D4E07">
              <w:rPr>
                <w:sz w:val="20"/>
                <w:szCs w:val="20"/>
              </w:rPr>
              <w:t>возврат в порядке, установленном законодательством Российской Федерации, средств государственных (муниципальных) бюджетных, автономных учреждений с единого счета соответствующего бюджета на балансовые счета, на которых учитываются средства указанных учреждений, отражается администратором источников финансирования дефицита бюджета</w:t>
            </w:r>
          </w:p>
        </w:tc>
        <w:tc>
          <w:tcPr>
            <w:tcW w:w="1310" w:type="dxa"/>
          </w:tcPr>
          <w:p w:rsidR="004A01ED" w:rsidRPr="000D4E07" w:rsidRDefault="004A01ED" w:rsidP="00931641">
            <w:pPr>
              <w:rPr>
                <w:sz w:val="20"/>
                <w:szCs w:val="20"/>
              </w:rPr>
            </w:pPr>
            <w:r w:rsidRPr="000D4E07">
              <w:rPr>
                <w:sz w:val="20"/>
                <w:szCs w:val="20"/>
              </w:rPr>
              <w:t>130275830</w:t>
            </w:r>
          </w:p>
        </w:tc>
        <w:tc>
          <w:tcPr>
            <w:tcW w:w="1342" w:type="dxa"/>
          </w:tcPr>
          <w:p w:rsidR="004A01ED" w:rsidRPr="000D4E07" w:rsidRDefault="004A01ED" w:rsidP="00931641">
            <w:pPr>
              <w:rPr>
                <w:sz w:val="20"/>
                <w:szCs w:val="20"/>
              </w:rPr>
            </w:pPr>
            <w:r w:rsidRPr="000D4E07">
              <w:rPr>
                <w:sz w:val="20"/>
                <w:szCs w:val="20"/>
              </w:rPr>
              <w:t>130405550</w:t>
            </w:r>
          </w:p>
        </w:tc>
        <w:tc>
          <w:tcPr>
            <w:tcW w:w="3018" w:type="dxa"/>
          </w:tcPr>
          <w:p w:rsidR="004A01ED" w:rsidRPr="000D4E07" w:rsidRDefault="004A01ED"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администраторам источников финансирования дефицита бюджета</w:t>
            </w:r>
          </w:p>
        </w:tc>
      </w:tr>
      <w:tr w:rsidR="004A01ED" w:rsidRPr="000D4E07" w:rsidTr="00931641">
        <w:tc>
          <w:tcPr>
            <w:tcW w:w="675" w:type="dxa"/>
          </w:tcPr>
          <w:p w:rsidR="004A01ED" w:rsidRPr="000D4E07" w:rsidRDefault="004A01ED" w:rsidP="00931641">
            <w:pPr>
              <w:rPr>
                <w:sz w:val="20"/>
                <w:szCs w:val="20"/>
              </w:rPr>
            </w:pPr>
            <w:r>
              <w:rPr>
                <w:sz w:val="20"/>
                <w:szCs w:val="20"/>
              </w:rPr>
              <w:t>20</w:t>
            </w:r>
          </w:p>
        </w:tc>
        <w:tc>
          <w:tcPr>
            <w:tcW w:w="3969" w:type="dxa"/>
          </w:tcPr>
          <w:p w:rsidR="004A01ED" w:rsidRPr="000D4E07" w:rsidRDefault="004A01ED" w:rsidP="00931641">
            <w:pPr>
              <w:rPr>
                <w:sz w:val="20"/>
                <w:szCs w:val="20"/>
              </w:rPr>
            </w:pPr>
            <w:r w:rsidRPr="000D4E07">
              <w:rPr>
                <w:sz w:val="20"/>
                <w:szCs w:val="20"/>
              </w:rPr>
              <w:t>списание с балансового учета задолженности по принятым обязательствам, невостребованной кредиторами</w:t>
            </w:r>
          </w:p>
        </w:tc>
        <w:tc>
          <w:tcPr>
            <w:tcW w:w="1310" w:type="dxa"/>
          </w:tcPr>
          <w:p w:rsidR="004A01ED" w:rsidRPr="000D4E07" w:rsidRDefault="004A01ED" w:rsidP="00931641">
            <w:pPr>
              <w:rPr>
                <w:sz w:val="20"/>
                <w:szCs w:val="20"/>
              </w:rPr>
            </w:pPr>
            <w:r w:rsidRPr="000D4E07">
              <w:rPr>
                <w:sz w:val="20"/>
                <w:szCs w:val="20"/>
              </w:rPr>
              <w:t>030200000</w:t>
            </w:r>
          </w:p>
          <w:p w:rsidR="004A01ED" w:rsidRPr="000D4E07" w:rsidRDefault="004A01ED" w:rsidP="00931641">
            <w:pPr>
              <w:rPr>
                <w:sz w:val="20"/>
                <w:szCs w:val="20"/>
              </w:rPr>
            </w:pPr>
            <w:r w:rsidRPr="000D4E07">
              <w:rPr>
                <w:sz w:val="20"/>
                <w:szCs w:val="20"/>
              </w:rPr>
              <w:t>20</w:t>
            </w:r>
          </w:p>
        </w:tc>
        <w:tc>
          <w:tcPr>
            <w:tcW w:w="1342" w:type="dxa"/>
          </w:tcPr>
          <w:p w:rsidR="004A01ED" w:rsidRPr="000D4E07" w:rsidRDefault="004A01ED" w:rsidP="00931641">
            <w:pPr>
              <w:rPr>
                <w:sz w:val="20"/>
                <w:szCs w:val="20"/>
              </w:rPr>
            </w:pPr>
            <w:r w:rsidRPr="000D4E07">
              <w:rPr>
                <w:sz w:val="20"/>
                <w:szCs w:val="20"/>
              </w:rPr>
              <w:t>040110173</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tc>
      </w:tr>
      <w:tr w:rsidR="004A01ED" w:rsidRPr="000D4E07" w:rsidTr="00931641">
        <w:tc>
          <w:tcPr>
            <w:tcW w:w="675" w:type="dxa"/>
          </w:tcPr>
          <w:p w:rsidR="004A01ED" w:rsidRPr="000D4E07" w:rsidRDefault="004A01ED" w:rsidP="00931641">
            <w:pPr>
              <w:rPr>
                <w:sz w:val="20"/>
                <w:szCs w:val="20"/>
              </w:rPr>
            </w:pPr>
            <w:r>
              <w:rPr>
                <w:sz w:val="20"/>
                <w:szCs w:val="20"/>
              </w:rPr>
              <w:t>21</w:t>
            </w:r>
          </w:p>
        </w:tc>
        <w:tc>
          <w:tcPr>
            <w:tcW w:w="3969" w:type="dxa"/>
          </w:tcPr>
          <w:p w:rsidR="004A01ED" w:rsidRPr="000D4E07" w:rsidRDefault="004A01ED" w:rsidP="00931641">
            <w:pPr>
              <w:rPr>
                <w:sz w:val="20"/>
                <w:szCs w:val="20"/>
              </w:rPr>
            </w:pPr>
            <w:r w:rsidRPr="000D4E07">
              <w:rPr>
                <w:sz w:val="20"/>
                <w:szCs w:val="20"/>
              </w:rPr>
              <w:t>перечисление сумм субсидий, субвенций, трансфертов</w:t>
            </w:r>
          </w:p>
        </w:tc>
        <w:tc>
          <w:tcPr>
            <w:tcW w:w="1310" w:type="dxa"/>
          </w:tcPr>
          <w:p w:rsidR="004A01ED" w:rsidRPr="000D4E07" w:rsidRDefault="004A01ED" w:rsidP="00931641">
            <w:pPr>
              <w:rPr>
                <w:sz w:val="20"/>
                <w:szCs w:val="20"/>
              </w:rPr>
            </w:pPr>
            <w:r w:rsidRPr="000D4E07">
              <w:rPr>
                <w:sz w:val="20"/>
                <w:szCs w:val="20"/>
              </w:rPr>
              <w:t>03020000</w:t>
            </w:r>
          </w:p>
        </w:tc>
        <w:tc>
          <w:tcPr>
            <w:tcW w:w="1342" w:type="dxa"/>
          </w:tcPr>
          <w:p w:rsidR="004A01ED" w:rsidRPr="000D4E07" w:rsidRDefault="004A01ED" w:rsidP="00931641">
            <w:pPr>
              <w:rPr>
                <w:sz w:val="20"/>
                <w:szCs w:val="20"/>
              </w:rPr>
            </w:pPr>
            <w:r w:rsidRPr="000D4E07">
              <w:rPr>
                <w:sz w:val="20"/>
                <w:szCs w:val="20"/>
              </w:rPr>
              <w:t>030405000</w:t>
            </w:r>
          </w:p>
        </w:tc>
        <w:tc>
          <w:tcPr>
            <w:tcW w:w="3018" w:type="dxa"/>
          </w:tcPr>
          <w:p w:rsidR="004A01ED" w:rsidRPr="000D4E07" w:rsidRDefault="004A01ED"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tc>
      </w:tr>
      <w:tr w:rsidR="004A01ED" w:rsidRPr="000D4E07" w:rsidTr="00931641">
        <w:tc>
          <w:tcPr>
            <w:tcW w:w="675" w:type="dxa"/>
          </w:tcPr>
          <w:p w:rsidR="004A01ED" w:rsidRPr="000D4E07" w:rsidRDefault="004A01ED" w:rsidP="00931641">
            <w:pPr>
              <w:rPr>
                <w:sz w:val="20"/>
                <w:szCs w:val="20"/>
              </w:rPr>
            </w:pPr>
            <w:r>
              <w:rPr>
                <w:sz w:val="20"/>
                <w:szCs w:val="20"/>
              </w:rPr>
              <w:t>22</w:t>
            </w:r>
          </w:p>
        </w:tc>
        <w:tc>
          <w:tcPr>
            <w:tcW w:w="3969" w:type="dxa"/>
          </w:tcPr>
          <w:p w:rsidR="004A01ED" w:rsidRPr="000D4E07" w:rsidRDefault="004A01ED" w:rsidP="00931641">
            <w:pPr>
              <w:rPr>
                <w:sz w:val="20"/>
                <w:szCs w:val="20"/>
              </w:rPr>
            </w:pPr>
            <w:r w:rsidRPr="000D4E07">
              <w:rPr>
                <w:sz w:val="20"/>
                <w:szCs w:val="20"/>
              </w:rPr>
              <w:t>начисление задолженности по обязательствам, принятым учреждением по оплате расходов, относящихся к очередным финансовым периодам</w:t>
            </w:r>
          </w:p>
        </w:tc>
        <w:tc>
          <w:tcPr>
            <w:tcW w:w="1310" w:type="dxa"/>
          </w:tcPr>
          <w:p w:rsidR="004A01ED" w:rsidRPr="000D4E07" w:rsidRDefault="004A01ED" w:rsidP="00931641">
            <w:pPr>
              <w:rPr>
                <w:sz w:val="20"/>
                <w:szCs w:val="20"/>
              </w:rPr>
            </w:pPr>
            <w:r w:rsidRPr="000D4E07">
              <w:rPr>
                <w:sz w:val="20"/>
                <w:szCs w:val="20"/>
              </w:rPr>
              <w:t>040150200</w:t>
            </w:r>
          </w:p>
        </w:tc>
        <w:tc>
          <w:tcPr>
            <w:tcW w:w="1342" w:type="dxa"/>
          </w:tcPr>
          <w:p w:rsidR="004A01ED" w:rsidRPr="000D4E07" w:rsidRDefault="004A01ED" w:rsidP="00931641">
            <w:pPr>
              <w:rPr>
                <w:sz w:val="20"/>
                <w:szCs w:val="20"/>
              </w:rPr>
            </w:pPr>
            <w:r w:rsidRPr="000D4E07">
              <w:rPr>
                <w:sz w:val="20"/>
                <w:szCs w:val="20"/>
              </w:rPr>
              <w:t>030200000</w:t>
            </w:r>
          </w:p>
        </w:tc>
        <w:tc>
          <w:tcPr>
            <w:tcW w:w="3018" w:type="dxa"/>
          </w:tcPr>
          <w:p w:rsidR="004A01ED" w:rsidRPr="000D4E07" w:rsidRDefault="004A01ED" w:rsidP="00931641">
            <w:pPr>
              <w:rPr>
                <w:sz w:val="20"/>
                <w:szCs w:val="20"/>
              </w:rPr>
            </w:pPr>
            <w:r w:rsidRPr="000D4E07">
              <w:rPr>
                <w:sz w:val="20"/>
                <w:szCs w:val="20"/>
              </w:rPr>
              <w:t>Бухгалтерская справка             (ф. 0504833);</w:t>
            </w:r>
          </w:p>
          <w:p w:rsidR="004A01ED" w:rsidRPr="000D4E07" w:rsidRDefault="004A01ED" w:rsidP="00931641">
            <w:pPr>
              <w:rPr>
                <w:sz w:val="20"/>
                <w:szCs w:val="20"/>
              </w:rPr>
            </w:pPr>
            <w:r w:rsidRPr="000D4E07">
              <w:rPr>
                <w:sz w:val="20"/>
                <w:szCs w:val="20"/>
              </w:rPr>
              <w:t>Сопроводительные документы поставщиков</w:t>
            </w:r>
          </w:p>
        </w:tc>
      </w:tr>
      <w:tr w:rsidR="004A01ED" w:rsidRPr="00FB518E" w:rsidTr="00931641">
        <w:tc>
          <w:tcPr>
            <w:tcW w:w="675" w:type="dxa"/>
          </w:tcPr>
          <w:p w:rsidR="004A01ED" w:rsidRPr="000D4E07" w:rsidRDefault="004A01ED" w:rsidP="00931641">
            <w:pPr>
              <w:rPr>
                <w:sz w:val="20"/>
                <w:szCs w:val="20"/>
              </w:rPr>
            </w:pPr>
            <w:r>
              <w:rPr>
                <w:sz w:val="20"/>
                <w:szCs w:val="20"/>
              </w:rPr>
              <w:t>23</w:t>
            </w:r>
          </w:p>
        </w:tc>
        <w:tc>
          <w:tcPr>
            <w:tcW w:w="3969" w:type="dxa"/>
          </w:tcPr>
          <w:p w:rsidR="004A01ED" w:rsidRPr="000D4E07" w:rsidRDefault="004A01ED" w:rsidP="00931641">
            <w:pPr>
              <w:rPr>
                <w:sz w:val="20"/>
                <w:szCs w:val="20"/>
              </w:rPr>
            </w:pPr>
            <w:r w:rsidRPr="000D4E07">
              <w:rPr>
                <w:sz w:val="20"/>
                <w:szCs w:val="20"/>
              </w:rPr>
              <w:t>перечисление учреждением заработной платы работникам (сотрудникам) на банковские карты</w:t>
            </w:r>
          </w:p>
        </w:tc>
        <w:tc>
          <w:tcPr>
            <w:tcW w:w="1310" w:type="dxa"/>
          </w:tcPr>
          <w:p w:rsidR="004A01ED" w:rsidRPr="000D4E07" w:rsidRDefault="004A01ED" w:rsidP="00931641">
            <w:pPr>
              <w:rPr>
                <w:sz w:val="20"/>
                <w:szCs w:val="20"/>
              </w:rPr>
            </w:pPr>
            <w:r w:rsidRPr="000D4E07">
              <w:rPr>
                <w:sz w:val="20"/>
                <w:szCs w:val="20"/>
              </w:rPr>
              <w:t>030211830</w:t>
            </w:r>
          </w:p>
        </w:tc>
        <w:tc>
          <w:tcPr>
            <w:tcW w:w="1342" w:type="dxa"/>
          </w:tcPr>
          <w:p w:rsidR="004A01ED" w:rsidRPr="000D4E07" w:rsidRDefault="004A01ED" w:rsidP="00931641">
            <w:pPr>
              <w:rPr>
                <w:sz w:val="20"/>
                <w:szCs w:val="20"/>
              </w:rPr>
            </w:pPr>
            <w:r w:rsidRPr="000D4E07">
              <w:rPr>
                <w:sz w:val="20"/>
                <w:szCs w:val="20"/>
              </w:rPr>
              <w:t>030405211</w:t>
            </w:r>
          </w:p>
        </w:tc>
        <w:tc>
          <w:tcPr>
            <w:tcW w:w="3018" w:type="dxa"/>
          </w:tcPr>
          <w:p w:rsidR="004A01ED" w:rsidRPr="0065054D" w:rsidRDefault="004A01ED" w:rsidP="00931641">
            <w:pPr>
              <w:rPr>
                <w:sz w:val="20"/>
                <w:szCs w:val="20"/>
              </w:rPr>
            </w:pPr>
            <w:r w:rsidRPr="000D4E07">
              <w:rPr>
                <w:sz w:val="20"/>
                <w:szCs w:val="20"/>
              </w:rPr>
              <w:t>Документы, приложенные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tc>
      </w:tr>
    </w:tbl>
    <w:p w:rsidR="004A01ED" w:rsidRPr="00D160BB" w:rsidRDefault="004A01ED" w:rsidP="00D160BB">
      <w:pPr>
        <w:spacing w:line="360" w:lineRule="auto"/>
        <w:ind w:firstLine="709"/>
        <w:contextualSpacing/>
        <w:jc w:val="both"/>
      </w:pPr>
    </w:p>
    <w:p w:rsidR="004A01ED" w:rsidRPr="00B07143" w:rsidRDefault="004A01ED" w:rsidP="00B07143">
      <w:pPr>
        <w:spacing w:line="276" w:lineRule="auto"/>
        <w:ind w:firstLine="284"/>
        <w:contextualSpacing/>
        <w:jc w:val="both"/>
        <w:rPr>
          <w:rFonts w:ascii="Calibri" w:hAnsi="Calibri" w:cs="Calibri"/>
          <w:b/>
          <w:sz w:val="28"/>
          <w:szCs w:val="28"/>
        </w:rPr>
      </w:pPr>
      <w:r w:rsidRPr="00F624E3">
        <w:rPr>
          <w:rFonts w:ascii="Calibri" w:hAnsi="Calibri" w:cs="Calibri"/>
          <w:b/>
          <w:sz w:val="28"/>
          <w:szCs w:val="28"/>
        </w:rPr>
        <w:t>6.17 Положение о внутреннем финансовом контроле учреждения</w:t>
      </w:r>
    </w:p>
    <w:p w:rsidR="004A01ED" w:rsidRPr="00B07143" w:rsidRDefault="004A01ED" w:rsidP="00B07143">
      <w:pPr>
        <w:spacing w:line="276" w:lineRule="auto"/>
        <w:ind w:firstLine="709"/>
        <w:contextualSpacing/>
        <w:jc w:val="both"/>
        <w:rPr>
          <w:rFonts w:ascii="Calibri" w:hAnsi="Calibri" w:cs="Calibri"/>
          <w:b/>
        </w:rPr>
      </w:pPr>
    </w:p>
    <w:p w:rsidR="004A01ED" w:rsidRPr="0036446C" w:rsidRDefault="004A01ED" w:rsidP="00B0714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r w:rsidRPr="0036446C">
        <w:t xml:space="preserve">Приложение </w:t>
      </w:r>
      <w:r>
        <w:t>№6.17</w:t>
      </w:r>
      <w:r w:rsidRPr="0036446C">
        <w:br/>
      </w:r>
      <w:bookmarkStart w:id="90" w:name="dfasyqyqpo"/>
      <w:bookmarkEnd w:id="90"/>
      <w:r w:rsidRPr="0036446C">
        <w:t> </w:t>
      </w:r>
    </w:p>
    <w:p w:rsidR="004A01ED" w:rsidRPr="0036446C" w:rsidRDefault="004A01ED" w:rsidP="00B0714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rPr>
      </w:pPr>
      <w:bookmarkStart w:id="91" w:name="dfas72vvza"/>
      <w:bookmarkEnd w:id="91"/>
      <w:r w:rsidRPr="0036446C">
        <w:rPr>
          <w:b/>
          <w:bCs/>
        </w:rPr>
        <w:t>Положение о внутреннем финансовом контроле учреждени</w:t>
      </w:r>
      <w:r>
        <w:rPr>
          <w:b/>
          <w:bCs/>
        </w:rPr>
        <w:t>я</w:t>
      </w:r>
    </w:p>
    <w:p w:rsidR="004A01ED" w:rsidRPr="0036446C" w:rsidRDefault="004A01ED" w:rsidP="00B0714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bookmarkStart w:id="92" w:name="dfaseoo9h5"/>
      <w:bookmarkEnd w:id="92"/>
      <w:r w:rsidRPr="0036446C">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3" w:name="dfas3599ii"/>
      <w:bookmarkEnd w:id="93"/>
      <w:r w:rsidRPr="00B07143">
        <w:rPr>
          <w:bCs/>
          <w:sz w:val="22"/>
          <w:szCs w:val="22"/>
        </w:rPr>
        <w:t>1. Общие положения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4" w:name="dfas3hhgal"/>
      <w:bookmarkEnd w:id="94"/>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5" w:name="dfasg7aeve"/>
      <w:bookmarkEnd w:id="95"/>
      <w:r w:rsidRPr="00B07143">
        <w:rPr>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6" w:name="dfasthgtek"/>
      <w:bookmarkEnd w:id="96"/>
      <w:r w:rsidRPr="00B07143">
        <w:rPr>
          <w:sz w:val="22"/>
          <w:szCs w:val="22"/>
        </w:rPr>
        <w:t xml:space="preserve">1.2. Внутренний финансовый контроль направлен </w:t>
      </w:r>
      <w:proofErr w:type="gramStart"/>
      <w:r w:rsidRPr="00B07143">
        <w:rPr>
          <w:sz w:val="22"/>
          <w:szCs w:val="22"/>
        </w:rPr>
        <w:t>на</w:t>
      </w:r>
      <w:proofErr w:type="gramEnd"/>
      <w:r w:rsidRPr="00B07143">
        <w:rPr>
          <w:sz w:val="22"/>
          <w:szCs w:val="22"/>
        </w:rPr>
        <w:t>:</w:t>
      </w:r>
    </w:p>
    <w:p w:rsidR="004A01ED" w:rsidRPr="00B07143" w:rsidRDefault="004A01ED" w:rsidP="007609C6">
      <w:pPr>
        <w:pStyle w:val="HTML"/>
        <w:numPr>
          <w:ilvl w:val="0"/>
          <w:numId w:val="37"/>
        </w:numPr>
        <w:ind w:left="851" w:hanging="284"/>
        <w:jc w:val="both"/>
        <w:rPr>
          <w:rFonts w:ascii="Times New Roman" w:hAnsi="Times New Roman"/>
          <w:sz w:val="22"/>
          <w:szCs w:val="22"/>
        </w:rPr>
      </w:pPr>
      <w:bookmarkStart w:id="97" w:name="dfaslz284o"/>
      <w:bookmarkEnd w:id="97"/>
      <w:r w:rsidRPr="00B07143">
        <w:rPr>
          <w:rFonts w:ascii="Times New Roman" w:hAnsi="Times New Roman"/>
          <w:sz w:val="22"/>
          <w:szCs w:val="22"/>
        </w:rPr>
        <w:t xml:space="preserve">создание системы соблюдения законодательства России в сфере финансовой деятельности, </w:t>
      </w:r>
      <w:r>
        <w:rPr>
          <w:rFonts w:ascii="Times New Roman" w:hAnsi="Times New Roman"/>
          <w:sz w:val="22"/>
          <w:szCs w:val="22"/>
        </w:rPr>
        <w:t xml:space="preserve">а также </w:t>
      </w:r>
      <w:r w:rsidRPr="00B07143">
        <w:rPr>
          <w:rFonts w:ascii="Times New Roman" w:hAnsi="Times New Roman"/>
          <w:sz w:val="22"/>
          <w:szCs w:val="22"/>
        </w:rPr>
        <w:t>внутренних процедур финансово-хозяйственной деятельности</w:t>
      </w:r>
      <w:r>
        <w:rPr>
          <w:rFonts w:ascii="Times New Roman" w:hAnsi="Times New Roman"/>
          <w:sz w:val="22"/>
          <w:szCs w:val="22"/>
        </w:rPr>
        <w:t xml:space="preserve"> учреждения</w:t>
      </w:r>
      <w:r w:rsidRPr="00B07143">
        <w:rPr>
          <w:rFonts w:ascii="Times New Roman" w:hAnsi="Times New Roman"/>
          <w:sz w:val="22"/>
          <w:szCs w:val="22"/>
        </w:rPr>
        <w:t>;</w:t>
      </w:r>
    </w:p>
    <w:p w:rsidR="004A01ED" w:rsidRPr="00B07143" w:rsidRDefault="004A01ED" w:rsidP="007609C6">
      <w:pPr>
        <w:pStyle w:val="HTML"/>
        <w:numPr>
          <w:ilvl w:val="0"/>
          <w:numId w:val="37"/>
        </w:numPr>
        <w:ind w:left="851" w:hanging="284"/>
        <w:jc w:val="both"/>
        <w:rPr>
          <w:rFonts w:ascii="Times New Roman" w:hAnsi="Times New Roman"/>
          <w:sz w:val="22"/>
          <w:szCs w:val="22"/>
        </w:rPr>
      </w:pPr>
      <w:r w:rsidRPr="00B07143">
        <w:rPr>
          <w:rFonts w:ascii="Times New Roman" w:hAnsi="Times New Roman"/>
          <w:sz w:val="22"/>
          <w:szCs w:val="22"/>
        </w:rPr>
        <w:lastRenderedPageBreak/>
        <w:t xml:space="preserve">повышение качества составления и достоверности бухгалтерской </w:t>
      </w:r>
      <w:r>
        <w:rPr>
          <w:rFonts w:ascii="Times New Roman" w:hAnsi="Times New Roman"/>
          <w:sz w:val="22"/>
          <w:szCs w:val="22"/>
        </w:rPr>
        <w:t xml:space="preserve">(бюджетной) </w:t>
      </w:r>
      <w:r w:rsidRPr="00B07143">
        <w:rPr>
          <w:rFonts w:ascii="Times New Roman" w:hAnsi="Times New Roman"/>
          <w:sz w:val="22"/>
          <w:szCs w:val="22"/>
        </w:rPr>
        <w:t>отчетности и ведения бухгалтерского учета</w:t>
      </w:r>
      <w:r>
        <w:rPr>
          <w:rFonts w:ascii="Times New Roman" w:hAnsi="Times New Roman"/>
          <w:sz w:val="22"/>
          <w:szCs w:val="22"/>
        </w:rPr>
        <w:t>.</w:t>
      </w:r>
    </w:p>
    <w:p w:rsidR="004A01ED" w:rsidRPr="00B07143" w:rsidRDefault="004A01ED" w:rsidP="002C5B59">
      <w:pPr>
        <w:pStyle w:val="HTML"/>
        <w:jc w:val="both"/>
        <w:rPr>
          <w:rFonts w:ascii="Times New Roman" w:hAnsi="Times New Roman"/>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98" w:name="dfas3gvpa7"/>
      <w:bookmarkEnd w:id="98"/>
      <w:r w:rsidRPr="00B07143">
        <w:rPr>
          <w:sz w:val="22"/>
          <w:szCs w:val="22"/>
        </w:rPr>
        <w:t>1.3. Внутренний контроль в учреждении могут осуществлять:</w:t>
      </w:r>
    </w:p>
    <w:p w:rsidR="004A01ED" w:rsidRPr="00B07143" w:rsidRDefault="004A01ED" w:rsidP="007609C6">
      <w:pPr>
        <w:pStyle w:val="HTML"/>
        <w:numPr>
          <w:ilvl w:val="0"/>
          <w:numId w:val="38"/>
        </w:numPr>
        <w:ind w:left="851" w:hanging="284"/>
        <w:jc w:val="both"/>
        <w:rPr>
          <w:rFonts w:ascii="Times New Roman" w:hAnsi="Times New Roman"/>
          <w:sz w:val="22"/>
          <w:szCs w:val="22"/>
        </w:rPr>
      </w:pPr>
      <w:bookmarkStart w:id="99" w:name="dfasc30sue"/>
      <w:bookmarkEnd w:id="99"/>
      <w:r w:rsidRPr="00B07143">
        <w:rPr>
          <w:rFonts w:ascii="Times New Roman" w:hAnsi="Times New Roman"/>
          <w:sz w:val="22"/>
          <w:szCs w:val="22"/>
        </w:rPr>
        <w:t>созданная приказом руководителя комиссия;</w:t>
      </w:r>
    </w:p>
    <w:p w:rsidR="004A01ED" w:rsidRPr="00B07143" w:rsidRDefault="004A01ED" w:rsidP="007609C6">
      <w:pPr>
        <w:pStyle w:val="HTML"/>
        <w:numPr>
          <w:ilvl w:val="0"/>
          <w:numId w:val="38"/>
        </w:numPr>
        <w:ind w:left="851" w:hanging="284"/>
        <w:jc w:val="both"/>
        <w:rPr>
          <w:rFonts w:ascii="Times New Roman" w:hAnsi="Times New Roman"/>
          <w:sz w:val="22"/>
          <w:szCs w:val="22"/>
        </w:rPr>
      </w:pPr>
      <w:r w:rsidRPr="00B07143">
        <w:rPr>
          <w:rFonts w:ascii="Times New Roman" w:hAnsi="Times New Roman"/>
          <w:sz w:val="22"/>
          <w:szCs w:val="22"/>
        </w:rPr>
        <w:t>руководители всех</w:t>
      </w:r>
      <w:r>
        <w:rPr>
          <w:rFonts w:ascii="Times New Roman" w:hAnsi="Times New Roman"/>
          <w:sz w:val="22"/>
          <w:szCs w:val="22"/>
        </w:rPr>
        <w:t xml:space="preserve"> уровней, сотрудники учреждения.</w:t>
      </w:r>
    </w:p>
    <w:p w:rsidR="004A01ED" w:rsidRPr="00B07143" w:rsidRDefault="004A01ED" w:rsidP="002C5B59">
      <w:pPr>
        <w:pStyle w:val="HTML"/>
        <w:jc w:val="both"/>
        <w:rPr>
          <w:rFonts w:ascii="Times New Roman" w:hAnsi="Times New Roman"/>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0" w:name="dfasbyfrxc"/>
      <w:bookmarkEnd w:id="100"/>
      <w:r w:rsidRPr="00B07143">
        <w:rPr>
          <w:sz w:val="22"/>
          <w:szCs w:val="22"/>
        </w:rPr>
        <w:t>1.4. Целями внутреннего финансового контроля учреждения являются:</w:t>
      </w:r>
    </w:p>
    <w:p w:rsidR="004A01ED" w:rsidRPr="00B07143" w:rsidRDefault="004A01ED" w:rsidP="007609C6">
      <w:pPr>
        <w:pStyle w:val="a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4A01ED" w:rsidRPr="00B07143" w:rsidRDefault="004A01ED" w:rsidP="007609C6">
      <w:pPr>
        <w:pStyle w:val="a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4A01ED" w:rsidRPr="00B07143" w:rsidRDefault="004A01ED" w:rsidP="007609C6">
      <w:pPr>
        <w:pStyle w:val="a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подготовка предложений по повышению экономности и результативности использования средств бюджета.</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1" w:name="dfas02ferl"/>
      <w:bookmarkEnd w:id="101"/>
      <w:r w:rsidRPr="00B07143">
        <w:rPr>
          <w:sz w:val="22"/>
          <w:szCs w:val="22"/>
        </w:rPr>
        <w:t>1.5. Основные задачи внутреннего контроля:</w:t>
      </w:r>
    </w:p>
    <w:p w:rsidR="004A01ED" w:rsidRPr="00B07143" w:rsidRDefault="004A01ED" w:rsidP="007609C6">
      <w:pPr>
        <w:pStyle w:val="HTML"/>
        <w:numPr>
          <w:ilvl w:val="0"/>
          <w:numId w:val="40"/>
        </w:numPr>
        <w:ind w:left="851" w:hanging="284"/>
        <w:jc w:val="both"/>
        <w:rPr>
          <w:rFonts w:ascii="Times New Roman" w:hAnsi="Times New Roman"/>
          <w:sz w:val="22"/>
          <w:szCs w:val="22"/>
        </w:rPr>
      </w:pPr>
      <w:bookmarkStart w:id="102" w:name="dfaskoq4cv"/>
      <w:bookmarkEnd w:id="102"/>
      <w:r w:rsidRPr="00B07143">
        <w:rPr>
          <w:rFonts w:ascii="Times New Roman" w:hAnsi="Times New Roman"/>
          <w:sz w:val="22"/>
          <w:szCs w:val="22"/>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4A01ED" w:rsidRPr="00B07143" w:rsidRDefault="004A01ED" w:rsidP="007609C6">
      <w:pPr>
        <w:pStyle w:val="HTML"/>
        <w:numPr>
          <w:ilvl w:val="0"/>
          <w:numId w:val="40"/>
        </w:numPr>
        <w:ind w:left="851" w:hanging="284"/>
        <w:jc w:val="both"/>
        <w:rPr>
          <w:rFonts w:ascii="Times New Roman" w:hAnsi="Times New Roman"/>
          <w:sz w:val="22"/>
          <w:szCs w:val="22"/>
        </w:rPr>
      </w:pPr>
      <w:r w:rsidRPr="00B07143">
        <w:rPr>
          <w:rFonts w:ascii="Times New Roman" w:hAnsi="Times New Roman"/>
          <w:sz w:val="22"/>
          <w:szCs w:val="22"/>
        </w:rPr>
        <w:t>установление соответствия осуществляемых операций регламентам, полномочиям сотрудников;</w:t>
      </w:r>
    </w:p>
    <w:p w:rsidR="004A01ED" w:rsidRPr="00B07143" w:rsidRDefault="004A01ED" w:rsidP="007609C6">
      <w:pPr>
        <w:pStyle w:val="HTML"/>
        <w:numPr>
          <w:ilvl w:val="0"/>
          <w:numId w:val="40"/>
        </w:numPr>
        <w:ind w:left="851" w:hanging="284"/>
        <w:jc w:val="both"/>
        <w:rPr>
          <w:rFonts w:ascii="Times New Roman" w:hAnsi="Times New Roman"/>
          <w:sz w:val="22"/>
          <w:szCs w:val="22"/>
        </w:rPr>
      </w:pPr>
      <w:r w:rsidRPr="00B07143">
        <w:rPr>
          <w:rFonts w:ascii="Times New Roman" w:hAnsi="Times New Roman"/>
          <w:sz w:val="22"/>
          <w:szCs w:val="22"/>
        </w:rPr>
        <w:t xml:space="preserve">соблюдение установленных технологических процессов и операций при осуществлении </w:t>
      </w:r>
      <w:r w:rsidRPr="00B07143">
        <w:rPr>
          <w:rFonts w:ascii="Times New Roman" w:hAnsi="Times New Roman"/>
          <w:sz w:val="22"/>
          <w:szCs w:val="22"/>
        </w:rPr>
        <w:br/>
        <w:t>деятельности;</w:t>
      </w:r>
    </w:p>
    <w:p w:rsidR="004A01ED" w:rsidRPr="00B07143" w:rsidRDefault="004A01ED" w:rsidP="007609C6">
      <w:pPr>
        <w:pStyle w:val="HTML"/>
        <w:numPr>
          <w:ilvl w:val="0"/>
          <w:numId w:val="40"/>
        </w:numPr>
        <w:ind w:left="851" w:hanging="284"/>
        <w:jc w:val="both"/>
        <w:rPr>
          <w:rFonts w:ascii="Times New Roman" w:hAnsi="Times New Roman"/>
          <w:sz w:val="22"/>
          <w:szCs w:val="22"/>
        </w:rPr>
      </w:pPr>
      <w:r w:rsidRPr="00B07143">
        <w:rPr>
          <w:rFonts w:ascii="Times New Roman" w:hAnsi="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rsidR="004A01ED" w:rsidRPr="00B07143" w:rsidRDefault="004A01ED" w:rsidP="002C5B59">
      <w:pPr>
        <w:pStyle w:val="HTML"/>
        <w:jc w:val="both"/>
        <w:rPr>
          <w:rFonts w:ascii="Times New Roman" w:hAnsi="Times New Roman"/>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3" w:name="dfasubatiz"/>
      <w:bookmarkEnd w:id="103"/>
      <w:r w:rsidRPr="00B07143">
        <w:rPr>
          <w:sz w:val="22"/>
          <w:szCs w:val="22"/>
        </w:rPr>
        <w:t>1.6. Принципы внутреннего финансового контроля учреждения:</w:t>
      </w:r>
    </w:p>
    <w:p w:rsidR="004A01ED" w:rsidRPr="00B07143" w:rsidRDefault="004A01ED" w:rsidP="007609C6">
      <w:pPr>
        <w:pStyle w:val="HTML"/>
        <w:numPr>
          <w:ilvl w:val="0"/>
          <w:numId w:val="41"/>
        </w:numPr>
        <w:ind w:left="851" w:hanging="284"/>
        <w:jc w:val="both"/>
        <w:rPr>
          <w:rFonts w:ascii="Times New Roman" w:hAnsi="Times New Roman"/>
          <w:sz w:val="22"/>
          <w:szCs w:val="22"/>
        </w:rPr>
      </w:pPr>
      <w:bookmarkStart w:id="104" w:name="dfas5g0ig5"/>
      <w:bookmarkEnd w:id="104"/>
      <w:r w:rsidRPr="00B07143">
        <w:rPr>
          <w:rFonts w:ascii="Times New Roman" w:hAnsi="Times New Roman"/>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4A01ED" w:rsidRPr="00B07143" w:rsidRDefault="004A01ED"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4A01ED" w:rsidRPr="00B07143" w:rsidRDefault="004A01ED"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4A01ED" w:rsidRPr="00B07143" w:rsidRDefault="004A01ED"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 xml:space="preserve">принцип системности. Проведение контрольных </w:t>
      </w:r>
      <w:proofErr w:type="gramStart"/>
      <w:r w:rsidRPr="00B07143">
        <w:rPr>
          <w:rFonts w:ascii="Times New Roman" w:hAnsi="Times New Roman"/>
          <w:sz w:val="22"/>
          <w:szCs w:val="22"/>
        </w:rPr>
        <w:t>мероприятий всех сторон деятельности объекта внутреннего контроля</w:t>
      </w:r>
      <w:proofErr w:type="gramEnd"/>
      <w:r w:rsidRPr="00B07143">
        <w:rPr>
          <w:rFonts w:ascii="Times New Roman" w:hAnsi="Times New Roman"/>
          <w:sz w:val="22"/>
          <w:szCs w:val="22"/>
        </w:rPr>
        <w:t xml:space="preserve"> и его взаимосвязей в структуре управления;</w:t>
      </w:r>
    </w:p>
    <w:p w:rsidR="004A01ED" w:rsidRPr="00B07143" w:rsidRDefault="004A01ED" w:rsidP="007609C6">
      <w:pPr>
        <w:pStyle w:val="HTML"/>
        <w:numPr>
          <w:ilvl w:val="0"/>
          <w:numId w:val="41"/>
        </w:numPr>
        <w:ind w:left="851" w:hanging="284"/>
        <w:jc w:val="both"/>
        <w:rPr>
          <w:rFonts w:ascii="Times New Roman" w:hAnsi="Times New Roman"/>
          <w:sz w:val="22"/>
          <w:szCs w:val="22"/>
        </w:rPr>
      </w:pPr>
      <w:r w:rsidRPr="00B07143">
        <w:rPr>
          <w:rFonts w:ascii="Times New Roman" w:hAnsi="Times New Roman"/>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5" w:name="dfaslmvhxe"/>
      <w:bookmarkEnd w:id="105"/>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6" w:name="dfasr15xcx"/>
      <w:bookmarkEnd w:id="106"/>
      <w:r w:rsidRPr="00B07143">
        <w:rPr>
          <w:bCs/>
          <w:sz w:val="22"/>
          <w:szCs w:val="22"/>
        </w:rPr>
        <w:t>2. Система внутреннего контроля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7" w:name="dfas5hqlyr"/>
      <w:bookmarkEnd w:id="107"/>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08" w:name="dfasaold12"/>
      <w:bookmarkEnd w:id="108"/>
      <w:r w:rsidRPr="00B07143">
        <w:rPr>
          <w:sz w:val="22"/>
          <w:szCs w:val="22"/>
        </w:rPr>
        <w:t>2.1. Система внутреннего контроля обеспечивает:</w:t>
      </w:r>
    </w:p>
    <w:p w:rsidR="004A01ED" w:rsidRPr="00B07143" w:rsidRDefault="004A01ED" w:rsidP="007609C6">
      <w:pPr>
        <w:pStyle w:val="HTML"/>
        <w:numPr>
          <w:ilvl w:val="0"/>
          <w:numId w:val="42"/>
        </w:numPr>
        <w:ind w:left="851" w:hanging="284"/>
        <w:jc w:val="both"/>
        <w:rPr>
          <w:rFonts w:ascii="Times New Roman" w:hAnsi="Times New Roman"/>
          <w:sz w:val="22"/>
          <w:szCs w:val="22"/>
        </w:rPr>
      </w:pPr>
      <w:bookmarkStart w:id="109" w:name="dfasglfxs6"/>
      <w:bookmarkEnd w:id="109"/>
      <w:r w:rsidRPr="00B07143">
        <w:rPr>
          <w:rFonts w:ascii="Times New Roman" w:hAnsi="Times New Roman"/>
          <w:sz w:val="22"/>
          <w:szCs w:val="22"/>
        </w:rPr>
        <w:t>точность и полноту документации бухгалтерского учета;</w:t>
      </w:r>
    </w:p>
    <w:p w:rsidR="004A01ED" w:rsidRPr="00B07143" w:rsidRDefault="004A01ED"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соблюдение требований законодательства;</w:t>
      </w:r>
    </w:p>
    <w:p w:rsidR="004A01ED" w:rsidRPr="00B07143" w:rsidRDefault="004A01ED"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своевременность подготовки достоверной бухгалтерской (финансовой) отчетности;</w:t>
      </w:r>
    </w:p>
    <w:p w:rsidR="004A01ED" w:rsidRPr="00B07143" w:rsidRDefault="004A01ED"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предотвращение ошибок и искажений;</w:t>
      </w:r>
    </w:p>
    <w:p w:rsidR="004A01ED" w:rsidRPr="00B07143" w:rsidRDefault="004A01ED"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исполнение приказов и распоряжений руководителя учреждения;</w:t>
      </w:r>
    </w:p>
    <w:p w:rsidR="004A01ED" w:rsidRPr="00B07143" w:rsidRDefault="004A01ED" w:rsidP="007609C6">
      <w:pPr>
        <w:pStyle w:val="HTML"/>
        <w:numPr>
          <w:ilvl w:val="0"/>
          <w:numId w:val="42"/>
        </w:numPr>
        <w:ind w:left="851" w:hanging="284"/>
        <w:jc w:val="both"/>
        <w:rPr>
          <w:rFonts w:ascii="Times New Roman" w:hAnsi="Times New Roman"/>
          <w:sz w:val="22"/>
          <w:szCs w:val="22"/>
        </w:rPr>
      </w:pPr>
      <w:r w:rsidRPr="00B07143">
        <w:rPr>
          <w:rFonts w:ascii="Times New Roman" w:hAnsi="Times New Roman"/>
          <w:sz w:val="22"/>
          <w:szCs w:val="22"/>
        </w:rPr>
        <w:t>сохранность имущества учреждения.</w:t>
      </w:r>
    </w:p>
    <w:p w:rsidR="004A01ED" w:rsidRPr="00B07143" w:rsidRDefault="004A01ED" w:rsidP="002C5B59">
      <w:pPr>
        <w:pStyle w:val="HTML"/>
        <w:jc w:val="both"/>
        <w:rPr>
          <w:rFonts w:ascii="Times New Roman" w:hAnsi="Times New Roman"/>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0" w:name="dfast96ora"/>
      <w:bookmarkEnd w:id="110"/>
      <w:r w:rsidRPr="00B07143">
        <w:rPr>
          <w:sz w:val="22"/>
          <w:szCs w:val="22"/>
        </w:rPr>
        <w:t xml:space="preserve">2.2. Система внутреннего контроля позволяет следить за эффективностью работы структурных </w:t>
      </w:r>
      <w:r w:rsidRPr="00B07143">
        <w:rPr>
          <w:sz w:val="22"/>
          <w:szCs w:val="22"/>
        </w:rPr>
        <w:br/>
        <w:t>подразделений, отделов, добросовестностью выполнения сотрудниками возложенных на них должностных обязанностей.</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 xml:space="preserve">2.3. Методы проведения внутреннего контроля: </w:t>
      </w:r>
    </w:p>
    <w:p w:rsidR="004A01ED" w:rsidRPr="00B07143" w:rsidRDefault="004A01ED" w:rsidP="007609C6">
      <w:pPr>
        <w:pStyle w:val="af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jc w:val="both"/>
        <w:rPr>
          <w:sz w:val="22"/>
          <w:szCs w:val="22"/>
        </w:rPr>
      </w:pPr>
      <w:r w:rsidRPr="00B07143">
        <w:rPr>
          <w:sz w:val="22"/>
          <w:szCs w:val="22"/>
        </w:rPr>
        <w:t xml:space="preserve">документальное оформление: </w:t>
      </w:r>
      <w:r w:rsidRPr="00B07143">
        <w:rPr>
          <w:sz w:val="22"/>
          <w:szCs w:val="22"/>
        </w:rPr>
        <w:br/>
        <w:t>– записи в регистрах бухгалтерского учета проводятся на основе первичных учетных документов (в т. ч. бухгалтерских справок);</w:t>
      </w:r>
      <w:r w:rsidRPr="00B07143">
        <w:rPr>
          <w:sz w:val="22"/>
          <w:szCs w:val="22"/>
        </w:rPr>
        <w:br/>
        <w:t>– включение в бухгалтерскую (финансовую) отчетность существенных оценочных значений;</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jc w:val="both"/>
        <w:rPr>
          <w:sz w:val="22"/>
          <w:szCs w:val="22"/>
        </w:rPr>
      </w:pPr>
      <w:r w:rsidRPr="00B07143">
        <w:rPr>
          <w:sz w:val="22"/>
          <w:szCs w:val="22"/>
        </w:rPr>
        <w:t xml:space="preserve">подтверждение соответствия между объектами (документами) и их соответствия установленным требованиям; </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соотнесение оплаты материальных активов с их поступлением в учреждение;</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санкционирование сделок и операций;</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сверка остатков по счетам бухгалтерского учета наличных денежных средств с остатками денежных средств по данным кассовой книги;</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разграничение полномочий и ротация обязанностей;</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процедуры контроля фактического наличия и состояния объектов (в т. ч. инвентаризация);</w:t>
      </w:r>
    </w:p>
    <w:p w:rsidR="004A01ED"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контроль правильности сделок, учетных операций;</w:t>
      </w:r>
    </w:p>
    <w:p w:rsidR="004A01ED" w:rsidRPr="00B07143" w:rsidRDefault="004A01ED" w:rsidP="007609C6">
      <w:pPr>
        <w:pStyle w:val="af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 xml:space="preserve">связанные с компьютерной обработкой информации: </w:t>
      </w:r>
      <w:r w:rsidRPr="00B07143">
        <w:rPr>
          <w:sz w:val="22"/>
          <w:szCs w:val="22"/>
        </w:rPr>
        <w:br/>
        <w:t>– регламент доступа к компьютерным программам, информационным системам, данным и справочникам;</w:t>
      </w:r>
      <w:r w:rsidRPr="00B07143">
        <w:rPr>
          <w:sz w:val="22"/>
          <w:szCs w:val="22"/>
        </w:rPr>
        <w:br/>
        <w:t>– порядок восстановления данных;</w:t>
      </w:r>
      <w:r w:rsidRPr="00B07143">
        <w:rPr>
          <w:sz w:val="22"/>
          <w:szCs w:val="22"/>
        </w:rPr>
        <w:br/>
        <w:t xml:space="preserve">– обеспечение бесперебойного использования компьютерных программ (информационных систем); </w:t>
      </w:r>
      <w:r w:rsidRPr="00B07143">
        <w:rPr>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1" w:name="dfascazlrb"/>
      <w:bookmarkStart w:id="112" w:name="dfas73xcea"/>
      <w:bookmarkEnd w:id="111"/>
      <w:bookmarkEnd w:id="112"/>
      <w:r w:rsidRPr="00B07143">
        <w:rPr>
          <w:bCs/>
          <w:sz w:val="22"/>
          <w:szCs w:val="22"/>
        </w:rPr>
        <w:t>3. Организация внутреннего финансового контроля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3" w:name="dfas73vawc"/>
      <w:bookmarkEnd w:id="113"/>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4" w:name="dfasunxohm"/>
      <w:bookmarkEnd w:id="114"/>
      <w:r w:rsidRPr="00B07143">
        <w:rPr>
          <w:sz w:val="22"/>
          <w:szCs w:val="22"/>
        </w:rPr>
        <w:t xml:space="preserve">3.1. Внутренний финансовый контроль в учреждении подразделяется </w:t>
      </w:r>
      <w:proofErr w:type="gramStart"/>
      <w:r w:rsidRPr="00B07143">
        <w:rPr>
          <w:sz w:val="22"/>
          <w:szCs w:val="22"/>
        </w:rPr>
        <w:t>на</w:t>
      </w:r>
      <w:proofErr w:type="gramEnd"/>
      <w:r w:rsidRPr="00B07143">
        <w:rPr>
          <w:sz w:val="22"/>
          <w:szCs w:val="22"/>
        </w:rPr>
        <w:t xml:space="preserve"> предварительный, текущий и последующий.</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5" w:name="dfas5dxgvb"/>
      <w:bookmarkEnd w:id="115"/>
      <w:r w:rsidRPr="00B07143">
        <w:rPr>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6" w:name="dfaswg22k9"/>
      <w:bookmarkEnd w:id="116"/>
      <w:r w:rsidRPr="00B07143">
        <w:rPr>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7" w:name="dfashokcsm"/>
      <w:bookmarkEnd w:id="117"/>
      <w:r w:rsidRPr="00B07143">
        <w:rPr>
          <w:sz w:val="22"/>
          <w:szCs w:val="22"/>
        </w:rPr>
        <w:t xml:space="preserve">Предварительный контроль осуществляют </w:t>
      </w:r>
      <w:r w:rsidRPr="002A6C40">
        <w:rPr>
          <w:sz w:val="22"/>
          <w:szCs w:val="22"/>
          <w:highlight w:val="yellow"/>
        </w:rPr>
        <w:t>руководитель учреждения, его заместители, главный бухгалтер и сотрудники юридического отдела.</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18" w:name="dfas8ae66d"/>
      <w:bookmarkEnd w:id="118"/>
      <w:r w:rsidRPr="00B07143">
        <w:rPr>
          <w:sz w:val="22"/>
          <w:szCs w:val="22"/>
        </w:rPr>
        <w:t>В рамках предварительного внутреннего финансового контроля проводится:</w:t>
      </w:r>
    </w:p>
    <w:p w:rsidR="004A01ED" w:rsidRPr="00B07143" w:rsidRDefault="004A01ED" w:rsidP="007609C6">
      <w:pPr>
        <w:pStyle w:val="HTML"/>
        <w:numPr>
          <w:ilvl w:val="0"/>
          <w:numId w:val="45"/>
        </w:numPr>
        <w:ind w:left="851" w:hanging="284"/>
        <w:jc w:val="both"/>
        <w:rPr>
          <w:rFonts w:ascii="Times New Roman" w:hAnsi="Times New Roman"/>
          <w:sz w:val="22"/>
          <w:szCs w:val="22"/>
        </w:rPr>
      </w:pPr>
      <w:bookmarkStart w:id="119" w:name="dfas7peqql"/>
      <w:bookmarkEnd w:id="119"/>
      <w:r w:rsidRPr="00B07143">
        <w:rPr>
          <w:rFonts w:ascii="Times New Roman" w:hAnsi="Times New Roman"/>
          <w:sz w:val="22"/>
          <w:szCs w:val="22"/>
        </w:rPr>
        <w:t xml:space="preserve">проверка финансово-плановых документов </w:t>
      </w:r>
      <w:r w:rsidRPr="00834FE2">
        <w:rPr>
          <w:rStyle w:val="fill"/>
          <w:rFonts w:ascii="Times New Roman" w:hAnsi="Times New Roman"/>
          <w:color w:val="auto"/>
          <w:sz w:val="22"/>
          <w:szCs w:val="22"/>
          <w:highlight w:val="yellow"/>
        </w:rPr>
        <w:t>(расчетов потребности в денежных</w:t>
      </w:r>
      <w:r w:rsidRPr="00834FE2">
        <w:rPr>
          <w:rFonts w:ascii="Times New Roman" w:hAnsi="Times New Roman"/>
          <w:sz w:val="22"/>
          <w:szCs w:val="22"/>
          <w:highlight w:val="yellow"/>
        </w:rPr>
        <w:t xml:space="preserve"> </w:t>
      </w:r>
      <w:r w:rsidRPr="00834FE2">
        <w:rPr>
          <w:rStyle w:val="fill"/>
          <w:rFonts w:ascii="Times New Roman" w:hAnsi="Times New Roman"/>
          <w:color w:val="auto"/>
          <w:sz w:val="22"/>
          <w:szCs w:val="22"/>
          <w:highlight w:val="yellow"/>
        </w:rPr>
        <w:t>средствах, смет и др.)</w:t>
      </w:r>
      <w:r w:rsidRPr="00B07143">
        <w:rPr>
          <w:rFonts w:ascii="Times New Roman" w:hAnsi="Times New Roman"/>
          <w:sz w:val="22"/>
          <w:szCs w:val="22"/>
        </w:rPr>
        <w:t xml:space="preserve"> главным бухгалтером </w:t>
      </w:r>
      <w:r w:rsidRPr="00834FE2">
        <w:rPr>
          <w:rStyle w:val="fill"/>
          <w:rFonts w:ascii="Times New Roman" w:hAnsi="Times New Roman"/>
          <w:color w:val="auto"/>
          <w:sz w:val="22"/>
          <w:szCs w:val="22"/>
          <w:highlight w:val="yellow"/>
        </w:rPr>
        <w:t>(бухгалтером)</w:t>
      </w:r>
      <w:r w:rsidRPr="00834FE2">
        <w:rPr>
          <w:rFonts w:ascii="Times New Roman" w:hAnsi="Times New Roman"/>
          <w:sz w:val="22"/>
          <w:szCs w:val="22"/>
          <w:highlight w:val="yellow"/>
        </w:rPr>
        <w:t>,</w:t>
      </w:r>
      <w:r w:rsidRPr="00B07143">
        <w:rPr>
          <w:rFonts w:ascii="Times New Roman" w:hAnsi="Times New Roman"/>
          <w:sz w:val="22"/>
          <w:szCs w:val="22"/>
        </w:rPr>
        <w:t xml:space="preserve"> их визирование, согласование и урегулирование разногласий;</w:t>
      </w:r>
    </w:p>
    <w:p w:rsidR="004A01ED" w:rsidRPr="00B07143" w:rsidRDefault="004A01ED" w:rsidP="007609C6">
      <w:pPr>
        <w:pStyle w:val="HTML"/>
        <w:numPr>
          <w:ilvl w:val="0"/>
          <w:numId w:val="45"/>
        </w:numPr>
        <w:ind w:left="851" w:hanging="284"/>
        <w:jc w:val="both"/>
        <w:rPr>
          <w:rFonts w:ascii="Times New Roman" w:hAnsi="Times New Roman"/>
          <w:sz w:val="22"/>
          <w:szCs w:val="22"/>
        </w:rPr>
      </w:pPr>
      <w:r w:rsidRPr="00B07143">
        <w:rPr>
          <w:rFonts w:ascii="Times New Roman" w:hAnsi="Times New Roman"/>
          <w:sz w:val="22"/>
          <w:szCs w:val="22"/>
        </w:rPr>
        <w:t xml:space="preserve">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w:t>
      </w:r>
      <w:r w:rsidRPr="00834FE2">
        <w:rPr>
          <w:rStyle w:val="fill"/>
          <w:rFonts w:ascii="Times New Roman" w:hAnsi="Times New Roman"/>
          <w:color w:val="auto"/>
          <w:sz w:val="22"/>
          <w:szCs w:val="22"/>
          <w:highlight w:val="yellow"/>
        </w:rPr>
        <w:t>специалистами юридической службы и</w:t>
      </w:r>
      <w:r w:rsidRPr="00B07143">
        <w:rPr>
          <w:rFonts w:ascii="Times New Roman" w:hAnsi="Times New Roman"/>
          <w:sz w:val="22"/>
          <w:szCs w:val="22"/>
        </w:rPr>
        <w:t xml:space="preserve"> главным бухгалтером (бухгалтером);</w:t>
      </w:r>
    </w:p>
    <w:p w:rsidR="004A01ED" w:rsidRPr="00B07143" w:rsidRDefault="004A01ED" w:rsidP="007609C6">
      <w:pPr>
        <w:pStyle w:val="aff3"/>
        <w:widowControl/>
        <w:numPr>
          <w:ilvl w:val="0"/>
          <w:numId w:val="45"/>
        </w:numPr>
        <w:suppressAutoHyphens w:val="0"/>
        <w:ind w:left="851" w:hanging="284"/>
        <w:jc w:val="both"/>
        <w:rPr>
          <w:sz w:val="22"/>
          <w:szCs w:val="22"/>
        </w:rPr>
      </w:pPr>
      <w:proofErr w:type="gramStart"/>
      <w:r w:rsidRPr="00B07143">
        <w:rPr>
          <w:sz w:val="22"/>
          <w:szCs w:val="22"/>
        </w:rPr>
        <w:t>контроль за</w:t>
      </w:r>
      <w:proofErr w:type="gramEnd"/>
      <w:r w:rsidRPr="00B07143">
        <w:rPr>
          <w:sz w:val="22"/>
          <w:szCs w:val="22"/>
        </w:rPr>
        <w:t xml:space="preserve"> принятием обязательств учреждения;</w:t>
      </w:r>
    </w:p>
    <w:p w:rsidR="004A01ED" w:rsidRPr="00B07143" w:rsidRDefault="004A01ED" w:rsidP="007609C6">
      <w:pPr>
        <w:pStyle w:val="aff3"/>
        <w:widowControl/>
        <w:numPr>
          <w:ilvl w:val="0"/>
          <w:numId w:val="45"/>
        </w:numPr>
        <w:suppressAutoHyphens w:val="0"/>
        <w:ind w:left="851" w:hanging="284"/>
        <w:jc w:val="both"/>
        <w:rPr>
          <w:sz w:val="22"/>
          <w:szCs w:val="22"/>
        </w:rPr>
      </w:pPr>
      <w:r w:rsidRPr="00B07143">
        <w:rPr>
          <w:sz w:val="22"/>
          <w:szCs w:val="22"/>
          <w:shd w:val="clear" w:color="auto" w:fill="FFFFFF"/>
        </w:rPr>
        <w:t>проверка проектов приказов руководителя учреждения</w:t>
      </w:r>
      <w:r w:rsidRPr="00B07143">
        <w:rPr>
          <w:sz w:val="22"/>
          <w:szCs w:val="22"/>
        </w:rPr>
        <w:t>;</w:t>
      </w:r>
    </w:p>
    <w:p w:rsidR="004A01ED" w:rsidRPr="00B07143" w:rsidRDefault="004A01ED" w:rsidP="007609C6">
      <w:pPr>
        <w:pStyle w:val="HTML"/>
        <w:numPr>
          <w:ilvl w:val="0"/>
          <w:numId w:val="45"/>
        </w:numPr>
        <w:ind w:left="851" w:hanging="284"/>
        <w:jc w:val="both"/>
        <w:rPr>
          <w:rFonts w:ascii="Times New Roman" w:hAnsi="Times New Roman"/>
          <w:sz w:val="22"/>
          <w:szCs w:val="22"/>
        </w:rPr>
      </w:pPr>
      <w:r w:rsidRPr="00B07143">
        <w:rPr>
          <w:rFonts w:ascii="Times New Roman" w:hAnsi="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4A01ED" w:rsidRPr="00B07143" w:rsidRDefault="004A01ED" w:rsidP="007609C6">
      <w:pPr>
        <w:pStyle w:val="aff3"/>
        <w:widowControl/>
        <w:numPr>
          <w:ilvl w:val="0"/>
          <w:numId w:val="45"/>
        </w:numPr>
        <w:suppressAutoHyphens w:val="0"/>
        <w:ind w:left="851" w:hanging="284"/>
        <w:jc w:val="both"/>
        <w:rPr>
          <w:sz w:val="22"/>
          <w:szCs w:val="22"/>
        </w:rPr>
      </w:pPr>
      <w:r w:rsidRPr="00B07143">
        <w:rPr>
          <w:sz w:val="22"/>
          <w:szCs w:val="22"/>
        </w:rPr>
        <w:t>проверка бухгалтерской, финансовой, статистической, налоговой и другой отчетности до утверждения или подписания;</w:t>
      </w:r>
    </w:p>
    <w:p w:rsidR="004A01ED" w:rsidRPr="00B07143" w:rsidRDefault="004A01ED" w:rsidP="002C5B59">
      <w:pPr>
        <w:pStyle w:val="HTML"/>
        <w:ind w:left="360"/>
        <w:jc w:val="both"/>
        <w:rPr>
          <w:rFonts w:ascii="Times New Roman" w:hAnsi="Times New Roman"/>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0" w:name="dfas8hn5eu"/>
      <w:bookmarkEnd w:id="120"/>
      <w:r w:rsidRPr="00B07143">
        <w:rPr>
          <w:sz w:val="22"/>
          <w:szCs w:val="22"/>
        </w:rPr>
        <w:t>3.1.2. В рамках текущего внутреннего финансового контроля проводится:</w:t>
      </w:r>
    </w:p>
    <w:p w:rsidR="004A01ED" w:rsidRPr="00B07143" w:rsidRDefault="004A01ED" w:rsidP="007609C6">
      <w:pPr>
        <w:pStyle w:val="HTML"/>
        <w:numPr>
          <w:ilvl w:val="0"/>
          <w:numId w:val="46"/>
        </w:numPr>
        <w:ind w:left="851" w:hanging="284"/>
        <w:jc w:val="both"/>
        <w:rPr>
          <w:rFonts w:ascii="Times New Roman" w:hAnsi="Times New Roman"/>
          <w:sz w:val="22"/>
          <w:szCs w:val="22"/>
        </w:rPr>
      </w:pPr>
      <w:bookmarkStart w:id="121" w:name="dfas6bwqvz"/>
      <w:bookmarkStart w:id="122" w:name="dfasi563h2"/>
      <w:bookmarkEnd w:id="121"/>
      <w:bookmarkEnd w:id="122"/>
      <w:r w:rsidRPr="00B07143">
        <w:rPr>
          <w:rFonts w:ascii="Times New Roman" w:hAnsi="Times New Roman"/>
          <w:sz w:val="22"/>
          <w:szCs w:val="22"/>
        </w:rPr>
        <w:lastRenderedPageBreak/>
        <w:t xml:space="preserve">проверка расходных денежных документов до их оплаты </w:t>
      </w:r>
      <w:r w:rsidRPr="00834FE2">
        <w:rPr>
          <w:rStyle w:val="fill"/>
          <w:rFonts w:ascii="Times New Roman" w:hAnsi="Times New Roman"/>
          <w:color w:val="auto"/>
          <w:sz w:val="22"/>
          <w:szCs w:val="22"/>
          <w:highlight w:val="yellow"/>
        </w:rPr>
        <w:t>(расчетно-платежных</w:t>
      </w:r>
      <w:r w:rsidRPr="00834FE2">
        <w:rPr>
          <w:rFonts w:ascii="Times New Roman" w:hAnsi="Times New Roman"/>
          <w:sz w:val="22"/>
          <w:szCs w:val="22"/>
          <w:highlight w:val="yellow"/>
        </w:rPr>
        <w:t xml:space="preserve"> </w:t>
      </w:r>
      <w:r w:rsidRPr="00834FE2">
        <w:rPr>
          <w:rStyle w:val="fill"/>
          <w:rFonts w:ascii="Times New Roman" w:hAnsi="Times New Roman"/>
          <w:color w:val="auto"/>
          <w:sz w:val="22"/>
          <w:szCs w:val="22"/>
          <w:highlight w:val="yellow"/>
        </w:rPr>
        <w:t>ведомостей, платежных поручений, счетов и т. п.)</w:t>
      </w:r>
      <w:r w:rsidRPr="00834FE2">
        <w:rPr>
          <w:rFonts w:ascii="Times New Roman" w:hAnsi="Times New Roman"/>
          <w:sz w:val="22"/>
          <w:szCs w:val="22"/>
          <w:highlight w:val="yellow"/>
        </w:rPr>
        <w:t>.</w:t>
      </w:r>
      <w:r w:rsidRPr="00834FE2">
        <w:rPr>
          <w:rFonts w:ascii="Times New Roman" w:hAnsi="Times New Roman"/>
          <w:sz w:val="22"/>
          <w:szCs w:val="22"/>
        </w:rPr>
        <w:t xml:space="preserve"> </w:t>
      </w:r>
      <w:r w:rsidRPr="00B07143">
        <w:rPr>
          <w:rFonts w:ascii="Times New Roman" w:hAnsi="Times New Roman"/>
          <w:sz w:val="22"/>
          <w:szCs w:val="22"/>
        </w:rPr>
        <w:t>Фактом контроля является разрешение документов к оплате;</w:t>
      </w:r>
    </w:p>
    <w:p w:rsidR="004A01ED" w:rsidRPr="00B07143" w:rsidRDefault="004A01ED"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проверка наличия денежных сре</w:t>
      </w:r>
      <w:proofErr w:type="gramStart"/>
      <w:r w:rsidRPr="00B07143">
        <w:rPr>
          <w:rFonts w:ascii="Times New Roman" w:hAnsi="Times New Roman"/>
          <w:sz w:val="22"/>
          <w:szCs w:val="22"/>
        </w:rPr>
        <w:t>дств в к</w:t>
      </w:r>
      <w:proofErr w:type="gramEnd"/>
      <w:r w:rsidRPr="00B07143">
        <w:rPr>
          <w:rFonts w:ascii="Times New Roman" w:hAnsi="Times New Roman"/>
          <w:sz w:val="22"/>
          <w:szCs w:val="22"/>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4A01ED" w:rsidRPr="00B07143" w:rsidRDefault="004A01ED"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проверка полноты оприходования полученных в банке наличных денежных средств;</w:t>
      </w:r>
    </w:p>
    <w:p w:rsidR="004A01ED" w:rsidRPr="00B07143" w:rsidRDefault="004A01ED"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 xml:space="preserve">проверка у подотчетных лиц </w:t>
      </w:r>
      <w:proofErr w:type="gramStart"/>
      <w:r w:rsidRPr="00B07143">
        <w:rPr>
          <w:rFonts w:ascii="Times New Roman" w:hAnsi="Times New Roman"/>
          <w:sz w:val="22"/>
          <w:szCs w:val="22"/>
        </w:rPr>
        <w:t>наличия</w:t>
      </w:r>
      <w:proofErr w:type="gramEnd"/>
      <w:r w:rsidRPr="00B07143">
        <w:rPr>
          <w:rFonts w:ascii="Times New Roman" w:hAnsi="Times New Roman"/>
          <w:sz w:val="22"/>
          <w:szCs w:val="22"/>
        </w:rPr>
        <w:t xml:space="preserve"> полученных под отчет наличных денежных средств и (или) оправдательных документов;</w:t>
      </w:r>
    </w:p>
    <w:p w:rsidR="004A01ED" w:rsidRPr="00B07143" w:rsidRDefault="004A01ED" w:rsidP="007609C6">
      <w:pPr>
        <w:pStyle w:val="HTML"/>
        <w:numPr>
          <w:ilvl w:val="0"/>
          <w:numId w:val="46"/>
        </w:numPr>
        <w:ind w:left="851" w:hanging="284"/>
        <w:jc w:val="both"/>
        <w:rPr>
          <w:rFonts w:ascii="Times New Roman" w:hAnsi="Times New Roman"/>
          <w:sz w:val="22"/>
          <w:szCs w:val="22"/>
        </w:rPr>
      </w:pPr>
      <w:proofErr w:type="gramStart"/>
      <w:r w:rsidRPr="00B07143">
        <w:rPr>
          <w:rFonts w:ascii="Times New Roman" w:hAnsi="Times New Roman"/>
          <w:sz w:val="22"/>
          <w:szCs w:val="22"/>
        </w:rPr>
        <w:t>контроль за</w:t>
      </w:r>
      <w:proofErr w:type="gramEnd"/>
      <w:r w:rsidRPr="00B07143">
        <w:rPr>
          <w:rFonts w:ascii="Times New Roman" w:hAnsi="Times New Roman"/>
          <w:sz w:val="22"/>
          <w:szCs w:val="22"/>
        </w:rPr>
        <w:t xml:space="preserve"> взысканием дебиторской и погашением кредиторской задолженности;</w:t>
      </w:r>
    </w:p>
    <w:p w:rsidR="004A01ED" w:rsidRPr="00B07143" w:rsidRDefault="004A01ED"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 xml:space="preserve">сверка аналитического учета с </w:t>
      </w:r>
      <w:proofErr w:type="gramStart"/>
      <w:r w:rsidRPr="00B07143">
        <w:rPr>
          <w:rFonts w:ascii="Times New Roman" w:hAnsi="Times New Roman"/>
          <w:sz w:val="22"/>
          <w:szCs w:val="22"/>
        </w:rPr>
        <w:t>синтетическим</w:t>
      </w:r>
      <w:proofErr w:type="gramEnd"/>
      <w:r w:rsidRPr="00B07143">
        <w:rPr>
          <w:rFonts w:ascii="Times New Roman" w:hAnsi="Times New Roman"/>
          <w:sz w:val="22"/>
          <w:szCs w:val="22"/>
        </w:rPr>
        <w:t xml:space="preserve"> (оборотная ведомость);</w:t>
      </w:r>
    </w:p>
    <w:p w:rsidR="004A01ED" w:rsidRPr="00B07143" w:rsidRDefault="004A01ED" w:rsidP="007609C6">
      <w:pPr>
        <w:pStyle w:val="HTML"/>
        <w:numPr>
          <w:ilvl w:val="0"/>
          <w:numId w:val="46"/>
        </w:numPr>
        <w:ind w:left="851" w:hanging="284"/>
        <w:jc w:val="both"/>
        <w:rPr>
          <w:rFonts w:ascii="Times New Roman" w:hAnsi="Times New Roman"/>
          <w:sz w:val="22"/>
          <w:szCs w:val="22"/>
        </w:rPr>
      </w:pPr>
      <w:r w:rsidRPr="00B07143">
        <w:rPr>
          <w:rFonts w:ascii="Times New Roman" w:hAnsi="Times New Roman"/>
          <w:sz w:val="22"/>
          <w:szCs w:val="22"/>
        </w:rPr>
        <w:t>проверка фактического наличия материальных средств;</w:t>
      </w:r>
    </w:p>
    <w:p w:rsidR="004A01ED" w:rsidRPr="00B07143" w:rsidRDefault="004A01ED" w:rsidP="007609C6">
      <w:pPr>
        <w:pStyle w:val="aff3"/>
        <w:widowControl/>
        <w:numPr>
          <w:ilvl w:val="0"/>
          <w:numId w:val="46"/>
        </w:numPr>
        <w:suppressAutoHyphens w:val="0"/>
        <w:ind w:left="851" w:hanging="284"/>
        <w:jc w:val="both"/>
        <w:rPr>
          <w:sz w:val="22"/>
          <w:szCs w:val="22"/>
        </w:rPr>
      </w:pPr>
      <w:r w:rsidRPr="00B07143">
        <w:rPr>
          <w:sz w:val="22"/>
          <w:szCs w:val="22"/>
        </w:rPr>
        <w:t>мониторинг расходования средств по назначению, оценка эффективности и результативности их расходования;</w:t>
      </w:r>
    </w:p>
    <w:p w:rsidR="004A01ED" w:rsidRPr="00B07143" w:rsidRDefault="004A01ED" w:rsidP="007609C6">
      <w:pPr>
        <w:pStyle w:val="aff3"/>
        <w:widowControl/>
        <w:numPr>
          <w:ilvl w:val="0"/>
          <w:numId w:val="46"/>
        </w:numPr>
        <w:suppressAutoHyphens w:val="0"/>
        <w:ind w:left="851" w:hanging="284"/>
        <w:jc w:val="both"/>
        <w:rPr>
          <w:sz w:val="22"/>
          <w:szCs w:val="22"/>
        </w:rPr>
      </w:pPr>
      <w:r w:rsidRPr="00B07143">
        <w:rPr>
          <w:sz w:val="22"/>
          <w:szCs w:val="22"/>
        </w:rPr>
        <w:t>анализ главным бухгалтером (бухгалтером) конкретных журналов операций</w:t>
      </w:r>
      <w:r w:rsidRPr="00834FE2">
        <w:rPr>
          <w:rStyle w:val="fill"/>
          <w:color w:val="auto"/>
          <w:sz w:val="22"/>
          <w:szCs w:val="22"/>
          <w:highlight w:val="yellow"/>
        </w:rPr>
        <w:t>, в том числе в обособленных подразделениях,</w:t>
      </w:r>
      <w:r w:rsidRPr="00834FE2">
        <w:rPr>
          <w:rStyle w:val="fill"/>
          <w:color w:val="auto"/>
          <w:sz w:val="22"/>
          <w:szCs w:val="22"/>
        </w:rPr>
        <w:t xml:space="preserve"> </w:t>
      </w:r>
      <w:r w:rsidRPr="00B07143">
        <w:rPr>
          <w:sz w:val="22"/>
          <w:szCs w:val="22"/>
        </w:rPr>
        <w:t>на соответствие методологии учета и положениям учетной политики учреждения</w:t>
      </w:r>
      <w:r w:rsidRPr="00B07143">
        <w:rPr>
          <w:sz w:val="22"/>
          <w:szCs w:val="22"/>
          <w:shd w:val="clear" w:color="auto" w:fill="FFFFFF"/>
        </w:rPr>
        <w:t>;</w:t>
      </w:r>
    </w:p>
    <w:p w:rsidR="004A01ED" w:rsidRPr="00B07143" w:rsidRDefault="004A01ED" w:rsidP="00834FE2">
      <w:pPr>
        <w:pStyle w:val="aff3"/>
        <w:widowControl/>
        <w:suppressAutoHyphens w:val="0"/>
        <w:jc w:val="both"/>
        <w:rPr>
          <w:sz w:val="22"/>
          <w:szCs w:val="22"/>
        </w:rPr>
      </w:pPr>
    </w:p>
    <w:p w:rsidR="004A01ED" w:rsidRPr="00834FE2"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3" w:name="dfase7bpng"/>
      <w:bookmarkEnd w:id="123"/>
      <w:r w:rsidRPr="00B07143">
        <w:rPr>
          <w:sz w:val="22"/>
          <w:szCs w:val="22"/>
        </w:rPr>
        <w:t xml:space="preserve">Ведение текущего контроля осуществляется на постоянной основе </w:t>
      </w:r>
      <w:r w:rsidRPr="00834FE2">
        <w:rPr>
          <w:sz w:val="22"/>
          <w:szCs w:val="22"/>
          <w:highlight w:val="yellow"/>
        </w:rPr>
        <w:t xml:space="preserve">специалистами </w:t>
      </w:r>
      <w:r w:rsidRPr="00834FE2">
        <w:rPr>
          <w:rStyle w:val="fill"/>
          <w:color w:val="auto"/>
          <w:sz w:val="22"/>
          <w:szCs w:val="22"/>
          <w:highlight w:val="yellow"/>
        </w:rPr>
        <w:t>финансового</w:t>
      </w:r>
      <w:r w:rsidRPr="00834FE2">
        <w:rPr>
          <w:sz w:val="22"/>
          <w:szCs w:val="22"/>
          <w:highlight w:val="yellow"/>
        </w:rPr>
        <w:t xml:space="preserve"> </w:t>
      </w:r>
      <w:r w:rsidRPr="00834FE2">
        <w:rPr>
          <w:rStyle w:val="fill"/>
          <w:color w:val="auto"/>
          <w:sz w:val="22"/>
          <w:szCs w:val="22"/>
          <w:highlight w:val="yellow"/>
        </w:rPr>
        <w:t>отдела и бухгалтерии, сотрудниками планового отдела</w:t>
      </w:r>
      <w:r w:rsidRPr="00834FE2">
        <w:rPr>
          <w:sz w:val="22"/>
          <w:szCs w:val="22"/>
          <w:highlight w:val="yellow"/>
        </w:rPr>
        <w:t>.</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4" w:name="dfasmtcxwr"/>
      <w:bookmarkEnd w:id="124"/>
      <w:r w:rsidRPr="00B07143">
        <w:rPr>
          <w:sz w:val="22"/>
          <w:szCs w:val="22"/>
        </w:rPr>
        <w:t xml:space="preserve">3.1.3. Последующий контроль проводится по итогам совершения хозяйственных операций. </w:t>
      </w:r>
      <w:r w:rsidRPr="00B07143">
        <w:rPr>
          <w:sz w:val="22"/>
          <w:szCs w:val="22"/>
        </w:rPr>
        <w:br/>
        <w:t xml:space="preserve">Осуществляется путем анализа и проверки бухгалтерской документации и отчетности, проведения инвентаризаций и иных необходимых процедур.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5" w:name="dfasty4dc6"/>
      <w:bookmarkEnd w:id="125"/>
      <w:r w:rsidRPr="00B07143">
        <w:rPr>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6" w:name="dfasl3cfyw"/>
      <w:bookmarkEnd w:id="126"/>
      <w:r w:rsidRPr="00B07143">
        <w:rPr>
          <w:sz w:val="22"/>
          <w:szCs w:val="22"/>
        </w:rPr>
        <w:t>В рамках последующего внутреннего финансового контроля проводятся:</w:t>
      </w:r>
    </w:p>
    <w:p w:rsidR="004A01ED" w:rsidRPr="00B07143" w:rsidRDefault="004A01ED" w:rsidP="007609C6">
      <w:pPr>
        <w:pStyle w:val="HTML"/>
        <w:numPr>
          <w:ilvl w:val="0"/>
          <w:numId w:val="48"/>
        </w:numPr>
        <w:ind w:left="851" w:hanging="284"/>
        <w:jc w:val="both"/>
        <w:rPr>
          <w:rFonts w:ascii="Times New Roman" w:hAnsi="Times New Roman"/>
          <w:sz w:val="22"/>
          <w:szCs w:val="22"/>
        </w:rPr>
      </w:pPr>
      <w:bookmarkStart w:id="127" w:name="dfaszltaps"/>
      <w:bookmarkEnd w:id="127"/>
      <w:r w:rsidRPr="00B07143">
        <w:rPr>
          <w:rFonts w:ascii="Times New Roman" w:hAnsi="Times New Roman"/>
          <w:sz w:val="22"/>
          <w:szCs w:val="22"/>
        </w:rPr>
        <w:t>проверка наличия имущества учреждения, в том числе: инвентаризация, внезапная проверка кассы;</w:t>
      </w:r>
    </w:p>
    <w:p w:rsidR="004A01ED" w:rsidRPr="00B07143" w:rsidRDefault="004A01ED"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анализ исполнения плановых документов;</w:t>
      </w:r>
    </w:p>
    <w:p w:rsidR="004A01ED" w:rsidRPr="00B07143" w:rsidRDefault="004A01ED"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проверка поступления, наличия и использования денежных средств в учреждении;</w:t>
      </w:r>
    </w:p>
    <w:p w:rsidR="004A01ED" w:rsidRPr="00B07143" w:rsidRDefault="004A01ED" w:rsidP="007609C6">
      <w:pPr>
        <w:pStyle w:val="aff3"/>
        <w:widowControl/>
        <w:numPr>
          <w:ilvl w:val="0"/>
          <w:numId w:val="48"/>
        </w:numPr>
        <w:suppressAutoHyphens w:val="0"/>
        <w:ind w:left="851" w:hanging="284"/>
        <w:jc w:val="both"/>
        <w:rPr>
          <w:sz w:val="22"/>
          <w:szCs w:val="22"/>
        </w:rPr>
      </w:pPr>
      <w:r w:rsidRPr="00B07143">
        <w:rPr>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4A01ED" w:rsidRPr="00B07143" w:rsidRDefault="004A01ED"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соблюдение норм расхода материальных запасов</w:t>
      </w:r>
      <w:r w:rsidRPr="00B07143">
        <w:rPr>
          <w:rFonts w:ascii="Times New Roman" w:hAnsi="Times New Roman"/>
          <w:sz w:val="22"/>
          <w:szCs w:val="22"/>
          <w:shd w:val="clear" w:color="auto" w:fill="FFFFFF"/>
        </w:rPr>
        <w:t>;</w:t>
      </w:r>
    </w:p>
    <w:p w:rsidR="004A01ED" w:rsidRPr="0037680B" w:rsidRDefault="004A01ED" w:rsidP="007609C6">
      <w:pPr>
        <w:pStyle w:val="HTML"/>
        <w:numPr>
          <w:ilvl w:val="0"/>
          <w:numId w:val="48"/>
        </w:numPr>
        <w:ind w:left="851" w:hanging="284"/>
        <w:jc w:val="both"/>
        <w:rPr>
          <w:rFonts w:ascii="Times New Roman" w:hAnsi="Times New Roman"/>
          <w:sz w:val="22"/>
          <w:szCs w:val="22"/>
          <w:highlight w:val="yellow"/>
        </w:rPr>
      </w:pPr>
      <w:r w:rsidRPr="00B07143">
        <w:rPr>
          <w:rFonts w:ascii="Times New Roman" w:hAnsi="Times New Roman"/>
          <w:sz w:val="22"/>
          <w:szCs w:val="22"/>
        </w:rPr>
        <w:t xml:space="preserve">документальные проверки финансово-хозяйственной деятельности учреждения </w:t>
      </w:r>
      <w:r w:rsidRPr="0037680B">
        <w:rPr>
          <w:rStyle w:val="fill"/>
          <w:rFonts w:ascii="Times New Roman" w:hAnsi="Times New Roman"/>
          <w:color w:val="auto"/>
          <w:sz w:val="22"/>
          <w:szCs w:val="22"/>
          <w:highlight w:val="yellow"/>
        </w:rPr>
        <w:t>и его</w:t>
      </w:r>
      <w:r w:rsidRPr="0037680B">
        <w:rPr>
          <w:rFonts w:ascii="Times New Roman" w:hAnsi="Times New Roman"/>
          <w:sz w:val="22"/>
          <w:szCs w:val="22"/>
          <w:highlight w:val="yellow"/>
        </w:rPr>
        <w:t xml:space="preserve"> </w:t>
      </w:r>
      <w:r w:rsidRPr="0037680B">
        <w:rPr>
          <w:rFonts w:ascii="Times New Roman" w:hAnsi="Times New Roman"/>
          <w:sz w:val="22"/>
          <w:szCs w:val="22"/>
          <w:highlight w:val="yellow"/>
        </w:rPr>
        <w:br/>
      </w:r>
      <w:r w:rsidRPr="0037680B">
        <w:rPr>
          <w:rStyle w:val="fill"/>
          <w:rFonts w:ascii="Times New Roman" w:hAnsi="Times New Roman"/>
          <w:color w:val="auto"/>
          <w:sz w:val="22"/>
          <w:szCs w:val="22"/>
          <w:highlight w:val="yellow"/>
        </w:rPr>
        <w:t>обособленных структурных подразделений</w:t>
      </w:r>
      <w:r w:rsidRPr="0037680B">
        <w:rPr>
          <w:rFonts w:ascii="Times New Roman" w:hAnsi="Times New Roman"/>
          <w:sz w:val="22"/>
          <w:szCs w:val="22"/>
          <w:highlight w:val="yellow"/>
        </w:rPr>
        <w:t>;</w:t>
      </w:r>
    </w:p>
    <w:p w:rsidR="004A01ED" w:rsidRPr="00B07143" w:rsidRDefault="004A01ED" w:rsidP="007609C6">
      <w:pPr>
        <w:pStyle w:val="HTML"/>
        <w:numPr>
          <w:ilvl w:val="0"/>
          <w:numId w:val="48"/>
        </w:numPr>
        <w:ind w:left="851" w:hanging="284"/>
        <w:jc w:val="both"/>
        <w:rPr>
          <w:rFonts w:ascii="Times New Roman" w:hAnsi="Times New Roman"/>
          <w:sz w:val="22"/>
          <w:szCs w:val="22"/>
        </w:rPr>
      </w:pPr>
      <w:r w:rsidRPr="00B07143">
        <w:rPr>
          <w:rFonts w:ascii="Times New Roman" w:hAnsi="Times New Roman"/>
          <w:sz w:val="22"/>
          <w:szCs w:val="22"/>
        </w:rPr>
        <w:t>проверка достоверности отражения хозяйственных операций в учете и отчетности учреждения</w:t>
      </w:r>
      <w:r w:rsidRPr="00B07143">
        <w:rPr>
          <w:rFonts w:ascii="Times New Roman" w:hAnsi="Times New Roman"/>
          <w:sz w:val="22"/>
          <w:szCs w:val="22"/>
          <w:shd w:val="clear" w:color="auto" w:fill="FFFFFF"/>
        </w:rPr>
        <w:t>.</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28" w:name="dfass8e5pn"/>
      <w:bookmarkEnd w:id="128"/>
      <w:r w:rsidRPr="00B07143">
        <w:rPr>
          <w:sz w:val="22"/>
          <w:szCs w:val="22"/>
        </w:rPr>
        <w:t xml:space="preserve">Последующий контроль осуществляется путем проведения плановых и внеплановых проверок. </w:t>
      </w:r>
      <w:r w:rsidRPr="00B07143">
        <w:rPr>
          <w:sz w:val="22"/>
          <w:szCs w:val="22"/>
        </w:rPr>
        <w:br/>
        <w:t xml:space="preserve">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4A01ED" w:rsidRPr="00B07143" w:rsidRDefault="004A01ED" w:rsidP="007609C6">
      <w:pPr>
        <w:pStyle w:val="HTML"/>
        <w:numPr>
          <w:ilvl w:val="0"/>
          <w:numId w:val="47"/>
        </w:numPr>
        <w:ind w:left="851" w:hanging="284"/>
        <w:jc w:val="both"/>
        <w:rPr>
          <w:rFonts w:ascii="Times New Roman" w:hAnsi="Times New Roman"/>
          <w:sz w:val="22"/>
          <w:szCs w:val="22"/>
        </w:rPr>
      </w:pPr>
      <w:bookmarkStart w:id="129" w:name="dfas5vvmvy"/>
      <w:bookmarkEnd w:id="129"/>
      <w:r w:rsidRPr="00B07143">
        <w:rPr>
          <w:rFonts w:ascii="Times New Roman" w:hAnsi="Times New Roman"/>
          <w:sz w:val="22"/>
          <w:szCs w:val="22"/>
        </w:rPr>
        <w:t xml:space="preserve">объект проверки; </w:t>
      </w:r>
    </w:p>
    <w:p w:rsidR="004A01ED" w:rsidRPr="00B07143" w:rsidRDefault="004A01ED" w:rsidP="007609C6">
      <w:pPr>
        <w:pStyle w:val="HTML"/>
        <w:numPr>
          <w:ilvl w:val="0"/>
          <w:numId w:val="47"/>
        </w:numPr>
        <w:ind w:left="851" w:hanging="284"/>
        <w:jc w:val="both"/>
        <w:rPr>
          <w:rFonts w:ascii="Times New Roman" w:hAnsi="Times New Roman"/>
          <w:sz w:val="22"/>
          <w:szCs w:val="22"/>
        </w:rPr>
      </w:pPr>
      <w:bookmarkStart w:id="130" w:name="dfas9ghzav"/>
      <w:bookmarkEnd w:id="130"/>
      <w:r w:rsidRPr="00B07143">
        <w:rPr>
          <w:rFonts w:ascii="Times New Roman" w:hAnsi="Times New Roman"/>
          <w:sz w:val="22"/>
          <w:szCs w:val="22"/>
        </w:rPr>
        <w:t xml:space="preserve">период, за который проводится проверка; </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 xml:space="preserve">срок проведения проверки; </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 xml:space="preserve">ответственных исполнителей. </w:t>
      </w:r>
    </w:p>
    <w:p w:rsidR="004A01ED" w:rsidRPr="00B07143" w:rsidRDefault="004A01ED" w:rsidP="007609C6">
      <w:pPr>
        <w:pStyle w:val="af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bookmarkStart w:id="131" w:name="dfass9l4ny"/>
      <w:bookmarkEnd w:id="131"/>
      <w:r w:rsidRPr="00B07143">
        <w:rPr>
          <w:sz w:val="22"/>
          <w:szCs w:val="22"/>
        </w:rPr>
        <w:t>Объектами плановой проверки являются:</w:t>
      </w:r>
    </w:p>
    <w:p w:rsidR="004A01ED" w:rsidRPr="00B07143" w:rsidRDefault="004A01ED" w:rsidP="007609C6">
      <w:pPr>
        <w:pStyle w:val="HTML"/>
        <w:numPr>
          <w:ilvl w:val="0"/>
          <w:numId w:val="47"/>
        </w:numPr>
        <w:ind w:left="851" w:hanging="284"/>
        <w:jc w:val="both"/>
        <w:rPr>
          <w:rFonts w:ascii="Times New Roman" w:hAnsi="Times New Roman"/>
          <w:sz w:val="22"/>
          <w:szCs w:val="22"/>
        </w:rPr>
      </w:pPr>
      <w:bookmarkStart w:id="132" w:name="dfasu8l7cn"/>
      <w:bookmarkEnd w:id="132"/>
      <w:r w:rsidRPr="00B07143">
        <w:rPr>
          <w:rFonts w:ascii="Times New Roman" w:hAnsi="Times New Roman"/>
          <w:sz w:val="22"/>
          <w:szCs w:val="22"/>
        </w:rPr>
        <w:t xml:space="preserve">соблюдение законодательства России, регулирующего порядок ведения бухгалтерского </w:t>
      </w:r>
      <w:r w:rsidRPr="00B07143">
        <w:rPr>
          <w:rFonts w:ascii="Times New Roman" w:hAnsi="Times New Roman"/>
          <w:sz w:val="22"/>
          <w:szCs w:val="22"/>
        </w:rPr>
        <w:br/>
        <w:t>учета и норм учетной политики;</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правильность и своевременность отражения всех хозяйственных операций в бухгалтерском учете;</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полнота и правильность документального оформления операций;</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своевременность и полнота проведения инвентаризаций;</w:t>
      </w:r>
    </w:p>
    <w:p w:rsidR="004A01ED" w:rsidRPr="00B07143" w:rsidRDefault="004A01ED" w:rsidP="007609C6">
      <w:pPr>
        <w:pStyle w:val="HTML"/>
        <w:numPr>
          <w:ilvl w:val="0"/>
          <w:numId w:val="47"/>
        </w:numPr>
        <w:ind w:left="851" w:hanging="284"/>
        <w:jc w:val="both"/>
        <w:rPr>
          <w:rFonts w:ascii="Times New Roman" w:hAnsi="Times New Roman"/>
          <w:sz w:val="22"/>
          <w:szCs w:val="22"/>
        </w:rPr>
      </w:pPr>
      <w:r w:rsidRPr="00B07143">
        <w:rPr>
          <w:rFonts w:ascii="Times New Roman" w:hAnsi="Times New Roman"/>
          <w:sz w:val="22"/>
          <w:szCs w:val="22"/>
        </w:rPr>
        <w:t>достоверность отчетности.</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3" w:name="dfasmdxi0s"/>
      <w:bookmarkEnd w:id="133"/>
      <w:r w:rsidRPr="00B07143">
        <w:rPr>
          <w:sz w:val="22"/>
          <w:szCs w:val="22"/>
        </w:rPr>
        <w:lastRenderedPageBreak/>
        <w:t>В ходе проведения внеплановой проверки осуществляется контроль по вопросам, в отношении которых есть информация о возможных нарушениях.</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4" w:name="dfasytgpvn"/>
      <w:bookmarkEnd w:id="134"/>
      <w:r w:rsidRPr="00B07143">
        <w:rPr>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4A01ED" w:rsidRPr="0037680B"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5" w:name="dfas69xo6w"/>
      <w:bookmarkEnd w:id="135"/>
      <w:r w:rsidRPr="00B07143">
        <w:rPr>
          <w:sz w:val="22"/>
          <w:szCs w:val="22"/>
        </w:rPr>
        <w:t xml:space="preserve">Результаты проведения предварительного и текущего контроля оформляются в виде </w:t>
      </w:r>
      <w:r w:rsidRPr="0037680B">
        <w:rPr>
          <w:rStyle w:val="fill"/>
          <w:color w:val="auto"/>
          <w:sz w:val="22"/>
          <w:szCs w:val="22"/>
          <w:highlight w:val="yellow"/>
        </w:rPr>
        <w:t>протоколов</w:t>
      </w:r>
      <w:r w:rsidRPr="0037680B">
        <w:rPr>
          <w:iCs/>
          <w:sz w:val="22"/>
          <w:szCs w:val="22"/>
          <w:highlight w:val="yellow"/>
        </w:rPr>
        <w:t xml:space="preserve"> </w:t>
      </w:r>
      <w:r w:rsidRPr="0037680B">
        <w:rPr>
          <w:rStyle w:val="fill"/>
          <w:color w:val="auto"/>
          <w:sz w:val="22"/>
          <w:szCs w:val="22"/>
          <w:highlight w:val="yellow"/>
        </w:rPr>
        <w:t>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37680B">
        <w:rPr>
          <w:sz w:val="22"/>
          <w:szCs w:val="22"/>
          <w:highlight w:val="yellow"/>
        </w:rPr>
        <w:t>.</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6" w:name="dfask37zo0"/>
      <w:bookmarkEnd w:id="136"/>
      <w:r w:rsidRPr="00B07143">
        <w:rPr>
          <w:sz w:val="22"/>
          <w:szCs w:val="22"/>
        </w:rPr>
        <w:t xml:space="preserve">3.3. Результаты проведения последующего контроля оформляются в виде акта. Акт проверки </w:t>
      </w:r>
      <w:r w:rsidRPr="00B07143">
        <w:rPr>
          <w:sz w:val="22"/>
          <w:szCs w:val="22"/>
        </w:rPr>
        <w:br/>
        <w:t>должен включать в себя следующие сведения:</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bookmarkStart w:id="137" w:name="dfaslpsnho"/>
      <w:bookmarkEnd w:id="137"/>
      <w:r w:rsidRPr="00B07143">
        <w:rPr>
          <w:rFonts w:ascii="Times New Roman" w:hAnsi="Times New Roman"/>
          <w:sz w:val="22"/>
          <w:szCs w:val="22"/>
        </w:rPr>
        <w:t>программа проверки (утверждается руководителем учреждения);</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характер и состояние систем бухгалтерского учета и отчетности;</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виды, методы и приемы, применяемые в процессе проведения контрольных мероприятий;</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анализ соблюдения законодательства России, регламентирующего порядок осуществления финансово-хозяйственной деятельности;</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выводы о результатах проведения контроля;</w:t>
      </w:r>
    </w:p>
    <w:p w:rsidR="004A01ED" w:rsidRPr="00B07143" w:rsidRDefault="004A01ED" w:rsidP="007609C6">
      <w:pPr>
        <w:pStyle w:val="HTML"/>
        <w:numPr>
          <w:ilvl w:val="0"/>
          <w:numId w:val="49"/>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8" w:name="dfaswqdbv6"/>
      <w:bookmarkEnd w:id="138"/>
      <w:r w:rsidRPr="00B07143">
        <w:rPr>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9" w:name="dfas0xo009"/>
      <w:bookmarkEnd w:id="139"/>
      <w:r w:rsidRPr="00B07143">
        <w:rPr>
          <w:sz w:val="22"/>
          <w:szCs w:val="22"/>
        </w:rPr>
        <w:t xml:space="preserve">3.4. По результатам проведения проверки </w:t>
      </w:r>
      <w:r w:rsidRPr="00546AAF">
        <w:rPr>
          <w:rStyle w:val="fill"/>
          <w:color w:val="auto"/>
          <w:sz w:val="22"/>
          <w:szCs w:val="22"/>
          <w:highlight w:val="yellow"/>
        </w:rPr>
        <w:t>главным бухгалтером учреждения (лицом,</w:t>
      </w:r>
      <w:r w:rsidRPr="00546AAF">
        <w:rPr>
          <w:sz w:val="22"/>
          <w:szCs w:val="22"/>
          <w:highlight w:val="yellow"/>
        </w:rPr>
        <w:t xml:space="preserve"> </w:t>
      </w:r>
      <w:r w:rsidRPr="00546AAF">
        <w:rPr>
          <w:rStyle w:val="fill"/>
          <w:color w:val="auto"/>
          <w:sz w:val="22"/>
          <w:szCs w:val="22"/>
          <w:highlight w:val="yellow"/>
        </w:rPr>
        <w:t>уполномоченным руководителем учреждения)</w:t>
      </w:r>
      <w:r w:rsidRPr="00546AAF">
        <w:rPr>
          <w:sz w:val="22"/>
          <w:szCs w:val="22"/>
        </w:rPr>
        <w:t xml:space="preserve"> </w:t>
      </w:r>
      <w:r w:rsidRPr="00B07143">
        <w:rPr>
          <w:sz w:val="22"/>
          <w:szCs w:val="22"/>
        </w:rPr>
        <w:t>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0" w:name="dfasnhv0b3"/>
      <w:bookmarkEnd w:id="140"/>
      <w:r w:rsidRPr="00B07143">
        <w:rPr>
          <w:sz w:val="22"/>
          <w:szCs w:val="22"/>
        </w:rPr>
        <w:t xml:space="preserve">По истечении установленного срока </w:t>
      </w:r>
      <w:r w:rsidRPr="00546AAF">
        <w:rPr>
          <w:rStyle w:val="fill"/>
          <w:color w:val="auto"/>
          <w:sz w:val="22"/>
          <w:szCs w:val="22"/>
          <w:highlight w:val="yellow"/>
        </w:rPr>
        <w:t>главный бухгалтер</w:t>
      </w:r>
      <w:r w:rsidRPr="00546AAF">
        <w:rPr>
          <w:sz w:val="22"/>
          <w:szCs w:val="22"/>
          <w:highlight w:val="yellow"/>
        </w:rPr>
        <w:t xml:space="preserve"> н</w:t>
      </w:r>
      <w:r w:rsidRPr="00B07143">
        <w:rPr>
          <w:sz w:val="22"/>
          <w:szCs w:val="22"/>
        </w:rPr>
        <w:t>езамедлительно информирует руководителя учреждения о выполнении мероприятий или их неисполнении с указанием причин.</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1" w:name="dfas3sntie"/>
      <w:bookmarkEnd w:id="141"/>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2" w:name="dfasgg2615"/>
      <w:bookmarkEnd w:id="142"/>
      <w:r w:rsidRPr="00B07143">
        <w:rPr>
          <w:bCs/>
          <w:sz w:val="22"/>
          <w:szCs w:val="22"/>
        </w:rPr>
        <w:t>4. Субъекты внутреннего контроля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3" w:name="dfas09960l"/>
      <w:bookmarkEnd w:id="143"/>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4" w:name="dfasvq9e8m"/>
      <w:bookmarkEnd w:id="144"/>
      <w:r w:rsidRPr="00B07143">
        <w:rPr>
          <w:sz w:val="22"/>
          <w:szCs w:val="22"/>
        </w:rPr>
        <w:t>4.1. В систему субъектов внутреннего контроля входят:</w:t>
      </w:r>
    </w:p>
    <w:p w:rsidR="004A01ED" w:rsidRPr="00B07143" w:rsidRDefault="004A01ED" w:rsidP="007609C6">
      <w:pPr>
        <w:pStyle w:val="HTML"/>
        <w:numPr>
          <w:ilvl w:val="0"/>
          <w:numId w:val="50"/>
        </w:numPr>
        <w:tabs>
          <w:tab w:val="clear" w:pos="720"/>
          <w:tab w:val="num" w:pos="851"/>
        </w:tabs>
        <w:ind w:left="851" w:hanging="284"/>
        <w:jc w:val="both"/>
        <w:rPr>
          <w:rFonts w:ascii="Times New Roman" w:hAnsi="Times New Roman"/>
          <w:sz w:val="22"/>
          <w:szCs w:val="22"/>
        </w:rPr>
      </w:pPr>
      <w:bookmarkStart w:id="145" w:name="dfas987sva"/>
      <w:bookmarkEnd w:id="145"/>
      <w:r w:rsidRPr="00B07143">
        <w:rPr>
          <w:rFonts w:ascii="Times New Roman" w:hAnsi="Times New Roman"/>
          <w:sz w:val="22"/>
          <w:szCs w:val="22"/>
        </w:rPr>
        <w:t>руководитель учреждения и его заместители;</w:t>
      </w:r>
    </w:p>
    <w:p w:rsidR="004A01ED" w:rsidRPr="00B07143" w:rsidRDefault="004A01ED" w:rsidP="007609C6">
      <w:pPr>
        <w:pStyle w:val="HTML"/>
        <w:numPr>
          <w:ilvl w:val="0"/>
          <w:numId w:val="50"/>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комиссия по внутреннему контролю;</w:t>
      </w:r>
    </w:p>
    <w:p w:rsidR="004A01ED" w:rsidRPr="00B07143" w:rsidRDefault="004A01ED" w:rsidP="007609C6">
      <w:pPr>
        <w:pStyle w:val="HTML"/>
        <w:numPr>
          <w:ilvl w:val="0"/>
          <w:numId w:val="50"/>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руководители и работ</w:t>
      </w:r>
      <w:r>
        <w:rPr>
          <w:rFonts w:ascii="Times New Roman" w:hAnsi="Times New Roman"/>
          <w:sz w:val="22"/>
          <w:szCs w:val="22"/>
        </w:rPr>
        <w:t>ники учреждения на всех уровнях.</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6" w:name="dfashu28v2"/>
      <w:bookmarkEnd w:id="146"/>
    </w:p>
    <w:p w:rsidR="004A01ED" w:rsidRPr="00173E47"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Pr="00173E47">
        <w:rPr>
          <w:rStyle w:val="fill"/>
          <w:color w:val="auto"/>
          <w:sz w:val="22"/>
          <w:szCs w:val="22"/>
          <w:highlight w:val="yellow"/>
        </w:rPr>
        <w:t>, в том числе положениями о соответствующих структурных подразделениях,</w:t>
      </w:r>
      <w:r w:rsidRPr="00173E47">
        <w:rPr>
          <w:sz w:val="22"/>
          <w:szCs w:val="22"/>
          <w:highlight w:val="yellow"/>
        </w:rPr>
        <w:t xml:space="preserve"> </w:t>
      </w:r>
      <w:r w:rsidRPr="00173E47">
        <w:rPr>
          <w:rStyle w:val="fill"/>
          <w:color w:val="auto"/>
          <w:sz w:val="22"/>
          <w:szCs w:val="22"/>
          <w:highlight w:val="yellow"/>
        </w:rPr>
        <w:t>а также организационно-распорядительными документами учреждения и должностными</w:t>
      </w:r>
      <w:r w:rsidRPr="00173E47">
        <w:rPr>
          <w:sz w:val="22"/>
          <w:szCs w:val="22"/>
          <w:highlight w:val="yellow"/>
        </w:rPr>
        <w:t xml:space="preserve"> </w:t>
      </w:r>
      <w:r w:rsidRPr="00173E47">
        <w:rPr>
          <w:rStyle w:val="fill"/>
          <w:color w:val="auto"/>
          <w:sz w:val="22"/>
          <w:szCs w:val="22"/>
          <w:highlight w:val="yellow"/>
        </w:rPr>
        <w:t>инструкциями работников</w:t>
      </w:r>
      <w:r w:rsidRPr="00173E47">
        <w:rPr>
          <w:sz w:val="22"/>
          <w:szCs w:val="22"/>
          <w:highlight w:val="yellow"/>
        </w:rPr>
        <w:t>.</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7" w:name="dfasgsmvb6"/>
      <w:bookmarkEnd w:id="147"/>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8" w:name="dfas8du9og"/>
      <w:bookmarkEnd w:id="148"/>
      <w:r w:rsidRPr="00B07143">
        <w:rPr>
          <w:bCs/>
          <w:sz w:val="22"/>
          <w:szCs w:val="22"/>
        </w:rPr>
        <w:t>5. Права комиссии по проведению внутренних проверок.</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9" w:name="dfast0ilkf"/>
      <w:bookmarkEnd w:id="149"/>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0" w:name="dfasm35qw7"/>
      <w:bookmarkEnd w:id="150"/>
      <w:r w:rsidRPr="00B07143">
        <w:rPr>
          <w:sz w:val="22"/>
          <w:szCs w:val="22"/>
        </w:rPr>
        <w:t xml:space="preserve">5.1. Для обеспечения эффективности внутреннего контроля комиссия по проведению внутренних проверок имеет право: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bookmarkStart w:id="151" w:name="dfasnyyc8k"/>
      <w:bookmarkEnd w:id="151"/>
      <w:r w:rsidRPr="00B07143">
        <w:rPr>
          <w:rFonts w:ascii="Times New Roman" w:hAnsi="Times New Roman"/>
          <w:sz w:val="22"/>
          <w:szCs w:val="22"/>
        </w:rPr>
        <w:t xml:space="preserve">проверять соответствие финансово-хозяйственных операций действующему законодательству;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правильность составления бухгалтерских документов и своевременного их отражения в учете;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входить </w:t>
      </w:r>
      <w:r w:rsidRPr="00173E47">
        <w:rPr>
          <w:rStyle w:val="fill"/>
          <w:rFonts w:ascii="Times New Roman" w:hAnsi="Times New Roman"/>
          <w:color w:val="auto"/>
          <w:sz w:val="22"/>
          <w:szCs w:val="22"/>
          <w:highlight w:val="yellow"/>
        </w:rPr>
        <w:t>(с обязательным привлечением главного бухгалтера)</w:t>
      </w:r>
      <w:r w:rsidRPr="00B07143">
        <w:rPr>
          <w:rFonts w:ascii="Times New Roman" w:hAnsi="Times New Roman"/>
          <w:sz w:val="22"/>
          <w:szCs w:val="22"/>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lastRenderedPageBreak/>
        <w:t xml:space="preserve">проверять наличие денежных средств, денежных документов и бланков строгой отчетности в кассе учреждения </w:t>
      </w:r>
      <w:r w:rsidRPr="00173E47">
        <w:rPr>
          <w:rStyle w:val="fill"/>
          <w:rFonts w:ascii="Times New Roman" w:hAnsi="Times New Roman"/>
          <w:color w:val="auto"/>
          <w:sz w:val="22"/>
          <w:szCs w:val="22"/>
          <w:highlight w:val="yellow"/>
        </w:rPr>
        <w:t>и подразделений, использующих наличные расчеты с</w:t>
      </w:r>
      <w:r w:rsidRPr="00173E47">
        <w:rPr>
          <w:rFonts w:ascii="Times New Roman" w:hAnsi="Times New Roman"/>
          <w:sz w:val="22"/>
          <w:szCs w:val="22"/>
          <w:highlight w:val="yellow"/>
        </w:rPr>
        <w:t xml:space="preserve"> </w:t>
      </w:r>
      <w:r w:rsidRPr="00173E47">
        <w:rPr>
          <w:rStyle w:val="fill"/>
          <w:rFonts w:ascii="Times New Roman" w:hAnsi="Times New Roman"/>
          <w:color w:val="auto"/>
          <w:sz w:val="22"/>
          <w:szCs w:val="22"/>
          <w:highlight w:val="yellow"/>
        </w:rPr>
        <w:t>населением</w:t>
      </w:r>
      <w:r w:rsidRPr="00B07143">
        <w:rPr>
          <w:rFonts w:ascii="Times New Roman" w:hAnsi="Times New Roman"/>
          <w:sz w:val="22"/>
          <w:szCs w:val="22"/>
        </w:rPr>
        <w:t xml:space="preserve">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все учетные бухгалтерские регистры;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4A01ED" w:rsidRPr="00173E47" w:rsidRDefault="004A01ED" w:rsidP="007609C6">
      <w:pPr>
        <w:pStyle w:val="HTML"/>
        <w:numPr>
          <w:ilvl w:val="0"/>
          <w:numId w:val="51"/>
        </w:numPr>
        <w:tabs>
          <w:tab w:val="clear" w:pos="720"/>
          <w:tab w:val="num" w:pos="851"/>
        </w:tabs>
        <w:ind w:left="851" w:hanging="284"/>
        <w:jc w:val="both"/>
        <w:rPr>
          <w:rFonts w:ascii="Times New Roman" w:hAnsi="Times New Roman"/>
          <w:sz w:val="22"/>
          <w:szCs w:val="22"/>
          <w:highlight w:val="yellow"/>
        </w:rPr>
      </w:pPr>
      <w:r w:rsidRPr="00B07143">
        <w:rPr>
          <w:rFonts w:ascii="Times New Roman" w:hAnsi="Times New Roman"/>
          <w:sz w:val="22"/>
          <w:szCs w:val="22"/>
        </w:rPr>
        <w:t xml:space="preserve">обследовать производственные и служебные помещения </w:t>
      </w:r>
      <w:r w:rsidRPr="00173E47">
        <w:rPr>
          <w:rStyle w:val="fill"/>
          <w:rFonts w:ascii="Times New Roman" w:hAnsi="Times New Roman"/>
          <w:color w:val="auto"/>
          <w:sz w:val="22"/>
          <w:szCs w:val="22"/>
          <w:highlight w:val="yellow"/>
        </w:rPr>
        <w:t>(при этом могут</w:t>
      </w:r>
      <w:r w:rsidRPr="00173E47">
        <w:rPr>
          <w:rFonts w:ascii="Times New Roman" w:hAnsi="Times New Roman"/>
          <w:sz w:val="22"/>
          <w:szCs w:val="22"/>
          <w:highlight w:val="yellow"/>
        </w:rPr>
        <w:t xml:space="preserve"> </w:t>
      </w:r>
      <w:r w:rsidRPr="00173E47">
        <w:rPr>
          <w:rStyle w:val="fill"/>
          <w:rFonts w:ascii="Times New Roman" w:hAnsi="Times New Roman"/>
          <w:color w:val="auto"/>
          <w:sz w:val="22"/>
          <w:szCs w:val="22"/>
          <w:highlight w:val="yellow"/>
        </w:rPr>
        <w:t>преследоваться цели, не связанные напрямую с финансовым состоянием</w:t>
      </w:r>
      <w:r w:rsidRPr="00173E47">
        <w:rPr>
          <w:rFonts w:ascii="Times New Roman" w:hAnsi="Times New Roman"/>
          <w:sz w:val="22"/>
          <w:szCs w:val="22"/>
          <w:highlight w:val="yellow"/>
        </w:rPr>
        <w:t xml:space="preserve"> </w:t>
      </w:r>
      <w:r w:rsidRPr="00173E47">
        <w:rPr>
          <w:rStyle w:val="fill"/>
          <w:rFonts w:ascii="Times New Roman" w:hAnsi="Times New Roman"/>
          <w:color w:val="auto"/>
          <w:sz w:val="22"/>
          <w:szCs w:val="22"/>
          <w:highlight w:val="yellow"/>
        </w:rPr>
        <w:t>подразделения, например, проверка противопожарного состояния помещений или</w:t>
      </w:r>
      <w:r w:rsidRPr="00173E47">
        <w:rPr>
          <w:rFonts w:ascii="Times New Roman" w:hAnsi="Times New Roman"/>
          <w:sz w:val="22"/>
          <w:szCs w:val="22"/>
          <w:highlight w:val="yellow"/>
        </w:rPr>
        <w:t xml:space="preserve"> </w:t>
      </w:r>
      <w:r w:rsidRPr="00173E47">
        <w:rPr>
          <w:rStyle w:val="fill"/>
          <w:rFonts w:ascii="Times New Roman" w:hAnsi="Times New Roman"/>
          <w:color w:val="auto"/>
          <w:sz w:val="22"/>
          <w:szCs w:val="22"/>
          <w:highlight w:val="yellow"/>
        </w:rPr>
        <w:t>оценка рациональности используемых технологических схем)</w:t>
      </w:r>
      <w:r w:rsidRPr="00173E47">
        <w:rPr>
          <w:rFonts w:ascii="Times New Roman" w:hAnsi="Times New Roman"/>
          <w:sz w:val="22"/>
          <w:szCs w:val="22"/>
          <w:highlight w:val="yellow"/>
        </w:rPr>
        <w:t xml:space="preserve">;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проводить мероприятия научной организации труда </w:t>
      </w:r>
      <w:r w:rsidRPr="00173E47">
        <w:rPr>
          <w:rStyle w:val="fill"/>
          <w:rFonts w:ascii="Times New Roman" w:hAnsi="Times New Roman"/>
          <w:color w:val="auto"/>
          <w:sz w:val="22"/>
          <w:szCs w:val="22"/>
          <w:highlight w:val="yellow"/>
        </w:rPr>
        <w:t>(хронометраж, фотография</w:t>
      </w:r>
      <w:r w:rsidRPr="00173E47">
        <w:rPr>
          <w:rFonts w:ascii="Times New Roman" w:hAnsi="Times New Roman"/>
          <w:sz w:val="22"/>
          <w:szCs w:val="22"/>
          <w:highlight w:val="yellow"/>
        </w:rPr>
        <w:t xml:space="preserve"> </w:t>
      </w:r>
      <w:r w:rsidRPr="00173E47">
        <w:rPr>
          <w:rStyle w:val="fill"/>
          <w:rFonts w:ascii="Times New Roman" w:hAnsi="Times New Roman"/>
          <w:color w:val="auto"/>
          <w:sz w:val="22"/>
          <w:szCs w:val="22"/>
          <w:highlight w:val="yellow"/>
        </w:rPr>
        <w:t>рабочего времени, метод моментальных фотографий и т. п.)</w:t>
      </w:r>
      <w:r w:rsidRPr="00173E47">
        <w:rPr>
          <w:rFonts w:ascii="Times New Roman" w:hAnsi="Times New Roman"/>
          <w:sz w:val="22"/>
          <w:szCs w:val="22"/>
        </w:rPr>
        <w:t xml:space="preserve"> </w:t>
      </w:r>
      <w:r w:rsidRPr="00B07143">
        <w:rPr>
          <w:rFonts w:ascii="Times New Roman" w:hAnsi="Times New Roman"/>
          <w:sz w:val="22"/>
          <w:szCs w:val="22"/>
        </w:rPr>
        <w:t xml:space="preserve">с целью оценки напряженности норм времени и норм выработки;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состояние и сохранность товарно-материальных ценностей у материально ответственных и подотчетных лиц;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состояние, наличие и эффективность использования объектов основных средств;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4A01ED" w:rsidRPr="00B07143" w:rsidRDefault="004A01ED" w:rsidP="007609C6">
      <w:pPr>
        <w:pStyle w:val="HTML"/>
        <w:numPr>
          <w:ilvl w:val="0"/>
          <w:numId w:val="51"/>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на иные действия, обусловленные спецификой деятельности комиссии и иными факторами.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2" w:name="dfas60q9tv"/>
      <w:bookmarkEnd w:id="152"/>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3" w:name="dfasevnxpu"/>
      <w:bookmarkEnd w:id="153"/>
      <w:r w:rsidRPr="00B07143">
        <w:rPr>
          <w:bCs/>
          <w:sz w:val="22"/>
          <w:szCs w:val="22"/>
        </w:rPr>
        <w:t xml:space="preserve">6. Ответственность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4" w:name="dfasfwtacn"/>
      <w:bookmarkEnd w:id="154"/>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5" w:name="dfas3cl6h5"/>
      <w:bookmarkEnd w:id="155"/>
      <w:r w:rsidRPr="00B07143">
        <w:rPr>
          <w:sz w:val="22"/>
          <w:szCs w:val="22"/>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6" w:name="dfasbtta52"/>
      <w:bookmarkEnd w:id="156"/>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 xml:space="preserve">6.2. Ответственность за организацию и функционирование системы внутреннего контроля возлагается на </w:t>
      </w:r>
      <w:r w:rsidRPr="00E158AC">
        <w:rPr>
          <w:rStyle w:val="fill"/>
          <w:color w:val="auto"/>
          <w:sz w:val="22"/>
          <w:szCs w:val="22"/>
          <w:highlight w:val="yellow"/>
        </w:rPr>
        <w:t>_</w:t>
      </w:r>
      <w:r>
        <w:rPr>
          <w:rStyle w:val="fill"/>
          <w:color w:val="auto"/>
          <w:sz w:val="22"/>
          <w:szCs w:val="22"/>
          <w:highlight w:val="yellow"/>
        </w:rPr>
        <w:t>руководител</w:t>
      </w:r>
      <w:r w:rsidR="00D953A8">
        <w:rPr>
          <w:rStyle w:val="fill"/>
          <w:color w:val="auto"/>
          <w:sz w:val="22"/>
          <w:szCs w:val="22"/>
          <w:highlight w:val="yellow"/>
        </w:rPr>
        <w:t>я</w:t>
      </w:r>
      <w:r w:rsidRPr="00E158AC">
        <w:rPr>
          <w:rStyle w:val="fill"/>
          <w:color w:val="auto"/>
          <w:sz w:val="22"/>
          <w:szCs w:val="22"/>
          <w:highlight w:val="yellow"/>
        </w:rPr>
        <w:t>______________________________</w:t>
      </w:r>
      <w:r w:rsidRPr="00E158AC">
        <w:rPr>
          <w:sz w:val="22"/>
          <w:szCs w:val="22"/>
          <w:highlight w:val="yellow"/>
        </w:rPr>
        <w:t>.</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7" w:name="dfasqe8d5s"/>
      <w:bookmarkEnd w:id="157"/>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8" w:name="dfassxxvwn"/>
      <w:bookmarkEnd w:id="158"/>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9" w:name="dfas2x0dvi"/>
      <w:bookmarkEnd w:id="159"/>
      <w:r w:rsidRPr="00B07143">
        <w:rPr>
          <w:bCs/>
          <w:sz w:val="22"/>
          <w:szCs w:val="22"/>
        </w:rPr>
        <w:t>7. Оценка состояния системы финансового контроля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0" w:name="dfasf82soa"/>
      <w:bookmarkEnd w:id="160"/>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1" w:name="dfasg66kg9"/>
      <w:bookmarkEnd w:id="161"/>
      <w:r w:rsidRPr="00B07143">
        <w:rPr>
          <w:sz w:val="22"/>
          <w:szCs w:val="22"/>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2" w:name="dfasrpgilp"/>
      <w:bookmarkEnd w:id="162"/>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3" w:name="dfasuzzzqp"/>
      <w:bookmarkEnd w:id="163"/>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4" w:name="dfastanrdn"/>
      <w:bookmarkEnd w:id="164"/>
      <w:r w:rsidRPr="00B07143">
        <w:rPr>
          <w:bCs/>
          <w:sz w:val="22"/>
          <w:szCs w:val="22"/>
        </w:rPr>
        <w:t>8. Заключительные положения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5" w:name="dfasm5lfbx"/>
      <w:bookmarkEnd w:id="165"/>
      <w:r w:rsidRPr="00B07143">
        <w:rPr>
          <w:sz w:val="22"/>
          <w:szCs w:val="22"/>
        </w:rPr>
        <w:t>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6" w:name="dfasu0815t"/>
      <w:bookmarkEnd w:id="166"/>
      <w:r w:rsidRPr="00B07143">
        <w:rPr>
          <w:sz w:val="22"/>
          <w:szCs w:val="22"/>
        </w:rPr>
        <w:t>8.1. Все изменения и дополнения к настоящему положению утверждаются руководителем учреждения.</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7" w:name="dfas53q9v8"/>
      <w:bookmarkEnd w:id="167"/>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8" w:name="dfas9d91yo"/>
      <w:bookmarkEnd w:id="168"/>
      <w:r w:rsidRPr="00B07143">
        <w:rPr>
          <w:sz w:val="22"/>
          <w:szCs w:val="22"/>
        </w:rPr>
        <w:t> </w:t>
      </w:r>
    </w:p>
    <w:p w:rsidR="004A01ED" w:rsidRPr="002A2DB8"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alibri" w:hAnsi="Calibri" w:cs="Calibri"/>
          <w:b/>
        </w:rPr>
      </w:pPr>
      <w:bookmarkStart w:id="169" w:name="dfasln4c6i"/>
      <w:bookmarkStart w:id="170" w:name="dfasi57z80"/>
      <w:bookmarkEnd w:id="169"/>
      <w:bookmarkEnd w:id="170"/>
      <w:r w:rsidRPr="002A2DB8">
        <w:rPr>
          <w:rFonts w:ascii="Calibri" w:hAnsi="Calibri" w:cs="Calibri"/>
          <w:b/>
          <w:bCs/>
        </w:rPr>
        <w:t xml:space="preserve">График проведения внутренних проверок финансово-хозяйственной деятельности </w:t>
      </w:r>
    </w:p>
    <w:p w:rsidR="004A01ED" w:rsidRPr="00B07143" w:rsidRDefault="004A01ED" w:rsidP="002C5B5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71" w:name="dfaslua5lh"/>
      <w:bookmarkEnd w:id="171"/>
      <w:r w:rsidRPr="00B07143">
        <w:rPr>
          <w:sz w:val="22"/>
          <w:szCs w:val="22"/>
        </w:rPr>
        <w:lastRenderedPageBreak/>
        <w:t>.</w:t>
      </w: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0A0" w:firstRow="1" w:lastRow="0" w:firstColumn="1" w:lastColumn="0" w:noHBand="0" w:noVBand="0"/>
      </w:tblPr>
      <w:tblGrid>
        <w:gridCol w:w="381"/>
        <w:gridCol w:w="2780"/>
        <w:gridCol w:w="2063"/>
        <w:gridCol w:w="1417"/>
        <w:gridCol w:w="2479"/>
      </w:tblGrid>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A2DB8">
            <w:pPr>
              <w:jc w:val="center"/>
              <w:rPr>
                <w:b/>
                <w:color w:val="auto"/>
                <w:highlight w:val="yellow"/>
              </w:rPr>
            </w:pPr>
            <w:bookmarkStart w:id="172" w:name="dfasg2zzzl"/>
            <w:bookmarkEnd w:id="172"/>
            <w:r w:rsidRPr="002A2DB8">
              <w:rPr>
                <w:b/>
                <w:color w:val="auto"/>
                <w:sz w:val="22"/>
                <w:szCs w:val="22"/>
                <w:highlight w:val="yellow"/>
              </w:rPr>
              <w:t>№</w:t>
            </w:r>
          </w:p>
        </w:tc>
        <w:tc>
          <w:tcPr>
            <w:tcW w:w="0" w:type="auto"/>
            <w:shd w:val="clear" w:color="auto" w:fill="FFFF00"/>
            <w:tcMar>
              <w:top w:w="60" w:type="dxa"/>
              <w:left w:w="60" w:type="dxa"/>
              <w:bottom w:w="60" w:type="dxa"/>
              <w:right w:w="60" w:type="dxa"/>
            </w:tcMar>
          </w:tcPr>
          <w:p w:rsidR="004A01ED" w:rsidRPr="002A2DB8" w:rsidRDefault="004A01ED" w:rsidP="002A2DB8">
            <w:pPr>
              <w:jc w:val="center"/>
              <w:rPr>
                <w:b/>
                <w:color w:val="auto"/>
                <w:highlight w:val="yellow"/>
              </w:rPr>
            </w:pPr>
            <w:r w:rsidRPr="002A2DB8">
              <w:rPr>
                <w:b/>
                <w:color w:val="auto"/>
                <w:sz w:val="22"/>
                <w:szCs w:val="22"/>
                <w:highlight w:val="yellow"/>
              </w:rPr>
              <w:t>Объект проверки</w:t>
            </w:r>
          </w:p>
        </w:tc>
        <w:tc>
          <w:tcPr>
            <w:tcW w:w="0" w:type="auto"/>
            <w:shd w:val="clear" w:color="auto" w:fill="FFFF00"/>
            <w:tcMar>
              <w:top w:w="60" w:type="dxa"/>
              <w:left w:w="60" w:type="dxa"/>
              <w:bottom w:w="60" w:type="dxa"/>
              <w:right w:w="60" w:type="dxa"/>
            </w:tcMar>
          </w:tcPr>
          <w:p w:rsidR="004A01ED" w:rsidRPr="002A2DB8" w:rsidRDefault="004A01ED" w:rsidP="002A2DB8">
            <w:pPr>
              <w:jc w:val="center"/>
              <w:rPr>
                <w:b/>
                <w:color w:val="auto"/>
                <w:highlight w:val="yellow"/>
              </w:rPr>
            </w:pPr>
            <w:r w:rsidRPr="002A2DB8">
              <w:rPr>
                <w:b/>
                <w:color w:val="auto"/>
                <w:sz w:val="22"/>
                <w:szCs w:val="22"/>
                <w:highlight w:val="yellow"/>
              </w:rPr>
              <w:t xml:space="preserve">Срок проведения </w:t>
            </w:r>
            <w:r w:rsidRPr="002A2DB8">
              <w:rPr>
                <w:b/>
                <w:color w:val="auto"/>
                <w:sz w:val="22"/>
                <w:szCs w:val="22"/>
                <w:highlight w:val="yellow"/>
              </w:rPr>
              <w:br/>
              <w:t>проверки</w:t>
            </w:r>
          </w:p>
        </w:tc>
        <w:tc>
          <w:tcPr>
            <w:tcW w:w="0" w:type="auto"/>
            <w:shd w:val="clear" w:color="auto" w:fill="FFFF00"/>
            <w:tcMar>
              <w:top w:w="60" w:type="dxa"/>
              <w:left w:w="60" w:type="dxa"/>
              <w:bottom w:w="60" w:type="dxa"/>
              <w:right w:w="60" w:type="dxa"/>
            </w:tcMar>
          </w:tcPr>
          <w:p w:rsidR="004A01ED" w:rsidRPr="002A2DB8" w:rsidRDefault="004A01ED" w:rsidP="002A2DB8">
            <w:pPr>
              <w:jc w:val="center"/>
              <w:rPr>
                <w:b/>
                <w:color w:val="auto"/>
                <w:highlight w:val="yellow"/>
              </w:rPr>
            </w:pPr>
            <w:bookmarkStart w:id="173" w:name="dfasoe1s1t"/>
            <w:bookmarkEnd w:id="173"/>
            <w:r w:rsidRPr="002A2DB8">
              <w:rPr>
                <w:b/>
                <w:color w:val="auto"/>
                <w:sz w:val="22"/>
                <w:szCs w:val="22"/>
                <w:highlight w:val="yellow"/>
              </w:rPr>
              <w:t xml:space="preserve">Период, за </w:t>
            </w:r>
            <w:r w:rsidRPr="002A2DB8">
              <w:rPr>
                <w:b/>
                <w:color w:val="auto"/>
                <w:sz w:val="22"/>
                <w:szCs w:val="22"/>
                <w:highlight w:val="yellow"/>
              </w:rPr>
              <w:br/>
              <w:t xml:space="preserve">который </w:t>
            </w:r>
            <w:r w:rsidRPr="002A2DB8">
              <w:rPr>
                <w:b/>
                <w:color w:val="auto"/>
                <w:sz w:val="22"/>
                <w:szCs w:val="22"/>
                <w:highlight w:val="yellow"/>
              </w:rPr>
              <w:br/>
              <w:t xml:space="preserve">проводится </w:t>
            </w:r>
            <w:r w:rsidRPr="002A2DB8">
              <w:rPr>
                <w:b/>
                <w:color w:val="auto"/>
                <w:sz w:val="22"/>
                <w:szCs w:val="22"/>
                <w:highlight w:val="yellow"/>
              </w:rPr>
              <w:br/>
              <w:t>проверка</w:t>
            </w:r>
          </w:p>
        </w:tc>
        <w:tc>
          <w:tcPr>
            <w:tcW w:w="0" w:type="auto"/>
            <w:shd w:val="clear" w:color="auto" w:fill="FFFF00"/>
            <w:tcMar>
              <w:top w:w="60" w:type="dxa"/>
              <w:left w:w="60" w:type="dxa"/>
              <w:bottom w:w="60" w:type="dxa"/>
              <w:right w:w="60" w:type="dxa"/>
            </w:tcMar>
          </w:tcPr>
          <w:p w:rsidR="004A01ED" w:rsidRPr="002A2DB8" w:rsidRDefault="004A01ED" w:rsidP="002A2DB8">
            <w:pPr>
              <w:jc w:val="center"/>
              <w:rPr>
                <w:b/>
                <w:color w:val="auto"/>
                <w:highlight w:val="yellow"/>
              </w:rPr>
            </w:pPr>
            <w:r w:rsidRPr="002A2DB8">
              <w:rPr>
                <w:b/>
                <w:color w:val="auto"/>
                <w:sz w:val="22"/>
                <w:szCs w:val="22"/>
                <w:highlight w:val="yellow"/>
              </w:rPr>
              <w:t xml:space="preserve">Ответственный </w:t>
            </w:r>
            <w:r w:rsidRPr="002A2DB8">
              <w:rPr>
                <w:b/>
                <w:color w:val="auto"/>
                <w:sz w:val="22"/>
                <w:szCs w:val="22"/>
                <w:highlight w:val="yellow"/>
              </w:rPr>
              <w:br/>
              <w:t>исполнитель</w:t>
            </w:r>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74" w:name="dfas728gnh"/>
            <w:bookmarkStart w:id="175" w:name="dfasua2ed1"/>
            <w:bookmarkEnd w:id="174"/>
            <w:bookmarkEnd w:id="175"/>
            <w:r w:rsidRPr="002A2DB8">
              <w:rPr>
                <w:rStyle w:val="fill"/>
                <w:color w:val="auto"/>
                <w:sz w:val="22"/>
                <w:szCs w:val="22"/>
                <w:highlight w:val="yellow"/>
              </w:rPr>
              <w:t>1</w:t>
            </w:r>
          </w:p>
        </w:tc>
        <w:tc>
          <w:tcPr>
            <w:tcW w:w="0" w:type="auto"/>
            <w:shd w:val="clear" w:color="auto" w:fill="FFFF00"/>
            <w:tcMar>
              <w:top w:w="60" w:type="dxa"/>
              <w:left w:w="60" w:type="dxa"/>
              <w:bottom w:w="60" w:type="dxa"/>
              <w:right w:w="60" w:type="dxa"/>
            </w:tcMar>
          </w:tcPr>
          <w:p w:rsidR="004A01ED" w:rsidRPr="002A2DB8" w:rsidRDefault="004A01ED" w:rsidP="002C5B59">
            <w:pPr>
              <w:pStyle w:val="af0"/>
              <w:spacing w:before="0" w:after="0"/>
              <w:jc w:val="both"/>
              <w:rPr>
                <w:highlight w:val="yellow"/>
              </w:rPr>
            </w:pPr>
            <w:bookmarkStart w:id="176" w:name="dfasx7xxmw"/>
            <w:bookmarkEnd w:id="176"/>
            <w:r w:rsidRPr="002A2DB8">
              <w:rPr>
                <w:rStyle w:val="fill"/>
                <w:color w:val="auto"/>
                <w:sz w:val="22"/>
                <w:szCs w:val="22"/>
                <w:highlight w:val="yellow"/>
              </w:rPr>
              <w:t>Ревизия кассы,</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соблюдение порядка</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ведения кассовых</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операций</w:t>
            </w:r>
          </w:p>
          <w:p w:rsidR="004A01ED" w:rsidRPr="002A2DB8" w:rsidRDefault="004A01ED" w:rsidP="002C5B59">
            <w:pPr>
              <w:pStyle w:val="af0"/>
              <w:spacing w:before="0" w:after="0"/>
              <w:jc w:val="both"/>
              <w:rPr>
                <w:highlight w:val="yellow"/>
              </w:rPr>
            </w:pPr>
            <w:bookmarkStart w:id="177" w:name="dfasc1w05k"/>
            <w:bookmarkEnd w:id="177"/>
            <w:r w:rsidRPr="002A2DB8">
              <w:rPr>
                <w:rStyle w:val="fill"/>
                <w:color w:val="auto"/>
                <w:sz w:val="22"/>
                <w:szCs w:val="22"/>
                <w:highlight w:val="yellow"/>
              </w:rPr>
              <w:t>Проверка наличия,</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выдачи и списания</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бланков строгой</w:t>
            </w:r>
            <w:r w:rsidRPr="002A2DB8">
              <w:rPr>
                <w:sz w:val="22"/>
                <w:szCs w:val="22"/>
                <w:highlight w:val="yellow"/>
              </w:rPr>
              <w:t xml:space="preserve"> </w:t>
            </w:r>
            <w:r w:rsidRPr="002A2DB8">
              <w:rPr>
                <w:sz w:val="22"/>
                <w:szCs w:val="22"/>
                <w:highlight w:val="yellow"/>
              </w:rPr>
              <w:br/>
            </w:r>
            <w:r w:rsidRPr="002A2DB8">
              <w:rPr>
                <w:rStyle w:val="fill"/>
                <w:color w:val="auto"/>
                <w:sz w:val="22"/>
                <w:szCs w:val="22"/>
                <w:highlight w:val="yellow"/>
              </w:rPr>
              <w:t>отчетности</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78" w:name="dfasa6bxif"/>
            <w:bookmarkEnd w:id="178"/>
            <w:r w:rsidRPr="002A2DB8">
              <w:rPr>
                <w:rStyle w:val="fill"/>
                <w:color w:val="auto"/>
                <w:sz w:val="22"/>
                <w:szCs w:val="22"/>
                <w:highlight w:val="yellow"/>
              </w:rPr>
              <w:t>Ежеквартально</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на последний</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день отчетного</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квартала</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Квартал</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Главный бухгалтер</w:t>
            </w:r>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79" w:name="dfascti7mv"/>
            <w:bookmarkEnd w:id="179"/>
            <w:r w:rsidRPr="002A2DB8">
              <w:rPr>
                <w:rStyle w:val="fill"/>
                <w:color w:val="auto"/>
                <w:sz w:val="22"/>
                <w:szCs w:val="22"/>
                <w:highlight w:val="yellow"/>
              </w:rPr>
              <w:t>2</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Проверка соблюдения</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лимита денежных</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сре</w:t>
            </w:r>
            <w:proofErr w:type="gramStart"/>
            <w:r w:rsidRPr="002A2DB8">
              <w:rPr>
                <w:rStyle w:val="fill"/>
                <w:color w:val="auto"/>
                <w:sz w:val="22"/>
                <w:szCs w:val="22"/>
                <w:highlight w:val="yellow"/>
              </w:rPr>
              <w:t>дств в к</w:t>
            </w:r>
            <w:proofErr w:type="gramEnd"/>
            <w:r w:rsidRPr="002A2DB8">
              <w:rPr>
                <w:rStyle w:val="fill"/>
                <w:color w:val="auto"/>
                <w:sz w:val="22"/>
                <w:szCs w:val="22"/>
                <w:highlight w:val="yellow"/>
              </w:rPr>
              <w:t>ассе</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Ежемесячно</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Месяц</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Главный бухгалтер</w:t>
            </w:r>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80" w:name="dfaszsw2o6"/>
            <w:bookmarkStart w:id="181" w:name="dfasxtclru"/>
            <w:bookmarkEnd w:id="180"/>
            <w:bookmarkEnd w:id="181"/>
            <w:r w:rsidRPr="002A2DB8">
              <w:rPr>
                <w:rStyle w:val="fill"/>
                <w:color w:val="auto"/>
                <w:sz w:val="22"/>
                <w:szCs w:val="22"/>
                <w:highlight w:val="yellow"/>
              </w:rPr>
              <w:t>3</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82" w:name="dfaslh4vi9"/>
            <w:bookmarkEnd w:id="182"/>
            <w:r w:rsidRPr="002A2DB8">
              <w:rPr>
                <w:rStyle w:val="fill"/>
                <w:color w:val="auto"/>
                <w:sz w:val="22"/>
                <w:szCs w:val="22"/>
                <w:highlight w:val="yellow"/>
              </w:rPr>
              <w:t>Проверка наличия</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актов сверки с</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поставщиками 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подрядчиками</w:t>
            </w:r>
          </w:p>
        </w:tc>
        <w:tc>
          <w:tcPr>
            <w:tcW w:w="0" w:type="auto"/>
            <w:shd w:val="clear" w:color="auto" w:fill="FFFF00"/>
            <w:tcMar>
              <w:top w:w="60" w:type="dxa"/>
              <w:left w:w="60" w:type="dxa"/>
              <w:bottom w:w="60" w:type="dxa"/>
              <w:right w:w="60" w:type="dxa"/>
            </w:tcMar>
          </w:tcPr>
          <w:p w:rsidR="004A01ED" w:rsidRPr="002A2DB8" w:rsidRDefault="004A01ED" w:rsidP="002C5B59">
            <w:pPr>
              <w:pStyle w:val="af0"/>
              <w:spacing w:before="0" w:after="0"/>
              <w:jc w:val="both"/>
              <w:rPr>
                <w:highlight w:val="yellow"/>
              </w:rPr>
            </w:pPr>
            <w:bookmarkStart w:id="183" w:name="dfashm3lr9"/>
            <w:bookmarkEnd w:id="183"/>
            <w:r w:rsidRPr="002A2DB8">
              <w:rPr>
                <w:rStyle w:val="fill"/>
                <w:color w:val="auto"/>
                <w:sz w:val="22"/>
                <w:szCs w:val="22"/>
                <w:highlight w:val="yellow"/>
              </w:rPr>
              <w:t>На 1 января</w:t>
            </w:r>
          </w:p>
          <w:p w:rsidR="004A01ED" w:rsidRPr="002A2DB8" w:rsidRDefault="004A01ED" w:rsidP="002C5B59">
            <w:pPr>
              <w:pStyle w:val="af0"/>
              <w:spacing w:before="0" w:after="0"/>
              <w:jc w:val="both"/>
              <w:rPr>
                <w:highlight w:val="yellow"/>
              </w:rPr>
            </w:pPr>
            <w:bookmarkStart w:id="184" w:name="dfaswosn84"/>
            <w:bookmarkEnd w:id="184"/>
            <w:r w:rsidRPr="002A2DB8">
              <w:rPr>
                <w:rStyle w:val="fill"/>
                <w:color w:val="auto"/>
                <w:sz w:val="22"/>
                <w:szCs w:val="22"/>
                <w:highlight w:val="yellow"/>
              </w:rPr>
              <w:t>На 1 июля</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Полугодие</w:t>
            </w:r>
          </w:p>
        </w:tc>
        <w:tc>
          <w:tcPr>
            <w:tcW w:w="0" w:type="auto"/>
            <w:shd w:val="clear" w:color="auto" w:fill="FFFF00"/>
            <w:tcMar>
              <w:top w:w="60" w:type="dxa"/>
              <w:left w:w="60" w:type="dxa"/>
              <w:bottom w:w="60" w:type="dxa"/>
              <w:right w:w="60" w:type="dxa"/>
            </w:tcMar>
          </w:tcPr>
          <w:p w:rsidR="004A01ED" w:rsidRPr="002A2DB8" w:rsidRDefault="004A01ED" w:rsidP="002C5B59">
            <w:pPr>
              <w:pStyle w:val="af0"/>
              <w:spacing w:before="0" w:after="0"/>
              <w:jc w:val="both"/>
              <w:rPr>
                <w:highlight w:val="yellow"/>
              </w:rPr>
            </w:pPr>
            <w:bookmarkStart w:id="185" w:name="dfasvvzuyo"/>
            <w:bookmarkEnd w:id="185"/>
            <w:r w:rsidRPr="002A2DB8">
              <w:rPr>
                <w:rStyle w:val="fill"/>
                <w:color w:val="auto"/>
                <w:sz w:val="22"/>
                <w:szCs w:val="22"/>
                <w:highlight w:val="yellow"/>
              </w:rPr>
              <w:t>Главный бухгалтер</w:t>
            </w:r>
          </w:p>
          <w:p w:rsidR="004A01ED" w:rsidRPr="002A2DB8" w:rsidRDefault="004A01ED" w:rsidP="002C5B59">
            <w:pPr>
              <w:pStyle w:val="af0"/>
              <w:spacing w:before="0" w:after="0"/>
              <w:jc w:val="both"/>
              <w:rPr>
                <w:highlight w:val="yellow"/>
              </w:rPr>
            </w:pPr>
            <w:bookmarkStart w:id="186" w:name="dfas8cixua"/>
            <w:bookmarkEnd w:id="186"/>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87" w:name="dfas6yvrm9"/>
            <w:bookmarkStart w:id="188" w:name="dfass566qq"/>
            <w:bookmarkEnd w:id="187"/>
            <w:bookmarkEnd w:id="188"/>
            <w:r w:rsidRPr="002A2DB8">
              <w:rPr>
                <w:rStyle w:val="fill"/>
                <w:color w:val="auto"/>
                <w:sz w:val="22"/>
                <w:szCs w:val="22"/>
                <w:highlight w:val="yellow"/>
              </w:rPr>
              <w:t>4</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89" w:name="dfas4ib8gr"/>
            <w:bookmarkEnd w:id="189"/>
            <w:r w:rsidRPr="002A2DB8">
              <w:rPr>
                <w:rStyle w:val="fill"/>
                <w:color w:val="auto"/>
                <w:sz w:val="22"/>
                <w:szCs w:val="22"/>
                <w:highlight w:val="yellow"/>
              </w:rPr>
              <w:t>Проверка правильности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расчетов с</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Казначейством России,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финансовыми,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налоговыми органами,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внебюджетными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фондами, другими</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организациями</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Ежегодно на</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1 января</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Год</w:t>
            </w:r>
          </w:p>
        </w:tc>
        <w:tc>
          <w:tcPr>
            <w:tcW w:w="0" w:type="auto"/>
            <w:shd w:val="clear" w:color="auto" w:fill="FFFF00"/>
            <w:tcMar>
              <w:top w:w="60" w:type="dxa"/>
              <w:left w:w="60" w:type="dxa"/>
              <w:bottom w:w="60" w:type="dxa"/>
              <w:right w:w="60" w:type="dxa"/>
            </w:tcMar>
          </w:tcPr>
          <w:p w:rsidR="004A01ED" w:rsidRPr="002A2DB8" w:rsidRDefault="004A01ED" w:rsidP="002C5B59">
            <w:pPr>
              <w:pStyle w:val="af0"/>
              <w:spacing w:before="0" w:after="0"/>
              <w:jc w:val="both"/>
              <w:rPr>
                <w:highlight w:val="yellow"/>
              </w:rPr>
            </w:pPr>
            <w:bookmarkStart w:id="190" w:name="dfas2p4rms"/>
            <w:bookmarkEnd w:id="190"/>
            <w:r w:rsidRPr="002A2DB8">
              <w:rPr>
                <w:rStyle w:val="fill"/>
                <w:color w:val="auto"/>
                <w:sz w:val="22"/>
                <w:szCs w:val="22"/>
                <w:highlight w:val="yellow"/>
              </w:rPr>
              <w:t>Главный бухгалтер</w:t>
            </w:r>
          </w:p>
          <w:p w:rsidR="004A01ED" w:rsidRPr="002A2DB8" w:rsidRDefault="004A01ED" w:rsidP="002C5B59">
            <w:pPr>
              <w:pStyle w:val="af0"/>
              <w:spacing w:before="0" w:after="0"/>
              <w:jc w:val="both"/>
              <w:rPr>
                <w:highlight w:val="yellow"/>
              </w:rPr>
            </w:pPr>
            <w:bookmarkStart w:id="191" w:name="dfas1hx335"/>
            <w:bookmarkEnd w:id="191"/>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92" w:name="dfassqckp3"/>
            <w:bookmarkEnd w:id="192"/>
            <w:r w:rsidRPr="002A2DB8">
              <w:rPr>
                <w:rStyle w:val="fill"/>
                <w:color w:val="auto"/>
                <w:sz w:val="22"/>
                <w:szCs w:val="22"/>
                <w:highlight w:val="yellow"/>
              </w:rPr>
              <w:t>5</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Инвентаризация</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нефинансовых активов</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Ежегодно на</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1 декабря</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Год</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Председатель</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инвентаризационной</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комиссии</w:t>
            </w:r>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93" w:name="dfasnueebr"/>
            <w:bookmarkEnd w:id="193"/>
            <w:r w:rsidRPr="002A2DB8">
              <w:rPr>
                <w:rStyle w:val="fill"/>
                <w:color w:val="auto"/>
                <w:sz w:val="22"/>
                <w:szCs w:val="22"/>
                <w:highlight w:val="yellow"/>
              </w:rPr>
              <w:t>6</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Инвентаризация</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финансовых активов</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Ежегодно на</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1 января</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Год</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rStyle w:val="fill"/>
                <w:color w:val="auto"/>
                <w:sz w:val="22"/>
                <w:szCs w:val="22"/>
                <w:highlight w:val="yellow"/>
              </w:rPr>
              <w:t>Председатель</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инвентаризационной</w:t>
            </w:r>
            <w:r w:rsidRPr="002A2DB8">
              <w:rPr>
                <w:color w:val="auto"/>
                <w:sz w:val="22"/>
                <w:szCs w:val="22"/>
                <w:highlight w:val="yellow"/>
              </w:rPr>
              <w:t xml:space="preserve"> </w:t>
            </w:r>
            <w:r w:rsidRPr="002A2DB8">
              <w:rPr>
                <w:color w:val="auto"/>
                <w:sz w:val="22"/>
                <w:szCs w:val="22"/>
                <w:highlight w:val="yellow"/>
              </w:rPr>
              <w:br/>
            </w:r>
            <w:r w:rsidRPr="002A2DB8">
              <w:rPr>
                <w:rStyle w:val="fill"/>
                <w:color w:val="auto"/>
                <w:sz w:val="22"/>
                <w:szCs w:val="22"/>
                <w:highlight w:val="yellow"/>
              </w:rPr>
              <w:t>комиссии</w:t>
            </w:r>
          </w:p>
        </w:tc>
      </w:tr>
      <w:tr w:rsidR="004A01ED" w:rsidRPr="00B07143" w:rsidTr="002A2DB8">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bookmarkStart w:id="194" w:name="dfaslecfqd"/>
            <w:bookmarkEnd w:id="194"/>
            <w:r w:rsidRPr="002A2DB8">
              <w:rPr>
                <w:rStyle w:val="fill"/>
                <w:color w:val="auto"/>
                <w:sz w:val="22"/>
                <w:szCs w:val="22"/>
                <w:highlight w:val="yellow"/>
              </w:rPr>
              <w:t>...</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bCs/>
                <w:iCs/>
                <w:color w:val="auto"/>
                <w:sz w:val="22"/>
                <w:szCs w:val="22"/>
                <w:highlight w:val="yellow"/>
              </w:rPr>
              <w:t> </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bCs/>
                <w:iCs/>
                <w:color w:val="auto"/>
                <w:sz w:val="22"/>
                <w:szCs w:val="22"/>
                <w:highlight w:val="yellow"/>
              </w:rPr>
              <w:t> </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bCs/>
                <w:iCs/>
                <w:color w:val="auto"/>
                <w:sz w:val="22"/>
                <w:szCs w:val="22"/>
                <w:highlight w:val="yellow"/>
              </w:rPr>
              <w:t> </w:t>
            </w:r>
          </w:p>
        </w:tc>
        <w:tc>
          <w:tcPr>
            <w:tcW w:w="0" w:type="auto"/>
            <w:shd w:val="clear" w:color="auto" w:fill="FFFF00"/>
            <w:tcMar>
              <w:top w:w="60" w:type="dxa"/>
              <w:left w:w="60" w:type="dxa"/>
              <w:bottom w:w="60" w:type="dxa"/>
              <w:right w:w="60" w:type="dxa"/>
            </w:tcMar>
          </w:tcPr>
          <w:p w:rsidR="004A01ED" w:rsidRPr="002A2DB8" w:rsidRDefault="004A01ED" w:rsidP="002C5B59">
            <w:pPr>
              <w:jc w:val="both"/>
              <w:rPr>
                <w:color w:val="auto"/>
                <w:highlight w:val="yellow"/>
              </w:rPr>
            </w:pPr>
            <w:r w:rsidRPr="002A2DB8">
              <w:rPr>
                <w:bCs/>
                <w:iCs/>
                <w:color w:val="auto"/>
                <w:sz w:val="22"/>
                <w:szCs w:val="22"/>
                <w:highlight w:val="yellow"/>
              </w:rPr>
              <w:t> </w:t>
            </w:r>
          </w:p>
        </w:tc>
      </w:tr>
    </w:tbl>
    <w:p w:rsidR="004A01ED" w:rsidRPr="00B07143" w:rsidRDefault="004A01ED" w:rsidP="002C5B59">
      <w:pPr>
        <w:jc w:val="both"/>
        <w:rPr>
          <w:vanish/>
          <w:sz w:val="22"/>
          <w:szCs w:val="22"/>
        </w:rPr>
      </w:pPr>
    </w:p>
    <w:tbl>
      <w:tblPr>
        <w:tblW w:w="9090" w:type="dxa"/>
        <w:tblCellMar>
          <w:top w:w="15" w:type="dxa"/>
          <w:left w:w="15" w:type="dxa"/>
          <w:bottom w:w="15" w:type="dxa"/>
          <w:right w:w="15" w:type="dxa"/>
        </w:tblCellMar>
        <w:tblLook w:val="00A0" w:firstRow="1" w:lastRow="0" w:firstColumn="1" w:lastColumn="0" w:noHBand="0" w:noVBand="0"/>
      </w:tblPr>
      <w:tblGrid>
        <w:gridCol w:w="3179"/>
        <w:gridCol w:w="425"/>
        <w:gridCol w:w="1927"/>
        <w:gridCol w:w="3559"/>
      </w:tblGrid>
      <w:tr w:rsidR="004A01ED" w:rsidRPr="00B07143" w:rsidTr="00B802D2">
        <w:tc>
          <w:tcPr>
            <w:tcW w:w="3179" w:type="dxa"/>
            <w:tcMar>
              <w:top w:w="60" w:type="dxa"/>
              <w:left w:w="60" w:type="dxa"/>
              <w:bottom w:w="60" w:type="dxa"/>
              <w:right w:w="60" w:type="dxa"/>
            </w:tcMar>
            <w:vAlign w:val="bottom"/>
          </w:tcPr>
          <w:p w:rsidR="004A01ED" w:rsidRDefault="004A01ED" w:rsidP="002C5B59">
            <w:pPr>
              <w:jc w:val="both"/>
            </w:pPr>
            <w:bookmarkStart w:id="195" w:name="dfasbl0tw0"/>
            <w:bookmarkStart w:id="196" w:name="dfas1h9aag"/>
            <w:bookmarkEnd w:id="195"/>
            <w:bookmarkEnd w:id="196"/>
          </w:p>
          <w:p w:rsidR="004A01ED" w:rsidRPr="00B07143" w:rsidRDefault="00BC19B1" w:rsidP="002C5B59">
            <w:pPr>
              <w:jc w:val="both"/>
            </w:pPr>
            <w:r>
              <w:rPr>
                <w:sz w:val="22"/>
                <w:szCs w:val="22"/>
              </w:rPr>
              <w:t>Директор МКУ «КЦОСО»</w:t>
            </w:r>
          </w:p>
        </w:tc>
        <w:tc>
          <w:tcPr>
            <w:tcW w:w="425" w:type="dxa"/>
            <w:tcMar>
              <w:top w:w="60" w:type="dxa"/>
              <w:left w:w="60" w:type="dxa"/>
              <w:bottom w:w="60" w:type="dxa"/>
              <w:right w:w="60" w:type="dxa"/>
            </w:tcMar>
          </w:tcPr>
          <w:p w:rsidR="004A01ED" w:rsidRPr="00B07143" w:rsidRDefault="004A01ED" w:rsidP="002C5B59">
            <w:pPr>
              <w:jc w:val="both"/>
            </w:pPr>
            <w:r w:rsidRPr="00B07143">
              <w:rPr>
                <w:sz w:val="22"/>
                <w:szCs w:val="22"/>
              </w:rPr>
              <w:t> </w:t>
            </w:r>
          </w:p>
        </w:tc>
        <w:tc>
          <w:tcPr>
            <w:tcW w:w="1927" w:type="dxa"/>
            <w:tcBorders>
              <w:bottom w:val="single" w:sz="8" w:space="0" w:color="000000"/>
            </w:tcBorders>
            <w:tcMar>
              <w:top w:w="60" w:type="dxa"/>
              <w:left w:w="60" w:type="dxa"/>
              <w:bottom w:w="60" w:type="dxa"/>
              <w:right w:w="60" w:type="dxa"/>
            </w:tcMar>
          </w:tcPr>
          <w:p w:rsidR="004A01ED" w:rsidRPr="00B07143" w:rsidRDefault="004A01ED" w:rsidP="002C5B59">
            <w:pPr>
              <w:jc w:val="both"/>
            </w:pPr>
            <w:r w:rsidRPr="00B07143">
              <w:rPr>
                <w:sz w:val="22"/>
                <w:szCs w:val="22"/>
              </w:rPr>
              <w:t> </w:t>
            </w:r>
          </w:p>
        </w:tc>
        <w:tc>
          <w:tcPr>
            <w:tcW w:w="0" w:type="auto"/>
            <w:tcMar>
              <w:top w:w="60" w:type="dxa"/>
              <w:left w:w="60" w:type="dxa"/>
              <w:bottom w:w="60" w:type="dxa"/>
              <w:right w:w="60" w:type="dxa"/>
            </w:tcMar>
            <w:vAlign w:val="bottom"/>
          </w:tcPr>
          <w:p w:rsidR="004A01ED" w:rsidRPr="00B07143" w:rsidRDefault="00BC19B1" w:rsidP="002C5B59">
            <w:pPr>
              <w:jc w:val="both"/>
            </w:pPr>
            <w:r>
              <w:t>В.В.Ковалевский</w:t>
            </w:r>
          </w:p>
        </w:tc>
      </w:tr>
    </w:tbl>
    <w:p w:rsidR="004A01ED" w:rsidRPr="00B07143" w:rsidRDefault="004A01ED" w:rsidP="002C5B59">
      <w:pPr>
        <w:spacing w:line="360" w:lineRule="auto"/>
        <w:ind w:firstLine="709"/>
        <w:contextualSpacing/>
        <w:jc w:val="both"/>
        <w:rPr>
          <w:sz w:val="22"/>
          <w:szCs w:val="22"/>
        </w:rPr>
      </w:pPr>
    </w:p>
    <w:p w:rsidR="004A01ED" w:rsidRPr="00D160BB" w:rsidRDefault="004A01ED" w:rsidP="002C5B59">
      <w:pPr>
        <w:spacing w:line="360" w:lineRule="auto"/>
        <w:ind w:firstLine="709"/>
        <w:contextualSpacing/>
        <w:jc w:val="both"/>
      </w:pPr>
    </w:p>
    <w:p w:rsidR="004A01ED" w:rsidRPr="00D160BB" w:rsidRDefault="004A01ED" w:rsidP="002C5B59">
      <w:pPr>
        <w:spacing w:line="360" w:lineRule="auto"/>
        <w:ind w:firstLine="709"/>
        <w:contextualSpacing/>
        <w:jc w:val="both"/>
      </w:pPr>
    </w:p>
    <w:p w:rsidR="004A01ED" w:rsidRPr="00D160BB" w:rsidRDefault="004A01ED" w:rsidP="002C5B59">
      <w:pPr>
        <w:spacing w:line="360" w:lineRule="auto"/>
        <w:ind w:firstLine="709"/>
        <w:contextualSpacing/>
        <w:jc w:val="both"/>
      </w:pPr>
    </w:p>
    <w:sectPr w:rsidR="004A01ED" w:rsidRPr="00D160BB" w:rsidSect="00234686">
      <w:footerReference w:type="first" r:id="rId23"/>
      <w:pgSz w:w="11906" w:h="16838"/>
      <w:pgMar w:top="1134" w:right="1134" w:bottom="1134" w:left="1134"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1E" w:rsidRDefault="005E401E" w:rsidP="0081233C">
      <w:r>
        <w:separator/>
      </w:r>
    </w:p>
  </w:endnote>
  <w:endnote w:type="continuationSeparator" w:id="0">
    <w:p w:rsidR="005E401E" w:rsidRDefault="005E401E" w:rsidP="008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1C" w:rsidRDefault="00AF591C">
    <w:pPr>
      <w:pStyle w:val="aff0"/>
      <w:jc w:val="right"/>
    </w:pPr>
    <w:r>
      <w:fldChar w:fldCharType="begin"/>
    </w:r>
    <w:r>
      <w:instrText>PAGE   \* MERGEFORMAT</w:instrText>
    </w:r>
    <w:r>
      <w:fldChar w:fldCharType="separate"/>
    </w:r>
    <w:r w:rsidR="004A058A">
      <w:rPr>
        <w:noProof/>
      </w:rPr>
      <w:t>3</w:t>
    </w:r>
    <w:r>
      <w:fldChar w:fldCharType="end"/>
    </w:r>
  </w:p>
  <w:p w:rsidR="00AF591C" w:rsidRDefault="00AF591C" w:rsidP="00C618D6">
    <w:pPr>
      <w:pStyle w:val="aff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1C" w:rsidRDefault="00AF591C">
    <w:pPr>
      <w:pStyle w:val="aff0"/>
      <w:jc w:val="right"/>
    </w:pPr>
    <w:r>
      <w:t>61</w:t>
    </w:r>
  </w:p>
  <w:p w:rsidR="00AF591C" w:rsidRDefault="00AF591C">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1C" w:rsidRDefault="00AF591C">
    <w:pPr>
      <w:pStyle w:val="aff0"/>
      <w:jc w:val="right"/>
    </w:pPr>
    <w:r>
      <w:fldChar w:fldCharType="begin"/>
    </w:r>
    <w:r>
      <w:instrText>PAGE   \* MERGEFORMAT</w:instrText>
    </w:r>
    <w:r>
      <w:fldChar w:fldCharType="separate"/>
    </w:r>
    <w:r w:rsidR="004A058A">
      <w:rPr>
        <w:noProof/>
      </w:rPr>
      <w:t>124</w:t>
    </w:r>
    <w:r>
      <w:fldChar w:fldCharType="end"/>
    </w:r>
  </w:p>
  <w:p w:rsidR="00AF591C" w:rsidRDefault="00AF591C" w:rsidP="00C618D6">
    <w:pPr>
      <w:pStyle w:val="af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1C" w:rsidRDefault="00AF591C">
    <w:pPr>
      <w:pStyle w:val="aff0"/>
      <w:jc w:val="right"/>
    </w:pPr>
    <w:r>
      <w:t>67</w:t>
    </w:r>
  </w:p>
  <w:p w:rsidR="00AF591C" w:rsidRDefault="00AF591C">
    <w:pPr>
      <w:pStyle w:val="af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1C" w:rsidRDefault="00AF591C" w:rsidP="00C618D6">
    <w:pPr>
      <w:pStyle w:val="aff0"/>
      <w:jc w:val="right"/>
    </w:pPr>
    <w:r>
      <w:fldChar w:fldCharType="begin"/>
    </w:r>
    <w:r>
      <w:instrText>PAGE   \* MERGEFORMAT</w:instrText>
    </w:r>
    <w:r>
      <w:fldChar w:fldCharType="separate"/>
    </w:r>
    <w:r w:rsidR="004A058A">
      <w:rPr>
        <w:noProof/>
      </w:rPr>
      <w:t>71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1E" w:rsidRDefault="005E401E" w:rsidP="0081233C">
      <w:r>
        <w:separator/>
      </w:r>
    </w:p>
  </w:footnote>
  <w:footnote w:type="continuationSeparator" w:id="0">
    <w:p w:rsidR="005E401E" w:rsidRDefault="005E401E" w:rsidP="0081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1C" w:rsidRPr="00754C10" w:rsidRDefault="00AF591C" w:rsidP="00754C10">
    <w:pPr>
      <w:pStyle w:val="afd"/>
      <w:jc w:val="right"/>
      <w:rPr>
        <w:i/>
        <w:u w:val="single"/>
      </w:rPr>
    </w:pPr>
    <w:r>
      <w:rPr>
        <w:rFonts w:ascii="Arial" w:hAnsi="Arial" w:cs="Arial"/>
        <w:i/>
        <w:color w:val="000000"/>
        <w:sz w:val="20"/>
        <w:u w:val="single"/>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1C" w:rsidRDefault="00AF591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4"/>
    <w:lvl w:ilvl="0">
      <w:start w:val="1"/>
      <w:numFmt w:val="decimal"/>
      <w:lvlText w:val="%1."/>
      <w:lvlJc w:val="left"/>
      <w:pPr>
        <w:tabs>
          <w:tab w:val="num" w:pos="76"/>
        </w:tabs>
        <w:ind w:left="76" w:hanging="36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3">
    <w:nsid w:val="00000005"/>
    <w:multiLevelType w:val="singleLevel"/>
    <w:tmpl w:val="00000005"/>
    <w:name w:val="WW8Num14"/>
    <w:lvl w:ilvl="0">
      <w:start w:val="1"/>
      <w:numFmt w:val="bullet"/>
      <w:lvlText w:val=""/>
      <w:lvlJc w:val="left"/>
      <w:pPr>
        <w:tabs>
          <w:tab w:val="num" w:pos="0"/>
        </w:tabs>
        <w:ind w:left="720" w:hanging="360"/>
      </w:pPr>
      <w:rPr>
        <w:rFonts w:ascii="Symbol" w:hAnsi="Symbol"/>
      </w:rPr>
    </w:lvl>
  </w:abstractNum>
  <w:abstractNum w:abstractNumId="4">
    <w:nsid w:val="036D1FB6"/>
    <w:multiLevelType w:val="hybridMultilevel"/>
    <w:tmpl w:val="5B74DB24"/>
    <w:lvl w:ilvl="0" w:tplc="D17060D0">
      <w:start w:val="1"/>
      <w:numFmt w:val="bullet"/>
      <w:lvlText w:val=""/>
      <w:lvlJc w:val="left"/>
      <w:pPr>
        <w:tabs>
          <w:tab w:val="num" w:pos="2375"/>
        </w:tabs>
        <w:ind w:left="2375" w:hanging="87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3F87CB5"/>
    <w:multiLevelType w:val="hybridMultilevel"/>
    <w:tmpl w:val="ECF4022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C52587"/>
    <w:multiLevelType w:val="hybridMultilevel"/>
    <w:tmpl w:val="EB3CEDE0"/>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E11C46"/>
    <w:multiLevelType w:val="hybridMultilevel"/>
    <w:tmpl w:val="C40CADCC"/>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8521AD"/>
    <w:multiLevelType w:val="multilevel"/>
    <w:tmpl w:val="6316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5E3BF7"/>
    <w:multiLevelType w:val="hybridMultilevel"/>
    <w:tmpl w:val="6D32BA0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B85428"/>
    <w:multiLevelType w:val="hybridMultilevel"/>
    <w:tmpl w:val="7AB4ADF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D73FA5"/>
    <w:multiLevelType w:val="hybridMultilevel"/>
    <w:tmpl w:val="B5C86BC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05362EF"/>
    <w:multiLevelType w:val="hybridMultilevel"/>
    <w:tmpl w:val="B18E0CF8"/>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1C15644"/>
    <w:multiLevelType w:val="hybridMultilevel"/>
    <w:tmpl w:val="640C8EFE"/>
    <w:lvl w:ilvl="0" w:tplc="D17060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4">
    <w:nsid w:val="13333DC0"/>
    <w:multiLevelType w:val="hybridMultilevel"/>
    <w:tmpl w:val="58FAC74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53B33B5"/>
    <w:multiLevelType w:val="hybridMultilevel"/>
    <w:tmpl w:val="C54C795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5CB3DBC"/>
    <w:multiLevelType w:val="hybridMultilevel"/>
    <w:tmpl w:val="29120A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1E36DC"/>
    <w:multiLevelType w:val="hybridMultilevel"/>
    <w:tmpl w:val="A29EFF3E"/>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A2C52F7"/>
    <w:multiLevelType w:val="hybridMultilevel"/>
    <w:tmpl w:val="3732C816"/>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A3639BC"/>
    <w:multiLevelType w:val="multilevel"/>
    <w:tmpl w:val="D23032EE"/>
    <w:lvl w:ilvl="0">
      <w:start w:val="1"/>
      <w:numFmt w:val="decimal"/>
      <w:lvlText w:val="%1."/>
      <w:lvlJc w:val="left"/>
      <w:pPr>
        <w:tabs>
          <w:tab w:val="num" w:pos="76"/>
        </w:tabs>
        <w:ind w:left="76"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216" w:hanging="1080"/>
      </w:pPr>
      <w:rPr>
        <w:rFonts w:cs="Times New Roman" w:hint="default"/>
      </w:rPr>
    </w:lvl>
    <w:lvl w:ilvl="6">
      <w:start w:val="1"/>
      <w:numFmt w:val="decimal"/>
      <w:isLgl/>
      <w:lvlText w:val="%1.%2.%3.%4.%5.%6.%7."/>
      <w:lvlJc w:val="left"/>
      <w:pPr>
        <w:ind w:left="2860" w:hanging="1440"/>
      </w:pPr>
      <w:rPr>
        <w:rFonts w:cs="Times New Roman" w:hint="default"/>
      </w:rPr>
    </w:lvl>
    <w:lvl w:ilvl="7">
      <w:start w:val="1"/>
      <w:numFmt w:val="decimal"/>
      <w:isLgl/>
      <w:lvlText w:val="%1.%2.%3.%4.%5.%6.%7.%8."/>
      <w:lvlJc w:val="left"/>
      <w:pPr>
        <w:ind w:left="3144" w:hanging="1440"/>
      </w:pPr>
      <w:rPr>
        <w:rFonts w:cs="Times New Roman" w:hint="default"/>
      </w:rPr>
    </w:lvl>
    <w:lvl w:ilvl="8">
      <w:start w:val="1"/>
      <w:numFmt w:val="decimal"/>
      <w:isLgl/>
      <w:lvlText w:val="%1.%2.%3.%4.%5.%6.%7.%8.%9."/>
      <w:lvlJc w:val="left"/>
      <w:pPr>
        <w:ind w:left="3788" w:hanging="1800"/>
      </w:pPr>
      <w:rPr>
        <w:rFonts w:cs="Times New Roman" w:hint="default"/>
      </w:rPr>
    </w:lvl>
  </w:abstractNum>
  <w:abstractNum w:abstractNumId="20">
    <w:nsid w:val="1A37641F"/>
    <w:multiLevelType w:val="hybridMultilevel"/>
    <w:tmpl w:val="9A2642B6"/>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B331B32"/>
    <w:multiLevelType w:val="multilevel"/>
    <w:tmpl w:val="20A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BF12A9"/>
    <w:multiLevelType w:val="hybridMultilevel"/>
    <w:tmpl w:val="2E04D52A"/>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C79747D"/>
    <w:multiLevelType w:val="hybridMultilevel"/>
    <w:tmpl w:val="4BCEA706"/>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F2C08CF"/>
    <w:multiLevelType w:val="hybridMultilevel"/>
    <w:tmpl w:val="448E8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1203ED"/>
    <w:multiLevelType w:val="hybridMultilevel"/>
    <w:tmpl w:val="7B5ACDCC"/>
    <w:lvl w:ilvl="0" w:tplc="D17060D0">
      <w:start w:val="1"/>
      <w:numFmt w:val="bullet"/>
      <w:lvlText w:val=""/>
      <w:lvlJc w:val="left"/>
      <w:pPr>
        <w:ind w:left="1004" w:hanging="360"/>
      </w:pPr>
      <w:rPr>
        <w:rFonts w:ascii="Symbol" w:hAnsi="Symbol" w:hint="default"/>
      </w:rPr>
    </w:lvl>
    <w:lvl w:ilvl="1" w:tplc="D17060D0">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1BB3BC1"/>
    <w:multiLevelType w:val="hybridMultilevel"/>
    <w:tmpl w:val="4C1C4926"/>
    <w:lvl w:ilvl="0" w:tplc="D17060D0">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7">
    <w:nsid w:val="234B28A5"/>
    <w:multiLevelType w:val="hybridMultilevel"/>
    <w:tmpl w:val="EC088528"/>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244E0B10"/>
    <w:multiLevelType w:val="hybridMultilevel"/>
    <w:tmpl w:val="2EB42E8E"/>
    <w:lvl w:ilvl="0" w:tplc="D17060D0">
      <w:start w:val="1"/>
      <w:numFmt w:val="bullet"/>
      <w:lvlText w:val=""/>
      <w:lvlJc w:val="left"/>
      <w:pPr>
        <w:ind w:left="26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6287E93"/>
    <w:multiLevelType w:val="hybridMultilevel"/>
    <w:tmpl w:val="4EF4486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266F39C0"/>
    <w:multiLevelType w:val="hybridMultilevel"/>
    <w:tmpl w:val="7AB8599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6A136D2"/>
    <w:multiLevelType w:val="hybridMultilevel"/>
    <w:tmpl w:val="9D8A510A"/>
    <w:lvl w:ilvl="0" w:tplc="4412DCF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9391D05"/>
    <w:multiLevelType w:val="hybridMultilevel"/>
    <w:tmpl w:val="036CA214"/>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23132D4"/>
    <w:multiLevelType w:val="hybridMultilevel"/>
    <w:tmpl w:val="3BF80074"/>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8A4336C"/>
    <w:multiLevelType w:val="hybridMultilevel"/>
    <w:tmpl w:val="FCB0A628"/>
    <w:lvl w:ilvl="0" w:tplc="D17060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90774A9"/>
    <w:multiLevelType w:val="hybridMultilevel"/>
    <w:tmpl w:val="B68E16BA"/>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9733789"/>
    <w:multiLevelType w:val="hybridMultilevel"/>
    <w:tmpl w:val="5E5C75B4"/>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A0A4410"/>
    <w:multiLevelType w:val="hybridMultilevel"/>
    <w:tmpl w:val="ADE84FD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A5A3DBE"/>
    <w:multiLevelType w:val="hybridMultilevel"/>
    <w:tmpl w:val="C932333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ABC6B3E"/>
    <w:multiLevelType w:val="hybridMultilevel"/>
    <w:tmpl w:val="CBC836F8"/>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3F902DF0"/>
    <w:multiLevelType w:val="hybridMultilevel"/>
    <w:tmpl w:val="07905BC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FE15727"/>
    <w:multiLevelType w:val="hybridMultilevel"/>
    <w:tmpl w:val="73CA92CA"/>
    <w:lvl w:ilvl="0" w:tplc="D17060D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40900CF8"/>
    <w:multiLevelType w:val="hybridMultilevel"/>
    <w:tmpl w:val="7EB4506C"/>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12050F"/>
    <w:multiLevelType w:val="multilevel"/>
    <w:tmpl w:val="9474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146540E"/>
    <w:multiLevelType w:val="hybridMultilevel"/>
    <w:tmpl w:val="B2FAC02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4195327C"/>
    <w:multiLevelType w:val="multilevel"/>
    <w:tmpl w:val="17A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A0315F"/>
    <w:multiLevelType w:val="hybridMultilevel"/>
    <w:tmpl w:val="AE90377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2A14F7D"/>
    <w:multiLevelType w:val="hybridMultilevel"/>
    <w:tmpl w:val="5276D6FA"/>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3363841"/>
    <w:multiLevelType w:val="hybridMultilevel"/>
    <w:tmpl w:val="9BD81960"/>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45355190"/>
    <w:multiLevelType w:val="multilevel"/>
    <w:tmpl w:val="90E4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E64D38"/>
    <w:multiLevelType w:val="hybridMultilevel"/>
    <w:tmpl w:val="2A649DC6"/>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1">
    <w:nsid w:val="4889755D"/>
    <w:multiLevelType w:val="hybridMultilevel"/>
    <w:tmpl w:val="7722EB4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4A3063F1"/>
    <w:multiLevelType w:val="hybridMultilevel"/>
    <w:tmpl w:val="A032349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A37583C"/>
    <w:multiLevelType w:val="hybridMultilevel"/>
    <w:tmpl w:val="82BCEA2C"/>
    <w:lvl w:ilvl="0" w:tplc="D17060D0">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54">
    <w:nsid w:val="4C5947F7"/>
    <w:multiLevelType w:val="hybridMultilevel"/>
    <w:tmpl w:val="017E7AD8"/>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4CC8567A"/>
    <w:multiLevelType w:val="hybridMultilevel"/>
    <w:tmpl w:val="04F47E44"/>
    <w:lvl w:ilvl="0" w:tplc="0419000D">
      <w:start w:val="1"/>
      <w:numFmt w:val="bullet"/>
      <w:lvlText w:val=""/>
      <w:lvlJc w:val="left"/>
      <w:pPr>
        <w:ind w:left="720" w:hanging="360"/>
      </w:pPr>
      <w:rPr>
        <w:rFonts w:ascii="Wingdings" w:hAnsi="Wingdings" w:hint="default"/>
      </w:rPr>
    </w:lvl>
    <w:lvl w:ilvl="1" w:tplc="5D8672DA">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BC6583"/>
    <w:multiLevelType w:val="hybridMultilevel"/>
    <w:tmpl w:val="348A13D6"/>
    <w:lvl w:ilvl="0" w:tplc="D17060D0">
      <w:start w:val="1"/>
      <w:numFmt w:val="bullet"/>
      <w:lvlText w:val=""/>
      <w:lvlJc w:val="left"/>
      <w:pPr>
        <w:ind w:left="-490" w:hanging="360"/>
      </w:pPr>
      <w:rPr>
        <w:rFonts w:ascii="Symbol" w:hAnsi="Symbol" w:hint="default"/>
      </w:rPr>
    </w:lvl>
    <w:lvl w:ilvl="1" w:tplc="04190003" w:tentative="1">
      <w:start w:val="1"/>
      <w:numFmt w:val="bullet"/>
      <w:lvlText w:val="o"/>
      <w:lvlJc w:val="left"/>
      <w:pPr>
        <w:ind w:left="230" w:hanging="360"/>
      </w:pPr>
      <w:rPr>
        <w:rFonts w:ascii="Courier New" w:hAnsi="Courier New" w:hint="default"/>
      </w:rPr>
    </w:lvl>
    <w:lvl w:ilvl="2" w:tplc="04190005" w:tentative="1">
      <w:start w:val="1"/>
      <w:numFmt w:val="bullet"/>
      <w:lvlText w:val=""/>
      <w:lvlJc w:val="left"/>
      <w:pPr>
        <w:ind w:left="950" w:hanging="360"/>
      </w:pPr>
      <w:rPr>
        <w:rFonts w:ascii="Wingdings" w:hAnsi="Wingdings" w:hint="default"/>
      </w:rPr>
    </w:lvl>
    <w:lvl w:ilvl="3" w:tplc="04190001" w:tentative="1">
      <w:start w:val="1"/>
      <w:numFmt w:val="bullet"/>
      <w:lvlText w:val=""/>
      <w:lvlJc w:val="left"/>
      <w:pPr>
        <w:ind w:left="1670" w:hanging="360"/>
      </w:pPr>
      <w:rPr>
        <w:rFonts w:ascii="Symbol" w:hAnsi="Symbol" w:hint="default"/>
      </w:rPr>
    </w:lvl>
    <w:lvl w:ilvl="4" w:tplc="04190003" w:tentative="1">
      <w:start w:val="1"/>
      <w:numFmt w:val="bullet"/>
      <w:lvlText w:val="o"/>
      <w:lvlJc w:val="left"/>
      <w:pPr>
        <w:ind w:left="2390" w:hanging="360"/>
      </w:pPr>
      <w:rPr>
        <w:rFonts w:ascii="Courier New" w:hAnsi="Courier New" w:hint="default"/>
      </w:rPr>
    </w:lvl>
    <w:lvl w:ilvl="5" w:tplc="04190005" w:tentative="1">
      <w:start w:val="1"/>
      <w:numFmt w:val="bullet"/>
      <w:lvlText w:val=""/>
      <w:lvlJc w:val="left"/>
      <w:pPr>
        <w:ind w:left="3110" w:hanging="360"/>
      </w:pPr>
      <w:rPr>
        <w:rFonts w:ascii="Wingdings" w:hAnsi="Wingdings" w:hint="default"/>
      </w:rPr>
    </w:lvl>
    <w:lvl w:ilvl="6" w:tplc="04190001" w:tentative="1">
      <w:start w:val="1"/>
      <w:numFmt w:val="bullet"/>
      <w:lvlText w:val=""/>
      <w:lvlJc w:val="left"/>
      <w:pPr>
        <w:ind w:left="3830" w:hanging="360"/>
      </w:pPr>
      <w:rPr>
        <w:rFonts w:ascii="Symbol" w:hAnsi="Symbol" w:hint="default"/>
      </w:rPr>
    </w:lvl>
    <w:lvl w:ilvl="7" w:tplc="04190003" w:tentative="1">
      <w:start w:val="1"/>
      <w:numFmt w:val="bullet"/>
      <w:lvlText w:val="o"/>
      <w:lvlJc w:val="left"/>
      <w:pPr>
        <w:ind w:left="4550" w:hanging="360"/>
      </w:pPr>
      <w:rPr>
        <w:rFonts w:ascii="Courier New" w:hAnsi="Courier New" w:hint="default"/>
      </w:rPr>
    </w:lvl>
    <w:lvl w:ilvl="8" w:tplc="04190005" w:tentative="1">
      <w:start w:val="1"/>
      <w:numFmt w:val="bullet"/>
      <w:lvlText w:val=""/>
      <w:lvlJc w:val="left"/>
      <w:pPr>
        <w:ind w:left="5270" w:hanging="360"/>
      </w:pPr>
      <w:rPr>
        <w:rFonts w:ascii="Wingdings" w:hAnsi="Wingdings" w:hint="default"/>
      </w:rPr>
    </w:lvl>
  </w:abstractNum>
  <w:abstractNum w:abstractNumId="57">
    <w:nsid w:val="4E29366D"/>
    <w:multiLevelType w:val="hybridMultilevel"/>
    <w:tmpl w:val="86C483AE"/>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E6124D0"/>
    <w:multiLevelType w:val="hybridMultilevel"/>
    <w:tmpl w:val="D7B832B8"/>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4EAE2814"/>
    <w:multiLevelType w:val="multilevel"/>
    <w:tmpl w:val="9D2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F2E6E70"/>
    <w:multiLevelType w:val="hybridMultilevel"/>
    <w:tmpl w:val="10B2D7FE"/>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1794A5E"/>
    <w:multiLevelType w:val="hybridMultilevel"/>
    <w:tmpl w:val="53009D7C"/>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5321523D"/>
    <w:multiLevelType w:val="hybridMultilevel"/>
    <w:tmpl w:val="45D44876"/>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99271E0"/>
    <w:multiLevelType w:val="hybridMultilevel"/>
    <w:tmpl w:val="DB222944"/>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nsid w:val="5B7267C3"/>
    <w:multiLevelType w:val="hybridMultilevel"/>
    <w:tmpl w:val="C732532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5BB866BC"/>
    <w:multiLevelType w:val="hybridMultilevel"/>
    <w:tmpl w:val="125CBB00"/>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EBE74EE"/>
    <w:multiLevelType w:val="hybridMultilevel"/>
    <w:tmpl w:val="53962FC4"/>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10D7FDC"/>
    <w:multiLevelType w:val="hybridMultilevel"/>
    <w:tmpl w:val="C368EF22"/>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8">
    <w:nsid w:val="67CE1E39"/>
    <w:multiLevelType w:val="hybridMultilevel"/>
    <w:tmpl w:val="5058A9DE"/>
    <w:lvl w:ilvl="0" w:tplc="D17060D0">
      <w:start w:val="1"/>
      <w:numFmt w:val="bullet"/>
      <w:lvlText w:val=""/>
      <w:lvlJc w:val="left"/>
      <w:pPr>
        <w:ind w:left="1718" w:hanging="360"/>
      </w:pPr>
      <w:rPr>
        <w:rFonts w:ascii="Symbol" w:hAnsi="Symbol" w:hint="default"/>
      </w:rPr>
    </w:lvl>
    <w:lvl w:ilvl="1" w:tplc="04190003" w:tentative="1">
      <w:start w:val="1"/>
      <w:numFmt w:val="bullet"/>
      <w:lvlText w:val="o"/>
      <w:lvlJc w:val="left"/>
      <w:pPr>
        <w:ind w:left="2438" w:hanging="360"/>
      </w:pPr>
      <w:rPr>
        <w:rFonts w:ascii="Courier New" w:hAnsi="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69">
    <w:nsid w:val="68E31267"/>
    <w:multiLevelType w:val="multilevel"/>
    <w:tmpl w:val="553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A476436"/>
    <w:multiLevelType w:val="hybridMultilevel"/>
    <w:tmpl w:val="684EF3D8"/>
    <w:lvl w:ilvl="0" w:tplc="A7C6CAC0">
      <w:start w:val="2"/>
      <w:numFmt w:val="bullet"/>
      <w:lvlText w:val="-"/>
      <w:lvlJc w:val="left"/>
      <w:pPr>
        <w:ind w:hanging="360"/>
      </w:pPr>
      <w:rPr>
        <w:rFonts w:ascii="Times New Roman" w:eastAsia="Times New Roman" w:hAnsi="Times New Roman" w:hint="default"/>
        <w:color w:val="auto"/>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1">
    <w:nsid w:val="6A911AC1"/>
    <w:multiLevelType w:val="multilevel"/>
    <w:tmpl w:val="1AE4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B31C51"/>
    <w:multiLevelType w:val="hybridMultilevel"/>
    <w:tmpl w:val="2248A52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C0A79A2"/>
    <w:multiLevelType w:val="hybridMultilevel"/>
    <w:tmpl w:val="17047884"/>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6C787B42"/>
    <w:multiLevelType w:val="multilevel"/>
    <w:tmpl w:val="EA32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DD01933"/>
    <w:multiLevelType w:val="hybridMultilevel"/>
    <w:tmpl w:val="F83E2F1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6E5D44A9"/>
    <w:multiLevelType w:val="hybridMultilevel"/>
    <w:tmpl w:val="985A39BC"/>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7">
    <w:nsid w:val="74EF3E07"/>
    <w:multiLevelType w:val="hybridMultilevel"/>
    <w:tmpl w:val="837A846A"/>
    <w:lvl w:ilvl="0" w:tplc="D17060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8">
    <w:nsid w:val="75162709"/>
    <w:multiLevelType w:val="hybridMultilevel"/>
    <w:tmpl w:val="90242E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7BE0C40"/>
    <w:multiLevelType w:val="hybridMultilevel"/>
    <w:tmpl w:val="37C2953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784948C1"/>
    <w:multiLevelType w:val="hybridMultilevel"/>
    <w:tmpl w:val="8CF64AB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A8B0156"/>
    <w:multiLevelType w:val="hybridMultilevel"/>
    <w:tmpl w:val="FC5E6B1E"/>
    <w:lvl w:ilvl="0" w:tplc="D17060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2">
    <w:nsid w:val="7ACC3C4E"/>
    <w:multiLevelType w:val="hybridMultilevel"/>
    <w:tmpl w:val="9E86E800"/>
    <w:lvl w:ilvl="0" w:tplc="D17060D0">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3">
    <w:nsid w:val="7B331741"/>
    <w:multiLevelType w:val="hybridMultilevel"/>
    <w:tmpl w:val="BC48924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B59512B"/>
    <w:multiLevelType w:val="hybridMultilevel"/>
    <w:tmpl w:val="30603B90"/>
    <w:lvl w:ilvl="0" w:tplc="D17060D0">
      <w:start w:val="1"/>
      <w:numFmt w:val="bullet"/>
      <w:lvlText w:val=""/>
      <w:lvlJc w:val="left"/>
      <w:pPr>
        <w:tabs>
          <w:tab w:val="num" w:pos="786"/>
        </w:tabs>
        <w:ind w:left="786" w:hanging="360"/>
      </w:pPr>
      <w:rPr>
        <w:rFonts w:ascii="Symbol" w:hAnsi="Symbol" w:hint="default"/>
      </w:rPr>
    </w:lvl>
    <w:lvl w:ilvl="1" w:tplc="C47A0554">
      <w:numFmt w:val="bullet"/>
      <w:lvlText w:val="-"/>
      <w:lvlJc w:val="left"/>
      <w:pPr>
        <w:ind w:left="1080" w:hanging="360"/>
      </w:pPr>
      <w:rPr>
        <w:rFonts w:ascii="Times New Roman" w:eastAsia="Times New Roman" w:hAnsi="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7D20142A"/>
    <w:multiLevelType w:val="hybridMultilevel"/>
    <w:tmpl w:val="90FED9C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DCB2B06"/>
    <w:multiLevelType w:val="hybridMultilevel"/>
    <w:tmpl w:val="983826A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1"/>
  </w:num>
  <w:num w:numId="3">
    <w:abstractNumId w:val="57"/>
  </w:num>
  <w:num w:numId="4">
    <w:abstractNumId w:val="28"/>
  </w:num>
  <w:num w:numId="5">
    <w:abstractNumId w:val="84"/>
  </w:num>
  <w:num w:numId="6">
    <w:abstractNumId w:val="66"/>
  </w:num>
  <w:num w:numId="7">
    <w:abstractNumId w:val="4"/>
  </w:num>
  <w:num w:numId="8">
    <w:abstractNumId w:val="47"/>
  </w:num>
  <w:num w:numId="9">
    <w:abstractNumId w:val="65"/>
  </w:num>
  <w:num w:numId="10">
    <w:abstractNumId w:val="82"/>
  </w:num>
  <w:num w:numId="11">
    <w:abstractNumId w:val="83"/>
  </w:num>
  <w:num w:numId="12">
    <w:abstractNumId w:val="86"/>
  </w:num>
  <w:num w:numId="13">
    <w:abstractNumId w:val="72"/>
  </w:num>
  <w:num w:numId="14">
    <w:abstractNumId w:val="52"/>
  </w:num>
  <w:num w:numId="15">
    <w:abstractNumId w:val="42"/>
  </w:num>
  <w:num w:numId="16">
    <w:abstractNumId w:val="55"/>
  </w:num>
  <w:num w:numId="17">
    <w:abstractNumId w:val="24"/>
  </w:num>
  <w:num w:numId="18">
    <w:abstractNumId w:val="40"/>
  </w:num>
  <w:num w:numId="19">
    <w:abstractNumId w:val="23"/>
  </w:num>
  <w:num w:numId="20">
    <w:abstractNumId w:val="5"/>
  </w:num>
  <w:num w:numId="21">
    <w:abstractNumId w:val="49"/>
  </w:num>
  <w:num w:numId="22">
    <w:abstractNumId w:val="74"/>
  </w:num>
  <w:num w:numId="23">
    <w:abstractNumId w:val="59"/>
  </w:num>
  <w:num w:numId="24">
    <w:abstractNumId w:val="25"/>
  </w:num>
  <w:num w:numId="25">
    <w:abstractNumId w:val="43"/>
  </w:num>
  <w:num w:numId="26">
    <w:abstractNumId w:val="8"/>
  </w:num>
  <w:num w:numId="27">
    <w:abstractNumId w:val="71"/>
  </w:num>
  <w:num w:numId="28">
    <w:abstractNumId w:val="70"/>
  </w:num>
  <w:num w:numId="29">
    <w:abstractNumId w:val="12"/>
  </w:num>
  <w:num w:numId="30">
    <w:abstractNumId w:val="35"/>
  </w:num>
  <w:num w:numId="31">
    <w:abstractNumId w:val="39"/>
  </w:num>
  <w:num w:numId="32">
    <w:abstractNumId w:val="54"/>
  </w:num>
  <w:num w:numId="33">
    <w:abstractNumId w:val="50"/>
  </w:num>
  <w:num w:numId="34">
    <w:abstractNumId w:val="63"/>
  </w:num>
  <w:num w:numId="35">
    <w:abstractNumId w:val="60"/>
  </w:num>
  <w:num w:numId="36">
    <w:abstractNumId w:val="56"/>
  </w:num>
  <w:num w:numId="37">
    <w:abstractNumId w:val="14"/>
  </w:num>
  <w:num w:numId="38">
    <w:abstractNumId w:val="80"/>
  </w:num>
  <w:num w:numId="39">
    <w:abstractNumId w:val="81"/>
  </w:num>
  <w:num w:numId="40">
    <w:abstractNumId w:val="36"/>
  </w:num>
  <w:num w:numId="41">
    <w:abstractNumId w:val="79"/>
  </w:num>
  <w:num w:numId="42">
    <w:abstractNumId w:val="30"/>
  </w:num>
  <w:num w:numId="43">
    <w:abstractNumId w:val="68"/>
  </w:num>
  <w:num w:numId="44">
    <w:abstractNumId w:val="17"/>
  </w:num>
  <w:num w:numId="45">
    <w:abstractNumId w:val="18"/>
  </w:num>
  <w:num w:numId="46">
    <w:abstractNumId w:val="58"/>
  </w:num>
  <w:num w:numId="47">
    <w:abstractNumId w:val="16"/>
  </w:num>
  <w:num w:numId="48">
    <w:abstractNumId w:val="73"/>
  </w:num>
  <w:num w:numId="49">
    <w:abstractNumId w:val="21"/>
  </w:num>
  <w:num w:numId="50">
    <w:abstractNumId w:val="69"/>
  </w:num>
  <w:num w:numId="51">
    <w:abstractNumId w:val="45"/>
  </w:num>
  <w:num w:numId="52">
    <w:abstractNumId w:val="27"/>
  </w:num>
  <w:num w:numId="53">
    <w:abstractNumId w:val="64"/>
  </w:num>
  <w:num w:numId="54">
    <w:abstractNumId w:val="32"/>
  </w:num>
  <w:num w:numId="55">
    <w:abstractNumId w:val="75"/>
  </w:num>
  <w:num w:numId="56">
    <w:abstractNumId w:val="15"/>
  </w:num>
  <w:num w:numId="57">
    <w:abstractNumId w:val="20"/>
  </w:num>
  <w:num w:numId="58">
    <w:abstractNumId w:val="29"/>
  </w:num>
  <w:num w:numId="59">
    <w:abstractNumId w:val="44"/>
  </w:num>
  <w:num w:numId="60">
    <w:abstractNumId w:val="48"/>
  </w:num>
  <w:num w:numId="61">
    <w:abstractNumId w:val="6"/>
  </w:num>
  <w:num w:numId="62">
    <w:abstractNumId w:val="53"/>
  </w:num>
  <w:num w:numId="63">
    <w:abstractNumId w:val="13"/>
  </w:num>
  <w:num w:numId="64">
    <w:abstractNumId w:val="77"/>
  </w:num>
  <w:num w:numId="65">
    <w:abstractNumId w:val="10"/>
  </w:num>
  <w:num w:numId="66">
    <w:abstractNumId w:val="85"/>
  </w:num>
  <w:num w:numId="67">
    <w:abstractNumId w:val="78"/>
  </w:num>
  <w:num w:numId="68">
    <w:abstractNumId w:val="11"/>
  </w:num>
  <w:num w:numId="69">
    <w:abstractNumId w:val="37"/>
  </w:num>
  <w:num w:numId="70">
    <w:abstractNumId w:val="22"/>
  </w:num>
  <w:num w:numId="71">
    <w:abstractNumId w:val="7"/>
  </w:num>
  <w:num w:numId="72">
    <w:abstractNumId w:val="51"/>
  </w:num>
  <w:num w:numId="73">
    <w:abstractNumId w:val="41"/>
  </w:num>
  <w:num w:numId="74">
    <w:abstractNumId w:val="62"/>
  </w:num>
  <w:num w:numId="75">
    <w:abstractNumId w:val="46"/>
  </w:num>
  <w:num w:numId="76">
    <w:abstractNumId w:val="26"/>
  </w:num>
  <w:num w:numId="77">
    <w:abstractNumId w:val="9"/>
  </w:num>
  <w:num w:numId="78">
    <w:abstractNumId w:val="34"/>
  </w:num>
  <w:num w:numId="79">
    <w:abstractNumId w:val="76"/>
  </w:num>
  <w:num w:numId="80">
    <w:abstractNumId w:val="67"/>
  </w:num>
  <w:num w:numId="81">
    <w:abstractNumId w:val="61"/>
  </w:num>
  <w:num w:numId="82">
    <w:abstractNumId w:val="33"/>
  </w:num>
  <w:num w:numId="83">
    <w:abstractNumId w:val="38"/>
  </w:num>
  <w:num w:numId="84">
    <w:abstractNumId w:val="84"/>
  </w:num>
  <w:num w:numId="85">
    <w:abstractNumId w:val="84"/>
  </w:num>
  <w:num w:numId="86">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134"/>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FA9"/>
    <w:rsid w:val="000000F1"/>
    <w:rsid w:val="00001677"/>
    <w:rsid w:val="00003B68"/>
    <w:rsid w:val="00003D1F"/>
    <w:rsid w:val="00005BCE"/>
    <w:rsid w:val="00013072"/>
    <w:rsid w:val="0001417C"/>
    <w:rsid w:val="00015495"/>
    <w:rsid w:val="00015B06"/>
    <w:rsid w:val="00016179"/>
    <w:rsid w:val="000161F7"/>
    <w:rsid w:val="00023F76"/>
    <w:rsid w:val="0002784F"/>
    <w:rsid w:val="00041796"/>
    <w:rsid w:val="00042146"/>
    <w:rsid w:val="00044505"/>
    <w:rsid w:val="00047E3A"/>
    <w:rsid w:val="00051D73"/>
    <w:rsid w:val="00052782"/>
    <w:rsid w:val="000531E8"/>
    <w:rsid w:val="00054568"/>
    <w:rsid w:val="00057243"/>
    <w:rsid w:val="000572C8"/>
    <w:rsid w:val="00060A84"/>
    <w:rsid w:val="00061684"/>
    <w:rsid w:val="0006444D"/>
    <w:rsid w:val="0006548F"/>
    <w:rsid w:val="00066647"/>
    <w:rsid w:val="00073DC4"/>
    <w:rsid w:val="00081F9A"/>
    <w:rsid w:val="00082614"/>
    <w:rsid w:val="00082FB9"/>
    <w:rsid w:val="00083302"/>
    <w:rsid w:val="000833D6"/>
    <w:rsid w:val="00084AC3"/>
    <w:rsid w:val="00085FD4"/>
    <w:rsid w:val="00086C89"/>
    <w:rsid w:val="00087233"/>
    <w:rsid w:val="0008742F"/>
    <w:rsid w:val="00090881"/>
    <w:rsid w:val="00090BCE"/>
    <w:rsid w:val="00090FA1"/>
    <w:rsid w:val="000923FE"/>
    <w:rsid w:val="00095BFD"/>
    <w:rsid w:val="000A7CF2"/>
    <w:rsid w:val="000B0CA7"/>
    <w:rsid w:val="000B1557"/>
    <w:rsid w:val="000B1A58"/>
    <w:rsid w:val="000B1B48"/>
    <w:rsid w:val="000B3A62"/>
    <w:rsid w:val="000B3B55"/>
    <w:rsid w:val="000B48EF"/>
    <w:rsid w:val="000B5B0E"/>
    <w:rsid w:val="000C0514"/>
    <w:rsid w:val="000C0699"/>
    <w:rsid w:val="000C0E53"/>
    <w:rsid w:val="000C17B2"/>
    <w:rsid w:val="000C5195"/>
    <w:rsid w:val="000C6359"/>
    <w:rsid w:val="000C6E4D"/>
    <w:rsid w:val="000D01A9"/>
    <w:rsid w:val="000D1BC6"/>
    <w:rsid w:val="000D4626"/>
    <w:rsid w:val="000D4E07"/>
    <w:rsid w:val="000D6E52"/>
    <w:rsid w:val="000D72D7"/>
    <w:rsid w:val="000E02BF"/>
    <w:rsid w:val="000E0B95"/>
    <w:rsid w:val="000E0C2A"/>
    <w:rsid w:val="000E10FB"/>
    <w:rsid w:val="000E1935"/>
    <w:rsid w:val="000E6D06"/>
    <w:rsid w:val="000E73F8"/>
    <w:rsid w:val="000F0FCB"/>
    <w:rsid w:val="000F4546"/>
    <w:rsid w:val="000F47CE"/>
    <w:rsid w:val="001013CD"/>
    <w:rsid w:val="00101ADD"/>
    <w:rsid w:val="00103BE7"/>
    <w:rsid w:val="00110D17"/>
    <w:rsid w:val="00116006"/>
    <w:rsid w:val="001161E5"/>
    <w:rsid w:val="001172E2"/>
    <w:rsid w:val="00122B87"/>
    <w:rsid w:val="00123677"/>
    <w:rsid w:val="00124098"/>
    <w:rsid w:val="001259DB"/>
    <w:rsid w:val="00126696"/>
    <w:rsid w:val="00131140"/>
    <w:rsid w:val="001344C9"/>
    <w:rsid w:val="00135D48"/>
    <w:rsid w:val="00140386"/>
    <w:rsid w:val="001426C6"/>
    <w:rsid w:val="00143AB5"/>
    <w:rsid w:val="0014438B"/>
    <w:rsid w:val="001453D0"/>
    <w:rsid w:val="00145713"/>
    <w:rsid w:val="001465DC"/>
    <w:rsid w:val="001503FC"/>
    <w:rsid w:val="00151866"/>
    <w:rsid w:val="00155535"/>
    <w:rsid w:val="00155AA6"/>
    <w:rsid w:val="0015667A"/>
    <w:rsid w:val="00160367"/>
    <w:rsid w:val="00161A42"/>
    <w:rsid w:val="001631E8"/>
    <w:rsid w:val="0016550B"/>
    <w:rsid w:val="00166420"/>
    <w:rsid w:val="00166EB8"/>
    <w:rsid w:val="0016719A"/>
    <w:rsid w:val="0017240D"/>
    <w:rsid w:val="00173E47"/>
    <w:rsid w:val="00177642"/>
    <w:rsid w:val="0018277F"/>
    <w:rsid w:val="00182A37"/>
    <w:rsid w:val="00184824"/>
    <w:rsid w:val="00184FB1"/>
    <w:rsid w:val="00194578"/>
    <w:rsid w:val="001975D0"/>
    <w:rsid w:val="001A1DCE"/>
    <w:rsid w:val="001B033C"/>
    <w:rsid w:val="001B230C"/>
    <w:rsid w:val="001B6BDB"/>
    <w:rsid w:val="001B714E"/>
    <w:rsid w:val="001C11F0"/>
    <w:rsid w:val="001C42A0"/>
    <w:rsid w:val="001C460C"/>
    <w:rsid w:val="001C688C"/>
    <w:rsid w:val="001C7D2A"/>
    <w:rsid w:val="001D0986"/>
    <w:rsid w:val="001D4CFB"/>
    <w:rsid w:val="001D5572"/>
    <w:rsid w:val="001D5E23"/>
    <w:rsid w:val="001E15D2"/>
    <w:rsid w:val="001E3822"/>
    <w:rsid w:val="001E5A13"/>
    <w:rsid w:val="001E6743"/>
    <w:rsid w:val="001F0A3A"/>
    <w:rsid w:val="001F10B2"/>
    <w:rsid w:val="001F2D6A"/>
    <w:rsid w:val="001F5D31"/>
    <w:rsid w:val="001F7234"/>
    <w:rsid w:val="00201632"/>
    <w:rsid w:val="00201D6B"/>
    <w:rsid w:val="00210FE7"/>
    <w:rsid w:val="00212CFD"/>
    <w:rsid w:val="00214B42"/>
    <w:rsid w:val="00215898"/>
    <w:rsid w:val="00215EE1"/>
    <w:rsid w:val="0021742A"/>
    <w:rsid w:val="00217DA8"/>
    <w:rsid w:val="00220DB1"/>
    <w:rsid w:val="002229F3"/>
    <w:rsid w:val="00224D60"/>
    <w:rsid w:val="0022691C"/>
    <w:rsid w:val="00234686"/>
    <w:rsid w:val="00244A13"/>
    <w:rsid w:val="00246D10"/>
    <w:rsid w:val="00250FAE"/>
    <w:rsid w:val="00253517"/>
    <w:rsid w:val="00255998"/>
    <w:rsid w:val="00255E67"/>
    <w:rsid w:val="00261DF6"/>
    <w:rsid w:val="002637CF"/>
    <w:rsid w:val="00265113"/>
    <w:rsid w:val="00265E5B"/>
    <w:rsid w:val="00274897"/>
    <w:rsid w:val="00274DC9"/>
    <w:rsid w:val="00275669"/>
    <w:rsid w:val="002769D2"/>
    <w:rsid w:val="0028064B"/>
    <w:rsid w:val="0028119E"/>
    <w:rsid w:val="00281E39"/>
    <w:rsid w:val="002820C6"/>
    <w:rsid w:val="00283441"/>
    <w:rsid w:val="002836CB"/>
    <w:rsid w:val="002848D5"/>
    <w:rsid w:val="002853AA"/>
    <w:rsid w:val="002912FE"/>
    <w:rsid w:val="00296BAE"/>
    <w:rsid w:val="00297C9B"/>
    <w:rsid w:val="002A21C1"/>
    <w:rsid w:val="002A2DB8"/>
    <w:rsid w:val="002A35A0"/>
    <w:rsid w:val="002A4B56"/>
    <w:rsid w:val="002A5A85"/>
    <w:rsid w:val="002A6383"/>
    <w:rsid w:val="002A6C40"/>
    <w:rsid w:val="002B2B63"/>
    <w:rsid w:val="002B42BA"/>
    <w:rsid w:val="002B515D"/>
    <w:rsid w:val="002B5195"/>
    <w:rsid w:val="002B54F8"/>
    <w:rsid w:val="002C20A2"/>
    <w:rsid w:val="002C2A04"/>
    <w:rsid w:val="002C3061"/>
    <w:rsid w:val="002C5B59"/>
    <w:rsid w:val="002C6CD3"/>
    <w:rsid w:val="002D1A37"/>
    <w:rsid w:val="002D2A25"/>
    <w:rsid w:val="002D3013"/>
    <w:rsid w:val="002D3E83"/>
    <w:rsid w:val="002D5CED"/>
    <w:rsid w:val="002D5D8D"/>
    <w:rsid w:val="002E0FC1"/>
    <w:rsid w:val="002E340E"/>
    <w:rsid w:val="002E7DCF"/>
    <w:rsid w:val="002F22E9"/>
    <w:rsid w:val="002F6DE2"/>
    <w:rsid w:val="00301BBF"/>
    <w:rsid w:val="00302338"/>
    <w:rsid w:val="0030453B"/>
    <w:rsid w:val="003049BF"/>
    <w:rsid w:val="00304FA7"/>
    <w:rsid w:val="003119A8"/>
    <w:rsid w:val="003206EF"/>
    <w:rsid w:val="0032320D"/>
    <w:rsid w:val="003239CB"/>
    <w:rsid w:val="00323EE0"/>
    <w:rsid w:val="003250E3"/>
    <w:rsid w:val="003269C3"/>
    <w:rsid w:val="00327011"/>
    <w:rsid w:val="00327BE6"/>
    <w:rsid w:val="00335338"/>
    <w:rsid w:val="00336405"/>
    <w:rsid w:val="0034013B"/>
    <w:rsid w:val="003412AF"/>
    <w:rsid w:val="00343CD9"/>
    <w:rsid w:val="00344202"/>
    <w:rsid w:val="00344E70"/>
    <w:rsid w:val="003456A1"/>
    <w:rsid w:val="00345F88"/>
    <w:rsid w:val="00353CF0"/>
    <w:rsid w:val="003567D5"/>
    <w:rsid w:val="00356E4F"/>
    <w:rsid w:val="00357327"/>
    <w:rsid w:val="00357743"/>
    <w:rsid w:val="00360DD2"/>
    <w:rsid w:val="00361DA1"/>
    <w:rsid w:val="00363DF8"/>
    <w:rsid w:val="00364302"/>
    <w:rsid w:val="0036446C"/>
    <w:rsid w:val="00370E1F"/>
    <w:rsid w:val="00371144"/>
    <w:rsid w:val="003730D7"/>
    <w:rsid w:val="003733AA"/>
    <w:rsid w:val="00373B12"/>
    <w:rsid w:val="003760B7"/>
    <w:rsid w:val="0037680B"/>
    <w:rsid w:val="00381D51"/>
    <w:rsid w:val="00384294"/>
    <w:rsid w:val="00385D80"/>
    <w:rsid w:val="00386166"/>
    <w:rsid w:val="003861CE"/>
    <w:rsid w:val="00387ADE"/>
    <w:rsid w:val="003908BA"/>
    <w:rsid w:val="00391A1A"/>
    <w:rsid w:val="00391CCC"/>
    <w:rsid w:val="00394387"/>
    <w:rsid w:val="00394779"/>
    <w:rsid w:val="00394B26"/>
    <w:rsid w:val="003A3C32"/>
    <w:rsid w:val="003A5172"/>
    <w:rsid w:val="003A63CF"/>
    <w:rsid w:val="003A71AC"/>
    <w:rsid w:val="003B1215"/>
    <w:rsid w:val="003B2D69"/>
    <w:rsid w:val="003B3163"/>
    <w:rsid w:val="003B597B"/>
    <w:rsid w:val="003B5F96"/>
    <w:rsid w:val="003C1F31"/>
    <w:rsid w:val="003C3ABF"/>
    <w:rsid w:val="003C45BD"/>
    <w:rsid w:val="003D37F7"/>
    <w:rsid w:val="003D3C4C"/>
    <w:rsid w:val="003D5C23"/>
    <w:rsid w:val="003E3204"/>
    <w:rsid w:val="003E32B6"/>
    <w:rsid w:val="003E3E6D"/>
    <w:rsid w:val="003E74ED"/>
    <w:rsid w:val="003F1BDF"/>
    <w:rsid w:val="003F316F"/>
    <w:rsid w:val="003F711B"/>
    <w:rsid w:val="0040284F"/>
    <w:rsid w:val="0041360D"/>
    <w:rsid w:val="00413613"/>
    <w:rsid w:val="00415265"/>
    <w:rsid w:val="00422AE8"/>
    <w:rsid w:val="004230E5"/>
    <w:rsid w:val="00424E84"/>
    <w:rsid w:val="00426F17"/>
    <w:rsid w:val="00430D0C"/>
    <w:rsid w:val="004359F1"/>
    <w:rsid w:val="00436858"/>
    <w:rsid w:val="004410DC"/>
    <w:rsid w:val="0044270F"/>
    <w:rsid w:val="00445C6E"/>
    <w:rsid w:val="00451326"/>
    <w:rsid w:val="00452D6D"/>
    <w:rsid w:val="00452FB6"/>
    <w:rsid w:val="00462B00"/>
    <w:rsid w:val="004642E5"/>
    <w:rsid w:val="00465623"/>
    <w:rsid w:val="00467220"/>
    <w:rsid w:val="00467A19"/>
    <w:rsid w:val="004709B0"/>
    <w:rsid w:val="00470C02"/>
    <w:rsid w:val="004735BF"/>
    <w:rsid w:val="00475576"/>
    <w:rsid w:val="00475620"/>
    <w:rsid w:val="0048095E"/>
    <w:rsid w:val="00481B70"/>
    <w:rsid w:val="00482383"/>
    <w:rsid w:val="00491278"/>
    <w:rsid w:val="0049185D"/>
    <w:rsid w:val="0049246D"/>
    <w:rsid w:val="00494D35"/>
    <w:rsid w:val="00496EEF"/>
    <w:rsid w:val="004978D2"/>
    <w:rsid w:val="004A01ED"/>
    <w:rsid w:val="004A058A"/>
    <w:rsid w:val="004A0FFD"/>
    <w:rsid w:val="004A22EF"/>
    <w:rsid w:val="004A4C8C"/>
    <w:rsid w:val="004A57B1"/>
    <w:rsid w:val="004B24AB"/>
    <w:rsid w:val="004B3039"/>
    <w:rsid w:val="004B5C37"/>
    <w:rsid w:val="004B6078"/>
    <w:rsid w:val="004B6AAB"/>
    <w:rsid w:val="004C11E2"/>
    <w:rsid w:val="004C16C3"/>
    <w:rsid w:val="004C1E19"/>
    <w:rsid w:val="004C3AFD"/>
    <w:rsid w:val="004D084E"/>
    <w:rsid w:val="004D328C"/>
    <w:rsid w:val="004D4DC1"/>
    <w:rsid w:val="004D5606"/>
    <w:rsid w:val="004D58DE"/>
    <w:rsid w:val="004D590F"/>
    <w:rsid w:val="004D5BA2"/>
    <w:rsid w:val="004E0EE6"/>
    <w:rsid w:val="004E2CFB"/>
    <w:rsid w:val="004E3C69"/>
    <w:rsid w:val="004E5253"/>
    <w:rsid w:val="004E65AB"/>
    <w:rsid w:val="004E6A04"/>
    <w:rsid w:val="004E6C69"/>
    <w:rsid w:val="004E705F"/>
    <w:rsid w:val="004E710A"/>
    <w:rsid w:val="004E7B0F"/>
    <w:rsid w:val="004F1B14"/>
    <w:rsid w:val="004F2D67"/>
    <w:rsid w:val="004F3225"/>
    <w:rsid w:val="004F38C1"/>
    <w:rsid w:val="004F3FA8"/>
    <w:rsid w:val="004F5DEA"/>
    <w:rsid w:val="004F705B"/>
    <w:rsid w:val="004F76C8"/>
    <w:rsid w:val="005010C3"/>
    <w:rsid w:val="00501D4F"/>
    <w:rsid w:val="00505E43"/>
    <w:rsid w:val="005109D4"/>
    <w:rsid w:val="00512795"/>
    <w:rsid w:val="005137DF"/>
    <w:rsid w:val="00513DCB"/>
    <w:rsid w:val="005157F0"/>
    <w:rsid w:val="005167DF"/>
    <w:rsid w:val="00520B0B"/>
    <w:rsid w:val="005230D2"/>
    <w:rsid w:val="005246B0"/>
    <w:rsid w:val="005264A2"/>
    <w:rsid w:val="005276D0"/>
    <w:rsid w:val="00527D70"/>
    <w:rsid w:val="00531E51"/>
    <w:rsid w:val="00532CC3"/>
    <w:rsid w:val="0053468D"/>
    <w:rsid w:val="00536161"/>
    <w:rsid w:val="00536B65"/>
    <w:rsid w:val="00541588"/>
    <w:rsid w:val="00545D1B"/>
    <w:rsid w:val="00546AAF"/>
    <w:rsid w:val="00554225"/>
    <w:rsid w:val="00555248"/>
    <w:rsid w:val="00560497"/>
    <w:rsid w:val="00560E0E"/>
    <w:rsid w:val="0056372D"/>
    <w:rsid w:val="00563E01"/>
    <w:rsid w:val="00566322"/>
    <w:rsid w:val="00566AE6"/>
    <w:rsid w:val="00567BC7"/>
    <w:rsid w:val="00570BDD"/>
    <w:rsid w:val="00573E64"/>
    <w:rsid w:val="00580B86"/>
    <w:rsid w:val="00580E0F"/>
    <w:rsid w:val="00581117"/>
    <w:rsid w:val="00582022"/>
    <w:rsid w:val="005867C1"/>
    <w:rsid w:val="0058727D"/>
    <w:rsid w:val="005902EF"/>
    <w:rsid w:val="005916E6"/>
    <w:rsid w:val="00591A26"/>
    <w:rsid w:val="005929E2"/>
    <w:rsid w:val="00593292"/>
    <w:rsid w:val="00595A15"/>
    <w:rsid w:val="005977C1"/>
    <w:rsid w:val="00597B9A"/>
    <w:rsid w:val="005A0244"/>
    <w:rsid w:val="005A2031"/>
    <w:rsid w:val="005A48A5"/>
    <w:rsid w:val="005A5097"/>
    <w:rsid w:val="005A55A2"/>
    <w:rsid w:val="005A77E2"/>
    <w:rsid w:val="005B0FA6"/>
    <w:rsid w:val="005B3706"/>
    <w:rsid w:val="005B3EBE"/>
    <w:rsid w:val="005B4C53"/>
    <w:rsid w:val="005B691E"/>
    <w:rsid w:val="005B7905"/>
    <w:rsid w:val="005B7D8F"/>
    <w:rsid w:val="005C0902"/>
    <w:rsid w:val="005C28AF"/>
    <w:rsid w:val="005C2FDF"/>
    <w:rsid w:val="005C7304"/>
    <w:rsid w:val="005D00FD"/>
    <w:rsid w:val="005D1122"/>
    <w:rsid w:val="005D2594"/>
    <w:rsid w:val="005D36CB"/>
    <w:rsid w:val="005D534B"/>
    <w:rsid w:val="005D74EF"/>
    <w:rsid w:val="005E2BB2"/>
    <w:rsid w:val="005E401E"/>
    <w:rsid w:val="005E7058"/>
    <w:rsid w:val="005F0C3D"/>
    <w:rsid w:val="005F4CCB"/>
    <w:rsid w:val="006005BE"/>
    <w:rsid w:val="00601E8B"/>
    <w:rsid w:val="00601FE6"/>
    <w:rsid w:val="00602191"/>
    <w:rsid w:val="00602CEC"/>
    <w:rsid w:val="006041D7"/>
    <w:rsid w:val="006056BF"/>
    <w:rsid w:val="00605B8F"/>
    <w:rsid w:val="00606AFC"/>
    <w:rsid w:val="006108CE"/>
    <w:rsid w:val="00610E7D"/>
    <w:rsid w:val="00613ADF"/>
    <w:rsid w:val="00615D20"/>
    <w:rsid w:val="00616140"/>
    <w:rsid w:val="00617075"/>
    <w:rsid w:val="0061735E"/>
    <w:rsid w:val="006228BF"/>
    <w:rsid w:val="006247C4"/>
    <w:rsid w:val="006254A0"/>
    <w:rsid w:val="006269EF"/>
    <w:rsid w:val="0063017C"/>
    <w:rsid w:val="00631C6F"/>
    <w:rsid w:val="00634B8F"/>
    <w:rsid w:val="0063544B"/>
    <w:rsid w:val="0063574F"/>
    <w:rsid w:val="0063763F"/>
    <w:rsid w:val="0064176E"/>
    <w:rsid w:val="00642686"/>
    <w:rsid w:val="00643409"/>
    <w:rsid w:val="0065054D"/>
    <w:rsid w:val="006513DE"/>
    <w:rsid w:val="0065682B"/>
    <w:rsid w:val="00660D92"/>
    <w:rsid w:val="00664B19"/>
    <w:rsid w:val="00667377"/>
    <w:rsid w:val="00667CD9"/>
    <w:rsid w:val="00670A1A"/>
    <w:rsid w:val="0067107E"/>
    <w:rsid w:val="00682601"/>
    <w:rsid w:val="00685AC2"/>
    <w:rsid w:val="006906E0"/>
    <w:rsid w:val="006922E8"/>
    <w:rsid w:val="0069497B"/>
    <w:rsid w:val="00695CAB"/>
    <w:rsid w:val="006A7A3F"/>
    <w:rsid w:val="006B12AD"/>
    <w:rsid w:val="006B59BF"/>
    <w:rsid w:val="006B7E55"/>
    <w:rsid w:val="006D3425"/>
    <w:rsid w:val="006E1E7B"/>
    <w:rsid w:val="006E3FDD"/>
    <w:rsid w:val="006E4D3A"/>
    <w:rsid w:val="006E50DD"/>
    <w:rsid w:val="006E52BE"/>
    <w:rsid w:val="006E5CE4"/>
    <w:rsid w:val="006E6A23"/>
    <w:rsid w:val="006E7E86"/>
    <w:rsid w:val="006F6116"/>
    <w:rsid w:val="006F61AA"/>
    <w:rsid w:val="00700358"/>
    <w:rsid w:val="00701302"/>
    <w:rsid w:val="007038C2"/>
    <w:rsid w:val="00704E6C"/>
    <w:rsid w:val="007050B0"/>
    <w:rsid w:val="00705350"/>
    <w:rsid w:val="0071009D"/>
    <w:rsid w:val="0071097F"/>
    <w:rsid w:val="00713F3E"/>
    <w:rsid w:val="0071444D"/>
    <w:rsid w:val="0071607D"/>
    <w:rsid w:val="00716734"/>
    <w:rsid w:val="00717554"/>
    <w:rsid w:val="00722B10"/>
    <w:rsid w:val="007264B4"/>
    <w:rsid w:val="00726EAB"/>
    <w:rsid w:val="00732A1B"/>
    <w:rsid w:val="007335A4"/>
    <w:rsid w:val="00733DE9"/>
    <w:rsid w:val="007370E7"/>
    <w:rsid w:val="007402A5"/>
    <w:rsid w:val="00744099"/>
    <w:rsid w:val="00744773"/>
    <w:rsid w:val="00744B28"/>
    <w:rsid w:val="00746767"/>
    <w:rsid w:val="007467CD"/>
    <w:rsid w:val="007476AF"/>
    <w:rsid w:val="00750E17"/>
    <w:rsid w:val="00753270"/>
    <w:rsid w:val="0075421F"/>
    <w:rsid w:val="00754C10"/>
    <w:rsid w:val="00755665"/>
    <w:rsid w:val="00755DA5"/>
    <w:rsid w:val="007609C6"/>
    <w:rsid w:val="00762CB1"/>
    <w:rsid w:val="007645AF"/>
    <w:rsid w:val="00764CC0"/>
    <w:rsid w:val="007670F9"/>
    <w:rsid w:val="00767C80"/>
    <w:rsid w:val="007713A6"/>
    <w:rsid w:val="0077225E"/>
    <w:rsid w:val="00775336"/>
    <w:rsid w:val="00775FA5"/>
    <w:rsid w:val="00776983"/>
    <w:rsid w:val="00786416"/>
    <w:rsid w:val="00787558"/>
    <w:rsid w:val="00790EA0"/>
    <w:rsid w:val="00792898"/>
    <w:rsid w:val="00794738"/>
    <w:rsid w:val="00796B0E"/>
    <w:rsid w:val="007A0546"/>
    <w:rsid w:val="007A3E47"/>
    <w:rsid w:val="007B14D6"/>
    <w:rsid w:val="007B50C4"/>
    <w:rsid w:val="007C5DD4"/>
    <w:rsid w:val="007D1546"/>
    <w:rsid w:val="007D2102"/>
    <w:rsid w:val="007D2719"/>
    <w:rsid w:val="007D3957"/>
    <w:rsid w:val="007D5001"/>
    <w:rsid w:val="007D5605"/>
    <w:rsid w:val="007D57B9"/>
    <w:rsid w:val="007D684A"/>
    <w:rsid w:val="007D7213"/>
    <w:rsid w:val="007D7FAF"/>
    <w:rsid w:val="007E1B88"/>
    <w:rsid w:val="007E1E99"/>
    <w:rsid w:val="007E671B"/>
    <w:rsid w:val="007F7941"/>
    <w:rsid w:val="00801F5B"/>
    <w:rsid w:val="00802BDC"/>
    <w:rsid w:val="0080375C"/>
    <w:rsid w:val="008039FD"/>
    <w:rsid w:val="00804F9A"/>
    <w:rsid w:val="00805370"/>
    <w:rsid w:val="008064DD"/>
    <w:rsid w:val="0081233C"/>
    <w:rsid w:val="00812C62"/>
    <w:rsid w:val="00813368"/>
    <w:rsid w:val="00816079"/>
    <w:rsid w:val="00817832"/>
    <w:rsid w:val="00817B6C"/>
    <w:rsid w:val="008212BE"/>
    <w:rsid w:val="00826344"/>
    <w:rsid w:val="00826568"/>
    <w:rsid w:val="00826934"/>
    <w:rsid w:val="008332F9"/>
    <w:rsid w:val="00834127"/>
    <w:rsid w:val="00834DA7"/>
    <w:rsid w:val="00834FE2"/>
    <w:rsid w:val="008376E4"/>
    <w:rsid w:val="008440C3"/>
    <w:rsid w:val="00844DCC"/>
    <w:rsid w:val="00845E0D"/>
    <w:rsid w:val="00853E95"/>
    <w:rsid w:val="0085596A"/>
    <w:rsid w:val="00855F87"/>
    <w:rsid w:val="00862566"/>
    <w:rsid w:val="0086283F"/>
    <w:rsid w:val="00863DBE"/>
    <w:rsid w:val="00864921"/>
    <w:rsid w:val="00864DFB"/>
    <w:rsid w:val="00866B0A"/>
    <w:rsid w:val="00866C4B"/>
    <w:rsid w:val="00866D4C"/>
    <w:rsid w:val="0086716E"/>
    <w:rsid w:val="00867D50"/>
    <w:rsid w:val="00871386"/>
    <w:rsid w:val="00871D23"/>
    <w:rsid w:val="008738A0"/>
    <w:rsid w:val="0087491F"/>
    <w:rsid w:val="00874D88"/>
    <w:rsid w:val="00874DF9"/>
    <w:rsid w:val="00876990"/>
    <w:rsid w:val="008802B6"/>
    <w:rsid w:val="00880B2E"/>
    <w:rsid w:val="008828C7"/>
    <w:rsid w:val="008832CA"/>
    <w:rsid w:val="008846C2"/>
    <w:rsid w:val="00887112"/>
    <w:rsid w:val="008915D2"/>
    <w:rsid w:val="008919EA"/>
    <w:rsid w:val="00892159"/>
    <w:rsid w:val="008923DF"/>
    <w:rsid w:val="0089366A"/>
    <w:rsid w:val="00894960"/>
    <w:rsid w:val="008A18F0"/>
    <w:rsid w:val="008A220D"/>
    <w:rsid w:val="008A71C8"/>
    <w:rsid w:val="008A735E"/>
    <w:rsid w:val="008B1DEE"/>
    <w:rsid w:val="008B5C6D"/>
    <w:rsid w:val="008B7B7A"/>
    <w:rsid w:val="008C4785"/>
    <w:rsid w:val="008D543D"/>
    <w:rsid w:val="008D6A8E"/>
    <w:rsid w:val="008E0041"/>
    <w:rsid w:val="008F037B"/>
    <w:rsid w:val="008F1ADE"/>
    <w:rsid w:val="008F1C6A"/>
    <w:rsid w:val="008F1FAA"/>
    <w:rsid w:val="008F43CD"/>
    <w:rsid w:val="008F59E2"/>
    <w:rsid w:val="008F7517"/>
    <w:rsid w:val="00900234"/>
    <w:rsid w:val="00904647"/>
    <w:rsid w:val="009046CC"/>
    <w:rsid w:val="00905313"/>
    <w:rsid w:val="00911862"/>
    <w:rsid w:val="009174FB"/>
    <w:rsid w:val="00917DFF"/>
    <w:rsid w:val="009218EF"/>
    <w:rsid w:val="0092343D"/>
    <w:rsid w:val="009235B4"/>
    <w:rsid w:val="00925CF4"/>
    <w:rsid w:val="0092745E"/>
    <w:rsid w:val="00931641"/>
    <w:rsid w:val="009339FE"/>
    <w:rsid w:val="009354AD"/>
    <w:rsid w:val="0093689D"/>
    <w:rsid w:val="00953430"/>
    <w:rsid w:val="00956277"/>
    <w:rsid w:val="00956732"/>
    <w:rsid w:val="00960268"/>
    <w:rsid w:val="009605FD"/>
    <w:rsid w:val="00963B3C"/>
    <w:rsid w:val="00963CD9"/>
    <w:rsid w:val="00971A55"/>
    <w:rsid w:val="00973C37"/>
    <w:rsid w:val="009742A9"/>
    <w:rsid w:val="00975B49"/>
    <w:rsid w:val="00976BE4"/>
    <w:rsid w:val="00982C63"/>
    <w:rsid w:val="00982DE8"/>
    <w:rsid w:val="00983A46"/>
    <w:rsid w:val="00983C0B"/>
    <w:rsid w:val="00984C8F"/>
    <w:rsid w:val="00985C9C"/>
    <w:rsid w:val="009924D0"/>
    <w:rsid w:val="009938D4"/>
    <w:rsid w:val="00994972"/>
    <w:rsid w:val="009971F3"/>
    <w:rsid w:val="009974B3"/>
    <w:rsid w:val="009A3547"/>
    <w:rsid w:val="009A4563"/>
    <w:rsid w:val="009A79DA"/>
    <w:rsid w:val="009A7FF7"/>
    <w:rsid w:val="009B0783"/>
    <w:rsid w:val="009B0A8A"/>
    <w:rsid w:val="009B218E"/>
    <w:rsid w:val="009B3EFD"/>
    <w:rsid w:val="009B5B85"/>
    <w:rsid w:val="009B7985"/>
    <w:rsid w:val="009B7A4D"/>
    <w:rsid w:val="009C06C2"/>
    <w:rsid w:val="009C0AFB"/>
    <w:rsid w:val="009C14B5"/>
    <w:rsid w:val="009C28E8"/>
    <w:rsid w:val="009C3CED"/>
    <w:rsid w:val="009C63E9"/>
    <w:rsid w:val="009C7302"/>
    <w:rsid w:val="009D05E4"/>
    <w:rsid w:val="009D0A26"/>
    <w:rsid w:val="009D134E"/>
    <w:rsid w:val="009E15C2"/>
    <w:rsid w:val="009E3135"/>
    <w:rsid w:val="009E5393"/>
    <w:rsid w:val="009F02AA"/>
    <w:rsid w:val="009F0E38"/>
    <w:rsid w:val="009F1295"/>
    <w:rsid w:val="009F221E"/>
    <w:rsid w:val="009F2A8E"/>
    <w:rsid w:val="009F3292"/>
    <w:rsid w:val="009F3907"/>
    <w:rsid w:val="009F44E5"/>
    <w:rsid w:val="00A00073"/>
    <w:rsid w:val="00A039C0"/>
    <w:rsid w:val="00A05938"/>
    <w:rsid w:val="00A064A6"/>
    <w:rsid w:val="00A06D64"/>
    <w:rsid w:val="00A06DFA"/>
    <w:rsid w:val="00A105C4"/>
    <w:rsid w:val="00A12C88"/>
    <w:rsid w:val="00A133C0"/>
    <w:rsid w:val="00A140FE"/>
    <w:rsid w:val="00A20523"/>
    <w:rsid w:val="00A24533"/>
    <w:rsid w:val="00A24E06"/>
    <w:rsid w:val="00A26DB2"/>
    <w:rsid w:val="00A26DD7"/>
    <w:rsid w:val="00A32166"/>
    <w:rsid w:val="00A334E1"/>
    <w:rsid w:val="00A33B5E"/>
    <w:rsid w:val="00A34BAD"/>
    <w:rsid w:val="00A35EEB"/>
    <w:rsid w:val="00A366F5"/>
    <w:rsid w:val="00A36C4D"/>
    <w:rsid w:val="00A36D26"/>
    <w:rsid w:val="00A4263D"/>
    <w:rsid w:val="00A46556"/>
    <w:rsid w:val="00A473D9"/>
    <w:rsid w:val="00A47F10"/>
    <w:rsid w:val="00A47F23"/>
    <w:rsid w:val="00A508E3"/>
    <w:rsid w:val="00A516D6"/>
    <w:rsid w:val="00A51C8D"/>
    <w:rsid w:val="00A54228"/>
    <w:rsid w:val="00A560DE"/>
    <w:rsid w:val="00A56818"/>
    <w:rsid w:val="00A6262E"/>
    <w:rsid w:val="00A6294D"/>
    <w:rsid w:val="00A64F76"/>
    <w:rsid w:val="00A7009F"/>
    <w:rsid w:val="00A70E2A"/>
    <w:rsid w:val="00A71179"/>
    <w:rsid w:val="00A7184D"/>
    <w:rsid w:val="00A719F4"/>
    <w:rsid w:val="00A733DC"/>
    <w:rsid w:val="00A74A28"/>
    <w:rsid w:val="00A81081"/>
    <w:rsid w:val="00A817AD"/>
    <w:rsid w:val="00A844B8"/>
    <w:rsid w:val="00A86893"/>
    <w:rsid w:val="00A87F39"/>
    <w:rsid w:val="00A9390D"/>
    <w:rsid w:val="00AA223B"/>
    <w:rsid w:val="00AA2654"/>
    <w:rsid w:val="00AA3BD4"/>
    <w:rsid w:val="00AA43DE"/>
    <w:rsid w:val="00AA5DD7"/>
    <w:rsid w:val="00AA64C7"/>
    <w:rsid w:val="00AA67D0"/>
    <w:rsid w:val="00AA6A77"/>
    <w:rsid w:val="00AA6D6A"/>
    <w:rsid w:val="00AA70F0"/>
    <w:rsid w:val="00AA7350"/>
    <w:rsid w:val="00AB196D"/>
    <w:rsid w:val="00AB3847"/>
    <w:rsid w:val="00AB643E"/>
    <w:rsid w:val="00AC0419"/>
    <w:rsid w:val="00AC0643"/>
    <w:rsid w:val="00AC127E"/>
    <w:rsid w:val="00AC2EA2"/>
    <w:rsid w:val="00AC3ED0"/>
    <w:rsid w:val="00AC4CB7"/>
    <w:rsid w:val="00AD05DF"/>
    <w:rsid w:val="00AD07F9"/>
    <w:rsid w:val="00AD09A9"/>
    <w:rsid w:val="00AD0C8F"/>
    <w:rsid w:val="00AD1014"/>
    <w:rsid w:val="00AD2ECA"/>
    <w:rsid w:val="00AD6C62"/>
    <w:rsid w:val="00AE495F"/>
    <w:rsid w:val="00AF591C"/>
    <w:rsid w:val="00AF7110"/>
    <w:rsid w:val="00B0142B"/>
    <w:rsid w:val="00B03530"/>
    <w:rsid w:val="00B0363B"/>
    <w:rsid w:val="00B039D9"/>
    <w:rsid w:val="00B03C80"/>
    <w:rsid w:val="00B03E7D"/>
    <w:rsid w:val="00B0513A"/>
    <w:rsid w:val="00B07143"/>
    <w:rsid w:val="00B0792F"/>
    <w:rsid w:val="00B10E9E"/>
    <w:rsid w:val="00B11FFB"/>
    <w:rsid w:val="00B127A1"/>
    <w:rsid w:val="00B162B0"/>
    <w:rsid w:val="00B16811"/>
    <w:rsid w:val="00B207EE"/>
    <w:rsid w:val="00B215F4"/>
    <w:rsid w:val="00B2446D"/>
    <w:rsid w:val="00B2663B"/>
    <w:rsid w:val="00B27832"/>
    <w:rsid w:val="00B32428"/>
    <w:rsid w:val="00B33853"/>
    <w:rsid w:val="00B33DBE"/>
    <w:rsid w:val="00B34A2F"/>
    <w:rsid w:val="00B358FD"/>
    <w:rsid w:val="00B35A41"/>
    <w:rsid w:val="00B36423"/>
    <w:rsid w:val="00B406DD"/>
    <w:rsid w:val="00B40C24"/>
    <w:rsid w:val="00B4193C"/>
    <w:rsid w:val="00B52D1C"/>
    <w:rsid w:val="00B55665"/>
    <w:rsid w:val="00B61002"/>
    <w:rsid w:val="00B61604"/>
    <w:rsid w:val="00B62C43"/>
    <w:rsid w:val="00B647DB"/>
    <w:rsid w:val="00B64C48"/>
    <w:rsid w:val="00B673B0"/>
    <w:rsid w:val="00B726A8"/>
    <w:rsid w:val="00B74A08"/>
    <w:rsid w:val="00B75D99"/>
    <w:rsid w:val="00B76D74"/>
    <w:rsid w:val="00B802D2"/>
    <w:rsid w:val="00B8276C"/>
    <w:rsid w:val="00B832B7"/>
    <w:rsid w:val="00B869C8"/>
    <w:rsid w:val="00B87243"/>
    <w:rsid w:val="00B8745B"/>
    <w:rsid w:val="00B87B6F"/>
    <w:rsid w:val="00B921ED"/>
    <w:rsid w:val="00B946FE"/>
    <w:rsid w:val="00B96CFB"/>
    <w:rsid w:val="00B96F86"/>
    <w:rsid w:val="00B979FE"/>
    <w:rsid w:val="00BA288E"/>
    <w:rsid w:val="00BA56B4"/>
    <w:rsid w:val="00BA7E28"/>
    <w:rsid w:val="00BB0955"/>
    <w:rsid w:val="00BB0DC4"/>
    <w:rsid w:val="00BB11EA"/>
    <w:rsid w:val="00BB2423"/>
    <w:rsid w:val="00BB3261"/>
    <w:rsid w:val="00BB3A2E"/>
    <w:rsid w:val="00BB5100"/>
    <w:rsid w:val="00BC19B1"/>
    <w:rsid w:val="00BC2364"/>
    <w:rsid w:val="00BC2383"/>
    <w:rsid w:val="00BC4CE2"/>
    <w:rsid w:val="00BC5766"/>
    <w:rsid w:val="00BC5FDF"/>
    <w:rsid w:val="00BC7FA6"/>
    <w:rsid w:val="00BD00B0"/>
    <w:rsid w:val="00BD192C"/>
    <w:rsid w:val="00BD3EA3"/>
    <w:rsid w:val="00BD5024"/>
    <w:rsid w:val="00BE123C"/>
    <w:rsid w:val="00BE1CC2"/>
    <w:rsid w:val="00BE321E"/>
    <w:rsid w:val="00BE6323"/>
    <w:rsid w:val="00BE6567"/>
    <w:rsid w:val="00BF0E53"/>
    <w:rsid w:val="00BF1868"/>
    <w:rsid w:val="00C04AEB"/>
    <w:rsid w:val="00C07BE0"/>
    <w:rsid w:val="00C10422"/>
    <w:rsid w:val="00C1375A"/>
    <w:rsid w:val="00C14996"/>
    <w:rsid w:val="00C14C36"/>
    <w:rsid w:val="00C168DE"/>
    <w:rsid w:val="00C17C5A"/>
    <w:rsid w:val="00C202B6"/>
    <w:rsid w:val="00C20B13"/>
    <w:rsid w:val="00C228E9"/>
    <w:rsid w:val="00C265BA"/>
    <w:rsid w:val="00C26D95"/>
    <w:rsid w:val="00C27810"/>
    <w:rsid w:val="00C31AF2"/>
    <w:rsid w:val="00C369DD"/>
    <w:rsid w:val="00C4119A"/>
    <w:rsid w:val="00C41386"/>
    <w:rsid w:val="00C428E3"/>
    <w:rsid w:val="00C43BEF"/>
    <w:rsid w:val="00C44042"/>
    <w:rsid w:val="00C44792"/>
    <w:rsid w:val="00C47192"/>
    <w:rsid w:val="00C47B58"/>
    <w:rsid w:val="00C51646"/>
    <w:rsid w:val="00C517A4"/>
    <w:rsid w:val="00C525A6"/>
    <w:rsid w:val="00C54F1D"/>
    <w:rsid w:val="00C55B7E"/>
    <w:rsid w:val="00C56BFC"/>
    <w:rsid w:val="00C618D6"/>
    <w:rsid w:val="00C62409"/>
    <w:rsid w:val="00C701E5"/>
    <w:rsid w:val="00C70FB9"/>
    <w:rsid w:val="00C71853"/>
    <w:rsid w:val="00C731DE"/>
    <w:rsid w:val="00C731E8"/>
    <w:rsid w:val="00C74BBF"/>
    <w:rsid w:val="00C75272"/>
    <w:rsid w:val="00C77058"/>
    <w:rsid w:val="00C829ED"/>
    <w:rsid w:val="00C83670"/>
    <w:rsid w:val="00C8649E"/>
    <w:rsid w:val="00C90133"/>
    <w:rsid w:val="00C90671"/>
    <w:rsid w:val="00C907D9"/>
    <w:rsid w:val="00C916E3"/>
    <w:rsid w:val="00C950BC"/>
    <w:rsid w:val="00C950DE"/>
    <w:rsid w:val="00C950E9"/>
    <w:rsid w:val="00C97171"/>
    <w:rsid w:val="00CA25E5"/>
    <w:rsid w:val="00CA4D2F"/>
    <w:rsid w:val="00CA5027"/>
    <w:rsid w:val="00CA66D6"/>
    <w:rsid w:val="00CA7969"/>
    <w:rsid w:val="00CB119B"/>
    <w:rsid w:val="00CB27B3"/>
    <w:rsid w:val="00CB4A4C"/>
    <w:rsid w:val="00CB58CE"/>
    <w:rsid w:val="00CC08D1"/>
    <w:rsid w:val="00CC15DB"/>
    <w:rsid w:val="00CC1665"/>
    <w:rsid w:val="00CC202E"/>
    <w:rsid w:val="00CC2FBA"/>
    <w:rsid w:val="00CC4828"/>
    <w:rsid w:val="00CC501A"/>
    <w:rsid w:val="00CC6C4C"/>
    <w:rsid w:val="00CD2568"/>
    <w:rsid w:val="00CD473B"/>
    <w:rsid w:val="00CE1654"/>
    <w:rsid w:val="00CE456E"/>
    <w:rsid w:val="00CF0B0B"/>
    <w:rsid w:val="00CF38F9"/>
    <w:rsid w:val="00CF6CD6"/>
    <w:rsid w:val="00D01DC2"/>
    <w:rsid w:val="00D03BA0"/>
    <w:rsid w:val="00D061F8"/>
    <w:rsid w:val="00D10B3C"/>
    <w:rsid w:val="00D10DBB"/>
    <w:rsid w:val="00D12773"/>
    <w:rsid w:val="00D1477D"/>
    <w:rsid w:val="00D160BB"/>
    <w:rsid w:val="00D21975"/>
    <w:rsid w:val="00D2767E"/>
    <w:rsid w:val="00D3214E"/>
    <w:rsid w:val="00D34982"/>
    <w:rsid w:val="00D35B99"/>
    <w:rsid w:val="00D37072"/>
    <w:rsid w:val="00D373AD"/>
    <w:rsid w:val="00D3783D"/>
    <w:rsid w:val="00D46F76"/>
    <w:rsid w:val="00D47792"/>
    <w:rsid w:val="00D503D3"/>
    <w:rsid w:val="00D51551"/>
    <w:rsid w:val="00D517B2"/>
    <w:rsid w:val="00D517DD"/>
    <w:rsid w:val="00D521A3"/>
    <w:rsid w:val="00D521C6"/>
    <w:rsid w:val="00D524BC"/>
    <w:rsid w:val="00D552DA"/>
    <w:rsid w:val="00D557AB"/>
    <w:rsid w:val="00D5583C"/>
    <w:rsid w:val="00D62462"/>
    <w:rsid w:val="00D629B3"/>
    <w:rsid w:val="00D640A5"/>
    <w:rsid w:val="00D6627D"/>
    <w:rsid w:val="00D67082"/>
    <w:rsid w:val="00D76AFB"/>
    <w:rsid w:val="00D84D69"/>
    <w:rsid w:val="00D84F9C"/>
    <w:rsid w:val="00D876AB"/>
    <w:rsid w:val="00D909B3"/>
    <w:rsid w:val="00D936BD"/>
    <w:rsid w:val="00D947F8"/>
    <w:rsid w:val="00D953A8"/>
    <w:rsid w:val="00D95C26"/>
    <w:rsid w:val="00D97209"/>
    <w:rsid w:val="00DA56D1"/>
    <w:rsid w:val="00DB06CB"/>
    <w:rsid w:val="00DB1723"/>
    <w:rsid w:val="00DB2E4A"/>
    <w:rsid w:val="00DC0A8F"/>
    <w:rsid w:val="00DC290D"/>
    <w:rsid w:val="00DC2B56"/>
    <w:rsid w:val="00DC58D8"/>
    <w:rsid w:val="00DC77C6"/>
    <w:rsid w:val="00DC79DF"/>
    <w:rsid w:val="00DD699E"/>
    <w:rsid w:val="00DE11A1"/>
    <w:rsid w:val="00DE49BF"/>
    <w:rsid w:val="00DE579F"/>
    <w:rsid w:val="00DE7C89"/>
    <w:rsid w:val="00DF00FA"/>
    <w:rsid w:val="00DF1098"/>
    <w:rsid w:val="00DF3409"/>
    <w:rsid w:val="00DF4DBA"/>
    <w:rsid w:val="00DF7887"/>
    <w:rsid w:val="00E00667"/>
    <w:rsid w:val="00E012E8"/>
    <w:rsid w:val="00E01E23"/>
    <w:rsid w:val="00E022E6"/>
    <w:rsid w:val="00E05A73"/>
    <w:rsid w:val="00E07A30"/>
    <w:rsid w:val="00E11848"/>
    <w:rsid w:val="00E12399"/>
    <w:rsid w:val="00E14261"/>
    <w:rsid w:val="00E1430F"/>
    <w:rsid w:val="00E158AC"/>
    <w:rsid w:val="00E17F13"/>
    <w:rsid w:val="00E20C6D"/>
    <w:rsid w:val="00E212E8"/>
    <w:rsid w:val="00E2570F"/>
    <w:rsid w:val="00E26B41"/>
    <w:rsid w:val="00E30CBE"/>
    <w:rsid w:val="00E30E30"/>
    <w:rsid w:val="00E317CB"/>
    <w:rsid w:val="00E35393"/>
    <w:rsid w:val="00E42FA6"/>
    <w:rsid w:val="00E443FA"/>
    <w:rsid w:val="00E45DBD"/>
    <w:rsid w:val="00E47670"/>
    <w:rsid w:val="00E47F6C"/>
    <w:rsid w:val="00E51C37"/>
    <w:rsid w:val="00E51F12"/>
    <w:rsid w:val="00E53AAD"/>
    <w:rsid w:val="00E53B59"/>
    <w:rsid w:val="00E54297"/>
    <w:rsid w:val="00E54A4B"/>
    <w:rsid w:val="00E559CD"/>
    <w:rsid w:val="00E604C6"/>
    <w:rsid w:val="00E6164D"/>
    <w:rsid w:val="00E62F28"/>
    <w:rsid w:val="00E63A02"/>
    <w:rsid w:val="00E65E4A"/>
    <w:rsid w:val="00E677B2"/>
    <w:rsid w:val="00E70F34"/>
    <w:rsid w:val="00E73ED9"/>
    <w:rsid w:val="00E77387"/>
    <w:rsid w:val="00E77AC7"/>
    <w:rsid w:val="00E77FA9"/>
    <w:rsid w:val="00E81EB5"/>
    <w:rsid w:val="00E83EBA"/>
    <w:rsid w:val="00E843B4"/>
    <w:rsid w:val="00E90620"/>
    <w:rsid w:val="00E92B59"/>
    <w:rsid w:val="00E93196"/>
    <w:rsid w:val="00E93FAA"/>
    <w:rsid w:val="00EA10C1"/>
    <w:rsid w:val="00EA2A45"/>
    <w:rsid w:val="00EA3F31"/>
    <w:rsid w:val="00EA51EE"/>
    <w:rsid w:val="00EA567C"/>
    <w:rsid w:val="00EA77C0"/>
    <w:rsid w:val="00EB3365"/>
    <w:rsid w:val="00EB7BBD"/>
    <w:rsid w:val="00EC1847"/>
    <w:rsid w:val="00EC1D1F"/>
    <w:rsid w:val="00EC6BAD"/>
    <w:rsid w:val="00ED1721"/>
    <w:rsid w:val="00ED1958"/>
    <w:rsid w:val="00ED1EBF"/>
    <w:rsid w:val="00ED2D73"/>
    <w:rsid w:val="00ED3084"/>
    <w:rsid w:val="00ED5BFC"/>
    <w:rsid w:val="00EE3969"/>
    <w:rsid w:val="00EE3C21"/>
    <w:rsid w:val="00EE4185"/>
    <w:rsid w:val="00EE4A3E"/>
    <w:rsid w:val="00EE5D4C"/>
    <w:rsid w:val="00EE6D6F"/>
    <w:rsid w:val="00EF3CAA"/>
    <w:rsid w:val="00EF6CA0"/>
    <w:rsid w:val="00F037BE"/>
    <w:rsid w:val="00F0493E"/>
    <w:rsid w:val="00F0586C"/>
    <w:rsid w:val="00F0762B"/>
    <w:rsid w:val="00F107C7"/>
    <w:rsid w:val="00F11DCA"/>
    <w:rsid w:val="00F14930"/>
    <w:rsid w:val="00F2361F"/>
    <w:rsid w:val="00F237C1"/>
    <w:rsid w:val="00F25E4C"/>
    <w:rsid w:val="00F31C80"/>
    <w:rsid w:val="00F32B64"/>
    <w:rsid w:val="00F33B2D"/>
    <w:rsid w:val="00F40DEB"/>
    <w:rsid w:val="00F44C6D"/>
    <w:rsid w:val="00F47A64"/>
    <w:rsid w:val="00F539C3"/>
    <w:rsid w:val="00F54775"/>
    <w:rsid w:val="00F55E4B"/>
    <w:rsid w:val="00F61732"/>
    <w:rsid w:val="00F624E3"/>
    <w:rsid w:val="00F6353F"/>
    <w:rsid w:val="00F64B2A"/>
    <w:rsid w:val="00F65CBB"/>
    <w:rsid w:val="00F7194C"/>
    <w:rsid w:val="00F72D24"/>
    <w:rsid w:val="00F8272C"/>
    <w:rsid w:val="00F8328B"/>
    <w:rsid w:val="00F83F25"/>
    <w:rsid w:val="00F8712B"/>
    <w:rsid w:val="00F87947"/>
    <w:rsid w:val="00F93593"/>
    <w:rsid w:val="00F95BFB"/>
    <w:rsid w:val="00F96288"/>
    <w:rsid w:val="00F963BE"/>
    <w:rsid w:val="00F97DB2"/>
    <w:rsid w:val="00FA43B2"/>
    <w:rsid w:val="00FA587C"/>
    <w:rsid w:val="00FA67D8"/>
    <w:rsid w:val="00FB26DF"/>
    <w:rsid w:val="00FB278F"/>
    <w:rsid w:val="00FB3D98"/>
    <w:rsid w:val="00FB4C23"/>
    <w:rsid w:val="00FB50F5"/>
    <w:rsid w:val="00FB512B"/>
    <w:rsid w:val="00FB518E"/>
    <w:rsid w:val="00FB5AAE"/>
    <w:rsid w:val="00FC4135"/>
    <w:rsid w:val="00FC6ABA"/>
    <w:rsid w:val="00FD144B"/>
    <w:rsid w:val="00FD1479"/>
    <w:rsid w:val="00FD202D"/>
    <w:rsid w:val="00FD4BF2"/>
    <w:rsid w:val="00FD74CA"/>
    <w:rsid w:val="00FD7DAA"/>
    <w:rsid w:val="00FE02F8"/>
    <w:rsid w:val="00FE558A"/>
    <w:rsid w:val="00FF2922"/>
    <w:rsid w:val="00FF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42"/>
    <w:pPr>
      <w:widowControl w:val="0"/>
      <w:suppressAutoHyphens/>
    </w:pPr>
    <w:rPr>
      <w:color w:val="000000"/>
      <w:sz w:val="24"/>
      <w:szCs w:val="24"/>
      <w:lang w:eastAsia="ar-SA"/>
    </w:rPr>
  </w:style>
  <w:style w:type="paragraph" w:styleId="1">
    <w:name w:val="heading 1"/>
    <w:basedOn w:val="a0"/>
    <w:next w:val="a1"/>
    <w:link w:val="10"/>
    <w:uiPriority w:val="99"/>
    <w:qFormat/>
    <w:rsid w:val="00C44042"/>
    <w:pPr>
      <w:tabs>
        <w:tab w:val="num" w:pos="0"/>
      </w:tabs>
      <w:outlineLvl w:val="0"/>
    </w:pPr>
    <w:rPr>
      <w:rFonts w:ascii="Times New Roman" w:hAnsi="Times New Roman" w:cs="Times New Roman"/>
      <w:b/>
      <w:bCs/>
      <w:sz w:val="48"/>
      <w:szCs w:val="48"/>
    </w:rPr>
  </w:style>
  <w:style w:type="paragraph" w:styleId="2">
    <w:name w:val="heading 2"/>
    <w:basedOn w:val="a"/>
    <w:next w:val="a"/>
    <w:link w:val="20"/>
    <w:uiPriority w:val="99"/>
    <w:qFormat/>
    <w:rsid w:val="00C44042"/>
    <w:pPr>
      <w:keepNext/>
      <w:tabs>
        <w:tab w:val="num" w:pos="0"/>
      </w:tabs>
      <w:jc w:val="center"/>
      <w:outlineLvl w:val="1"/>
    </w:pPr>
    <w:rPr>
      <w:sz w:val="44"/>
      <w:szCs w:val="20"/>
    </w:rPr>
  </w:style>
  <w:style w:type="paragraph" w:styleId="3">
    <w:name w:val="heading 3"/>
    <w:basedOn w:val="a"/>
    <w:next w:val="a"/>
    <w:link w:val="30"/>
    <w:uiPriority w:val="99"/>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uiPriority w:val="99"/>
    <w:qFormat/>
    <w:rsid w:val="009B3EF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866B0A"/>
    <w:rPr>
      <w:rFonts w:eastAsia="Times New Roman" w:cs="Times New Roman"/>
      <w:b/>
      <w:color w:val="000000"/>
      <w:sz w:val="48"/>
      <w:lang w:eastAsia="ar-SA" w:bidi="ar-SA"/>
    </w:rPr>
  </w:style>
  <w:style w:type="character" w:customStyle="1" w:styleId="20">
    <w:name w:val="Заголовок 2 Знак"/>
    <w:link w:val="2"/>
    <w:uiPriority w:val="99"/>
    <w:locked/>
    <w:rsid w:val="00866B0A"/>
    <w:rPr>
      <w:rFonts w:eastAsia="Times New Roman" w:cs="Times New Roman"/>
      <w:color w:val="000000"/>
      <w:sz w:val="44"/>
      <w:lang w:eastAsia="ar-SA" w:bidi="ar-SA"/>
    </w:rPr>
  </w:style>
  <w:style w:type="character" w:customStyle="1" w:styleId="30">
    <w:name w:val="Заголовок 3 Знак"/>
    <w:link w:val="3"/>
    <w:uiPriority w:val="99"/>
    <w:locked/>
    <w:rsid w:val="00866B0A"/>
    <w:rPr>
      <w:rFonts w:ascii="Cambria" w:hAnsi="Cambria" w:cs="Times New Roman"/>
      <w:b/>
      <w:color w:val="4F81BD"/>
      <w:lang w:eastAsia="ar-SA" w:bidi="ar-SA"/>
    </w:rPr>
  </w:style>
  <w:style w:type="character" w:customStyle="1" w:styleId="40">
    <w:name w:val="Заголовок 4 Знак"/>
    <w:link w:val="4"/>
    <w:uiPriority w:val="99"/>
    <w:locked/>
    <w:rsid w:val="00A817AD"/>
    <w:rPr>
      <w:rFonts w:eastAsia="Times New Roman" w:cs="Times New Roman"/>
      <w:b/>
      <w:color w:val="000000"/>
      <w:sz w:val="28"/>
      <w:lang w:eastAsia="ar-SA" w:bidi="ar-SA"/>
    </w:rPr>
  </w:style>
  <w:style w:type="paragraph" w:customStyle="1" w:styleId="a0">
    <w:name w:val="Заголовок"/>
    <w:basedOn w:val="a"/>
    <w:next w:val="a1"/>
    <w:uiPriority w:val="99"/>
    <w:rsid w:val="00C44042"/>
    <w:pPr>
      <w:keepNext/>
      <w:spacing w:before="240" w:after="120"/>
    </w:pPr>
    <w:rPr>
      <w:rFonts w:ascii="Arial" w:hAnsi="Arial" w:cs="Tahoma"/>
      <w:sz w:val="28"/>
      <w:szCs w:val="28"/>
    </w:rPr>
  </w:style>
  <w:style w:type="paragraph" w:styleId="a1">
    <w:name w:val="Body Text"/>
    <w:basedOn w:val="a"/>
    <w:link w:val="a5"/>
    <w:uiPriority w:val="99"/>
    <w:rsid w:val="00C44042"/>
    <w:pPr>
      <w:spacing w:after="120"/>
    </w:pPr>
  </w:style>
  <w:style w:type="character" w:customStyle="1" w:styleId="a5">
    <w:name w:val="Основной текст Знак"/>
    <w:link w:val="a1"/>
    <w:uiPriority w:val="99"/>
    <w:locked/>
    <w:rsid w:val="00866B0A"/>
    <w:rPr>
      <w:rFonts w:eastAsia="Times New Roman" w:cs="Times New Roman"/>
      <w:color w:val="000000"/>
      <w:sz w:val="24"/>
      <w:lang w:eastAsia="ar-SA" w:bidi="ar-SA"/>
    </w:rPr>
  </w:style>
  <w:style w:type="character" w:customStyle="1" w:styleId="WW8Num6z0">
    <w:name w:val="WW8Num6z0"/>
    <w:uiPriority w:val="99"/>
    <w:rsid w:val="00C44042"/>
    <w:rPr>
      <w:rFonts w:ascii="Symbol" w:hAnsi="Symbol"/>
      <w:sz w:val="20"/>
    </w:rPr>
  </w:style>
  <w:style w:type="character" w:customStyle="1" w:styleId="WW8Num6z1">
    <w:name w:val="WW8Num6z1"/>
    <w:uiPriority w:val="99"/>
    <w:rsid w:val="00C44042"/>
    <w:rPr>
      <w:rFonts w:ascii="Courier New" w:hAnsi="Courier New"/>
      <w:sz w:val="20"/>
    </w:rPr>
  </w:style>
  <w:style w:type="character" w:customStyle="1" w:styleId="WW8Num6z2">
    <w:name w:val="WW8Num6z2"/>
    <w:uiPriority w:val="99"/>
    <w:rsid w:val="00C44042"/>
    <w:rPr>
      <w:rFonts w:ascii="Wingdings" w:hAnsi="Wingdings"/>
      <w:sz w:val="20"/>
    </w:rPr>
  </w:style>
  <w:style w:type="character" w:customStyle="1" w:styleId="WW8Num8z0">
    <w:name w:val="WW8Num8z0"/>
    <w:uiPriority w:val="99"/>
    <w:rsid w:val="00C44042"/>
    <w:rPr>
      <w:rFonts w:ascii="Symbol" w:hAnsi="Symbol"/>
      <w:sz w:val="20"/>
    </w:rPr>
  </w:style>
  <w:style w:type="character" w:customStyle="1" w:styleId="WW8Num8z1">
    <w:name w:val="WW8Num8z1"/>
    <w:uiPriority w:val="99"/>
    <w:rsid w:val="00C44042"/>
    <w:rPr>
      <w:rFonts w:ascii="Courier New" w:hAnsi="Courier New"/>
      <w:sz w:val="20"/>
    </w:rPr>
  </w:style>
  <w:style w:type="character" w:customStyle="1" w:styleId="WW8Num8z2">
    <w:name w:val="WW8Num8z2"/>
    <w:uiPriority w:val="99"/>
    <w:rsid w:val="00C44042"/>
    <w:rPr>
      <w:rFonts w:ascii="Wingdings" w:hAnsi="Wingdings"/>
      <w:sz w:val="20"/>
    </w:rPr>
  </w:style>
  <w:style w:type="character" w:customStyle="1" w:styleId="11">
    <w:name w:val="Основной шрифт абзаца1"/>
    <w:uiPriority w:val="99"/>
    <w:rsid w:val="00C44042"/>
  </w:style>
  <w:style w:type="character" w:customStyle="1" w:styleId="Absatz-Standardschriftart">
    <w:name w:val="Absatz-Standardschriftart"/>
    <w:uiPriority w:val="99"/>
    <w:rsid w:val="00C44042"/>
  </w:style>
  <w:style w:type="character" w:customStyle="1" w:styleId="WW-Absatz-Standardschriftart">
    <w:name w:val="WW-Absatz-Standardschriftart"/>
    <w:uiPriority w:val="99"/>
    <w:rsid w:val="00C44042"/>
  </w:style>
  <w:style w:type="character" w:customStyle="1" w:styleId="a6">
    <w:name w:val="Символ нумерации"/>
    <w:uiPriority w:val="99"/>
    <w:rsid w:val="00C44042"/>
  </w:style>
  <w:style w:type="character" w:styleId="a7">
    <w:name w:val="Hyperlink"/>
    <w:uiPriority w:val="99"/>
    <w:rsid w:val="00C44042"/>
    <w:rPr>
      <w:rFonts w:cs="Times New Roman"/>
      <w:color w:val="0066CC"/>
      <w:u w:val="single"/>
    </w:rPr>
  </w:style>
  <w:style w:type="character" w:customStyle="1" w:styleId="issschhlcurrent">
    <w:name w:val="iss_sch_hl current"/>
    <w:uiPriority w:val="99"/>
    <w:rsid w:val="00C44042"/>
    <w:rPr>
      <w:rFonts w:cs="Times New Roman"/>
    </w:rPr>
  </w:style>
  <w:style w:type="character" w:customStyle="1" w:styleId="issschhl">
    <w:name w:val="iss_sch_hl"/>
    <w:uiPriority w:val="99"/>
    <w:rsid w:val="00C44042"/>
    <w:rPr>
      <w:rFonts w:cs="Times New Roman"/>
    </w:rPr>
  </w:style>
  <w:style w:type="character" w:styleId="a8">
    <w:name w:val="Strong"/>
    <w:uiPriority w:val="99"/>
    <w:qFormat/>
    <w:rsid w:val="00C44042"/>
    <w:rPr>
      <w:rFonts w:cs="Times New Roman"/>
      <w:b/>
    </w:rPr>
  </w:style>
  <w:style w:type="character" w:customStyle="1" w:styleId="iceouttxt">
    <w:name w:val="iceouttxt"/>
    <w:uiPriority w:val="99"/>
    <w:rsid w:val="00C44042"/>
    <w:rPr>
      <w:rFonts w:cs="Times New Roman"/>
    </w:rPr>
  </w:style>
  <w:style w:type="character" w:customStyle="1" w:styleId="WW8Num14z0">
    <w:name w:val="WW8Num14z0"/>
    <w:uiPriority w:val="99"/>
    <w:rsid w:val="00C44042"/>
    <w:rPr>
      <w:rFonts w:ascii="Symbol" w:hAnsi="Symbol"/>
    </w:rPr>
  </w:style>
  <w:style w:type="character" w:customStyle="1" w:styleId="WW8Num14z1">
    <w:name w:val="WW8Num14z1"/>
    <w:uiPriority w:val="99"/>
    <w:rsid w:val="00C44042"/>
    <w:rPr>
      <w:rFonts w:ascii="Courier New" w:hAnsi="Courier New"/>
    </w:rPr>
  </w:style>
  <w:style w:type="character" w:customStyle="1" w:styleId="WW8Num14z2">
    <w:name w:val="WW8Num14z2"/>
    <w:uiPriority w:val="99"/>
    <w:rsid w:val="00C44042"/>
    <w:rPr>
      <w:rFonts w:ascii="Wingdings" w:hAnsi="Wingdings"/>
    </w:rPr>
  </w:style>
  <w:style w:type="paragraph" w:styleId="a9">
    <w:name w:val="List"/>
    <w:basedOn w:val="a1"/>
    <w:uiPriority w:val="99"/>
    <w:rsid w:val="00C44042"/>
    <w:rPr>
      <w:rFonts w:ascii="Arial" w:hAnsi="Arial" w:cs="Tahoma"/>
    </w:rPr>
  </w:style>
  <w:style w:type="paragraph" w:customStyle="1" w:styleId="21">
    <w:name w:val="Название2"/>
    <w:basedOn w:val="a"/>
    <w:uiPriority w:val="99"/>
    <w:rsid w:val="00C44042"/>
    <w:pPr>
      <w:suppressLineNumbers/>
      <w:spacing w:before="120" w:after="120"/>
    </w:pPr>
    <w:rPr>
      <w:rFonts w:ascii="Arial" w:hAnsi="Arial" w:cs="Mangal"/>
      <w:i/>
      <w:iCs/>
      <w:sz w:val="20"/>
    </w:rPr>
  </w:style>
  <w:style w:type="paragraph" w:customStyle="1" w:styleId="22">
    <w:name w:val="Указатель2"/>
    <w:basedOn w:val="a"/>
    <w:uiPriority w:val="99"/>
    <w:rsid w:val="00C44042"/>
    <w:pPr>
      <w:suppressLineNumbers/>
    </w:pPr>
    <w:rPr>
      <w:rFonts w:ascii="Arial" w:hAnsi="Arial" w:cs="Mangal"/>
    </w:rPr>
  </w:style>
  <w:style w:type="paragraph" w:customStyle="1" w:styleId="12">
    <w:name w:val="Название1"/>
    <w:basedOn w:val="a"/>
    <w:uiPriority w:val="99"/>
    <w:rsid w:val="00C44042"/>
    <w:pPr>
      <w:suppressLineNumbers/>
      <w:spacing w:before="120" w:after="120"/>
    </w:pPr>
    <w:rPr>
      <w:rFonts w:ascii="Arial" w:hAnsi="Arial" w:cs="Tahoma"/>
      <w:i/>
      <w:iCs/>
      <w:sz w:val="20"/>
    </w:rPr>
  </w:style>
  <w:style w:type="paragraph" w:customStyle="1" w:styleId="13">
    <w:name w:val="Указатель1"/>
    <w:basedOn w:val="a"/>
    <w:uiPriority w:val="99"/>
    <w:rsid w:val="00C44042"/>
    <w:pPr>
      <w:suppressLineNumbers/>
    </w:pPr>
    <w:rPr>
      <w:rFonts w:ascii="Arial" w:hAnsi="Arial" w:cs="Tahoma"/>
    </w:rPr>
  </w:style>
  <w:style w:type="paragraph" w:styleId="aa">
    <w:name w:val="Title"/>
    <w:basedOn w:val="a0"/>
    <w:next w:val="ab"/>
    <w:link w:val="ac"/>
    <w:uiPriority w:val="99"/>
    <w:qFormat/>
    <w:rsid w:val="00C44042"/>
    <w:rPr>
      <w:rFonts w:cs="Times New Roman"/>
    </w:rPr>
  </w:style>
  <w:style w:type="character" w:customStyle="1" w:styleId="ac">
    <w:name w:val="Название Знак"/>
    <w:link w:val="aa"/>
    <w:uiPriority w:val="99"/>
    <w:locked/>
    <w:rsid w:val="00866B0A"/>
    <w:rPr>
      <w:rFonts w:ascii="Arial" w:hAnsi="Arial" w:cs="Times New Roman"/>
      <w:color w:val="000000"/>
      <w:sz w:val="28"/>
      <w:lang w:eastAsia="ar-SA" w:bidi="ar-SA"/>
    </w:rPr>
  </w:style>
  <w:style w:type="paragraph" w:styleId="ab">
    <w:name w:val="Subtitle"/>
    <w:basedOn w:val="a0"/>
    <w:next w:val="a1"/>
    <w:link w:val="ad"/>
    <w:uiPriority w:val="99"/>
    <w:qFormat/>
    <w:rsid w:val="00C44042"/>
    <w:pPr>
      <w:jc w:val="center"/>
    </w:pPr>
    <w:rPr>
      <w:rFonts w:cs="Times New Roman"/>
      <w:i/>
      <w:iCs/>
    </w:rPr>
  </w:style>
  <w:style w:type="character" w:customStyle="1" w:styleId="ad">
    <w:name w:val="Подзаголовок Знак"/>
    <w:link w:val="ab"/>
    <w:uiPriority w:val="99"/>
    <w:locked/>
    <w:rsid w:val="00866B0A"/>
    <w:rPr>
      <w:rFonts w:ascii="Arial" w:hAnsi="Arial" w:cs="Times New Roman"/>
      <w:i/>
      <w:color w:val="000000"/>
      <w:sz w:val="28"/>
      <w:lang w:eastAsia="ar-SA" w:bidi="ar-SA"/>
    </w:rPr>
  </w:style>
  <w:style w:type="paragraph" w:customStyle="1" w:styleId="Oaeno">
    <w:name w:val="Oaeno"/>
    <w:basedOn w:val="a"/>
    <w:uiPriority w:val="99"/>
    <w:rsid w:val="00C44042"/>
    <w:rPr>
      <w:rFonts w:ascii="Courier New" w:hAnsi="Courier New"/>
      <w:sz w:val="20"/>
    </w:rPr>
  </w:style>
  <w:style w:type="paragraph" w:customStyle="1" w:styleId="ae">
    <w:name w:val="Содержимое таблицы"/>
    <w:basedOn w:val="a"/>
    <w:uiPriority w:val="99"/>
    <w:rsid w:val="00C44042"/>
    <w:pPr>
      <w:suppressLineNumbers/>
    </w:pPr>
  </w:style>
  <w:style w:type="paragraph" w:customStyle="1" w:styleId="af">
    <w:name w:val="Заголовок таблицы"/>
    <w:basedOn w:val="ae"/>
    <w:uiPriority w:val="99"/>
    <w:rsid w:val="00C44042"/>
    <w:pPr>
      <w:jc w:val="center"/>
    </w:pPr>
    <w:rPr>
      <w:b/>
      <w:bCs/>
    </w:rPr>
  </w:style>
  <w:style w:type="paragraph" w:styleId="af0">
    <w:name w:val="Normal (Web)"/>
    <w:basedOn w:val="a"/>
    <w:uiPriority w:val="99"/>
    <w:rsid w:val="00C44042"/>
    <w:pPr>
      <w:widowControl/>
      <w:suppressAutoHyphens w:val="0"/>
      <w:spacing w:before="100" w:after="100"/>
    </w:pPr>
    <w:rPr>
      <w:rFonts w:eastAsia="SimSun"/>
      <w:color w:val="auto"/>
    </w:rPr>
  </w:style>
  <w:style w:type="paragraph" w:customStyle="1" w:styleId="ConsPlusNormal">
    <w:name w:val="ConsPlusNormal"/>
    <w:next w:val="a"/>
    <w:uiPriority w:val="99"/>
    <w:rsid w:val="00C44042"/>
    <w:pPr>
      <w:widowControl w:val="0"/>
      <w:suppressAutoHyphens/>
      <w:autoSpaceDE w:val="0"/>
      <w:ind w:firstLine="720"/>
    </w:pPr>
    <w:rPr>
      <w:rFonts w:ascii="Arial" w:hAnsi="Arial" w:cs="Arial"/>
      <w:lang w:eastAsia="ar-SA"/>
    </w:rPr>
  </w:style>
  <w:style w:type="character" w:styleId="af1">
    <w:name w:val="Emphasis"/>
    <w:uiPriority w:val="99"/>
    <w:qFormat/>
    <w:rsid w:val="006A7A3F"/>
    <w:rPr>
      <w:rFonts w:cs="Times New Roman"/>
      <w:i/>
    </w:rPr>
  </w:style>
  <w:style w:type="paragraph" w:customStyle="1" w:styleId="a00">
    <w:name w:val="a0"/>
    <w:basedOn w:val="a"/>
    <w:uiPriority w:val="99"/>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uiPriority w:val="99"/>
    <w:rsid w:val="00201D6B"/>
    <w:pPr>
      <w:widowControl/>
      <w:suppressAutoHyphens w:val="0"/>
      <w:spacing w:before="100" w:beforeAutospacing="1" w:after="100" w:afterAutospacing="1"/>
    </w:pPr>
    <w:rPr>
      <w:rFonts w:eastAsia="SimSun"/>
      <w:color w:val="auto"/>
      <w:lang w:eastAsia="zh-CN"/>
    </w:rPr>
  </w:style>
  <w:style w:type="character" w:customStyle="1" w:styleId="r">
    <w:name w:val="r"/>
    <w:uiPriority w:val="99"/>
    <w:rsid w:val="000E02BF"/>
    <w:rPr>
      <w:rFonts w:cs="Times New Roman"/>
    </w:rPr>
  </w:style>
  <w:style w:type="paragraph" w:customStyle="1" w:styleId="bodysubtitlearticle">
    <w:name w:val="bodysubtitlearticle"/>
    <w:basedOn w:val="a"/>
    <w:uiPriority w:val="99"/>
    <w:rsid w:val="000E10FB"/>
    <w:pPr>
      <w:widowControl/>
      <w:suppressAutoHyphens w:val="0"/>
      <w:spacing w:before="100" w:beforeAutospacing="1" w:after="100" w:afterAutospacing="1"/>
    </w:pPr>
    <w:rPr>
      <w:color w:val="auto"/>
      <w:lang w:eastAsia="ru-RU"/>
    </w:rPr>
  </w:style>
  <w:style w:type="paragraph" w:customStyle="1" w:styleId="bodycitatyarticle">
    <w:name w:val="bodycitatyarticle"/>
    <w:basedOn w:val="a"/>
    <w:uiPriority w:val="99"/>
    <w:rsid w:val="000E10FB"/>
    <w:pPr>
      <w:widowControl/>
      <w:suppressAutoHyphens w:val="0"/>
      <w:spacing w:before="100" w:beforeAutospacing="1" w:after="100" w:afterAutospacing="1"/>
    </w:pPr>
    <w:rPr>
      <w:color w:val="auto"/>
      <w:lang w:eastAsia="ru-RU"/>
    </w:rPr>
  </w:style>
  <w:style w:type="paragraph" w:customStyle="1" w:styleId="bodysubtitleiiarticle">
    <w:name w:val="bodysubtitleiiarticle"/>
    <w:basedOn w:val="a"/>
    <w:uiPriority w:val="99"/>
    <w:rsid w:val="000E10FB"/>
    <w:pPr>
      <w:widowControl/>
      <w:suppressAutoHyphens w:val="0"/>
      <w:spacing w:before="100" w:beforeAutospacing="1" w:after="100" w:afterAutospacing="1"/>
    </w:pPr>
    <w:rPr>
      <w:color w:val="auto"/>
      <w:lang w:eastAsia="ru-RU"/>
    </w:rPr>
  </w:style>
  <w:style w:type="character" w:customStyle="1" w:styleId="apple-converted-space">
    <w:name w:val="apple-converted-space"/>
    <w:uiPriority w:val="99"/>
    <w:rsid w:val="000E10FB"/>
    <w:rPr>
      <w:rFonts w:cs="Times New Roman"/>
    </w:rPr>
  </w:style>
  <w:style w:type="paragraph" w:customStyle="1" w:styleId="u">
    <w:name w:val="u"/>
    <w:basedOn w:val="a"/>
    <w:uiPriority w:val="99"/>
    <w:rsid w:val="00AA223B"/>
    <w:pPr>
      <w:widowControl/>
      <w:suppressAutoHyphens w:val="0"/>
      <w:spacing w:before="100" w:beforeAutospacing="1" w:after="100" w:afterAutospacing="1"/>
    </w:pPr>
    <w:rPr>
      <w:color w:val="auto"/>
      <w:lang w:eastAsia="ru-RU"/>
    </w:rPr>
  </w:style>
  <w:style w:type="paragraph" w:customStyle="1" w:styleId="uni">
    <w:name w:val="uni"/>
    <w:basedOn w:val="a"/>
    <w:uiPriority w:val="99"/>
    <w:rsid w:val="00AA223B"/>
    <w:pPr>
      <w:widowControl/>
      <w:suppressAutoHyphens w:val="0"/>
      <w:spacing w:before="100" w:beforeAutospacing="1" w:after="100" w:afterAutospacing="1"/>
    </w:pPr>
    <w:rPr>
      <w:color w:val="auto"/>
      <w:lang w:eastAsia="ru-RU"/>
    </w:rPr>
  </w:style>
  <w:style w:type="paragraph" w:customStyle="1" w:styleId="unip">
    <w:name w:val="unip"/>
    <w:basedOn w:val="a"/>
    <w:uiPriority w:val="99"/>
    <w:rsid w:val="00AA223B"/>
    <w:pPr>
      <w:widowControl/>
      <w:suppressAutoHyphens w:val="0"/>
      <w:spacing w:before="100" w:beforeAutospacing="1" w:after="100" w:afterAutospacing="1"/>
    </w:pPr>
    <w:rPr>
      <w:color w:val="auto"/>
      <w:lang w:eastAsia="ru-RU"/>
    </w:rPr>
  </w:style>
  <w:style w:type="paragraph" w:customStyle="1" w:styleId="uj">
    <w:name w:val="uj"/>
    <w:basedOn w:val="a"/>
    <w:uiPriority w:val="99"/>
    <w:rsid w:val="00AA223B"/>
    <w:pPr>
      <w:widowControl/>
      <w:suppressAutoHyphens w:val="0"/>
      <w:spacing w:before="100" w:beforeAutospacing="1" w:after="100" w:afterAutospacing="1"/>
    </w:pPr>
    <w:rPr>
      <w:color w:val="auto"/>
      <w:lang w:eastAsia="ru-RU"/>
    </w:rPr>
  </w:style>
  <w:style w:type="paragraph" w:customStyle="1" w:styleId="xv">
    <w:name w:val="xv"/>
    <w:basedOn w:val="a"/>
    <w:uiPriority w:val="99"/>
    <w:rsid w:val="00E73ED9"/>
    <w:pPr>
      <w:widowControl/>
      <w:suppressAutoHyphens w:val="0"/>
      <w:spacing w:before="100" w:beforeAutospacing="1" w:after="100" w:afterAutospacing="1"/>
    </w:pPr>
    <w:rPr>
      <w:color w:val="auto"/>
      <w:lang w:eastAsia="ru-RU"/>
    </w:rPr>
  </w:style>
  <w:style w:type="paragraph" w:styleId="HTML">
    <w:name w:val="HTML Preformatted"/>
    <w:basedOn w:val="a"/>
    <w:link w:val="HTML0"/>
    <w:uiPriority w:val="99"/>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character" w:customStyle="1" w:styleId="HTML0">
    <w:name w:val="Стандартный HTML Знак"/>
    <w:link w:val="HTML"/>
    <w:uiPriority w:val="99"/>
    <w:locked/>
    <w:rsid w:val="00866B0A"/>
    <w:rPr>
      <w:rFonts w:ascii="Courier New" w:eastAsia="SimSun" w:hAnsi="Courier New" w:cs="Times New Roman"/>
      <w:lang w:eastAsia="zh-CN"/>
    </w:rPr>
  </w:style>
  <w:style w:type="table" w:styleId="af2">
    <w:name w:val="Table Grid"/>
    <w:basedOn w:val="a3"/>
    <w:uiPriority w:val="99"/>
    <w:rsid w:val="001631E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06548F"/>
    <w:pPr>
      <w:spacing w:after="120" w:line="480" w:lineRule="auto"/>
    </w:pPr>
  </w:style>
  <w:style w:type="character" w:customStyle="1" w:styleId="24">
    <w:name w:val="Основной текст 2 Знак"/>
    <w:link w:val="23"/>
    <w:uiPriority w:val="99"/>
    <w:semiHidden/>
    <w:locked/>
    <w:rPr>
      <w:rFonts w:cs="Times New Roman"/>
      <w:color w:val="000000"/>
      <w:sz w:val="24"/>
      <w:szCs w:val="24"/>
      <w:lang w:eastAsia="ar-SA" w:bidi="ar-SA"/>
    </w:rPr>
  </w:style>
  <w:style w:type="paragraph" w:customStyle="1" w:styleId="ConsPlusNonformat">
    <w:name w:val="ConsPlusNonformat"/>
    <w:uiPriority w:val="99"/>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uiPriority w:val="99"/>
    <w:rsid w:val="0006548F"/>
    <w:pPr>
      <w:widowControl w:val="0"/>
      <w:autoSpaceDE w:val="0"/>
      <w:autoSpaceDN w:val="0"/>
      <w:adjustRightInd w:val="0"/>
    </w:pPr>
    <w:rPr>
      <w:rFonts w:ascii="Arial" w:eastAsia="SimSun" w:hAnsi="Arial" w:cs="Arial"/>
      <w:lang w:eastAsia="zh-CN"/>
    </w:rPr>
  </w:style>
  <w:style w:type="character" w:styleId="af3">
    <w:name w:val="annotation reference"/>
    <w:uiPriority w:val="99"/>
    <w:semiHidden/>
    <w:rsid w:val="00394779"/>
    <w:rPr>
      <w:rFonts w:cs="Times New Roman"/>
      <w:sz w:val="16"/>
    </w:rPr>
  </w:style>
  <w:style w:type="paragraph" w:styleId="af4">
    <w:name w:val="annotation text"/>
    <w:basedOn w:val="a"/>
    <w:link w:val="af5"/>
    <w:uiPriority w:val="99"/>
    <w:semiHidden/>
    <w:rsid w:val="00394779"/>
    <w:rPr>
      <w:sz w:val="20"/>
      <w:szCs w:val="20"/>
    </w:rPr>
  </w:style>
  <w:style w:type="character" w:customStyle="1" w:styleId="af5">
    <w:name w:val="Текст примечания Знак"/>
    <w:link w:val="af4"/>
    <w:uiPriority w:val="99"/>
    <w:semiHidden/>
    <w:locked/>
    <w:rPr>
      <w:rFonts w:cs="Times New Roman"/>
      <w:color w:val="000000"/>
      <w:sz w:val="20"/>
      <w:szCs w:val="20"/>
      <w:lang w:eastAsia="ar-SA" w:bidi="ar-SA"/>
    </w:rPr>
  </w:style>
  <w:style w:type="paragraph" w:styleId="af6">
    <w:name w:val="annotation subject"/>
    <w:basedOn w:val="af4"/>
    <w:next w:val="af4"/>
    <w:link w:val="af7"/>
    <w:uiPriority w:val="99"/>
    <w:semiHidden/>
    <w:rsid w:val="00394779"/>
    <w:rPr>
      <w:b/>
      <w:bCs/>
    </w:rPr>
  </w:style>
  <w:style w:type="character" w:customStyle="1" w:styleId="af7">
    <w:name w:val="Тема примечания Знак"/>
    <w:link w:val="af6"/>
    <w:uiPriority w:val="99"/>
    <w:semiHidden/>
    <w:locked/>
    <w:rPr>
      <w:rFonts w:cs="Times New Roman"/>
      <w:b/>
      <w:bCs/>
      <w:color w:val="000000"/>
      <w:sz w:val="20"/>
      <w:szCs w:val="20"/>
      <w:lang w:eastAsia="ar-SA" w:bidi="ar-SA"/>
    </w:rPr>
  </w:style>
  <w:style w:type="paragraph" w:styleId="af8">
    <w:name w:val="Balloon Text"/>
    <w:basedOn w:val="a"/>
    <w:link w:val="af9"/>
    <w:uiPriority w:val="99"/>
    <w:rsid w:val="00394779"/>
    <w:rPr>
      <w:rFonts w:ascii="Tahoma" w:hAnsi="Tahoma"/>
      <w:sz w:val="16"/>
      <w:szCs w:val="16"/>
    </w:rPr>
  </w:style>
  <w:style w:type="character" w:customStyle="1" w:styleId="af9">
    <w:name w:val="Текст выноски Знак"/>
    <w:link w:val="af8"/>
    <w:uiPriority w:val="99"/>
    <w:locked/>
    <w:rsid w:val="00855F87"/>
    <w:rPr>
      <w:rFonts w:ascii="Tahoma" w:hAnsi="Tahoma" w:cs="Times New Roman"/>
      <w:color w:val="000000"/>
      <w:sz w:val="16"/>
      <w:lang w:eastAsia="ar-SA" w:bidi="ar-SA"/>
    </w:rPr>
  </w:style>
  <w:style w:type="paragraph" w:customStyle="1" w:styleId="st-j-0-73-5">
    <w:name w:val="st-j-0-73-5"/>
    <w:basedOn w:val="a"/>
    <w:uiPriority w:val="99"/>
    <w:rsid w:val="00A26DD7"/>
    <w:pPr>
      <w:widowControl/>
      <w:suppressAutoHyphens w:val="0"/>
      <w:spacing w:before="100" w:beforeAutospacing="1" w:after="100" w:afterAutospacing="1"/>
    </w:pPr>
    <w:rPr>
      <w:color w:val="auto"/>
      <w:lang w:eastAsia="ru-RU"/>
    </w:rPr>
  </w:style>
  <w:style w:type="character" w:customStyle="1" w:styleId="comment">
    <w:name w:val="comment"/>
    <w:uiPriority w:val="99"/>
    <w:rsid w:val="00A26DD7"/>
    <w:rPr>
      <w:rFonts w:cs="Times New Roman"/>
    </w:rPr>
  </w:style>
  <w:style w:type="paragraph" w:customStyle="1" w:styleId="st-v-1-72-1">
    <w:name w:val="st-v-1-72-1"/>
    <w:basedOn w:val="a"/>
    <w:uiPriority w:val="99"/>
    <w:rsid w:val="00A26DD7"/>
    <w:pPr>
      <w:widowControl/>
      <w:suppressAutoHyphens w:val="0"/>
      <w:spacing w:before="100" w:beforeAutospacing="1" w:after="100" w:afterAutospacing="1"/>
    </w:pPr>
    <w:rPr>
      <w:color w:val="auto"/>
      <w:lang w:eastAsia="ru-RU"/>
    </w:rPr>
  </w:style>
  <w:style w:type="paragraph" w:customStyle="1" w:styleId="st-9">
    <w:name w:val="st-9"/>
    <w:basedOn w:val="a"/>
    <w:uiPriority w:val="99"/>
    <w:rsid w:val="00A24533"/>
    <w:pPr>
      <w:widowControl/>
      <w:suppressAutoHyphens w:val="0"/>
      <w:spacing w:before="100" w:beforeAutospacing="1" w:after="100" w:afterAutospacing="1"/>
    </w:pPr>
    <w:rPr>
      <w:color w:val="auto"/>
      <w:lang w:eastAsia="ru-RU"/>
    </w:rPr>
  </w:style>
  <w:style w:type="character" w:customStyle="1" w:styleId="highlighthighlightactive">
    <w:name w:val="highlight highlight_active"/>
    <w:uiPriority w:val="99"/>
    <w:rsid w:val="00A74A28"/>
    <w:rPr>
      <w:rFonts w:cs="Times New Roman"/>
    </w:rPr>
  </w:style>
  <w:style w:type="character" w:customStyle="1" w:styleId="unvis">
    <w:name w:val="unvis"/>
    <w:uiPriority w:val="99"/>
    <w:rsid w:val="005264A2"/>
  </w:style>
  <w:style w:type="paragraph" w:customStyle="1" w:styleId="1CStyle1">
    <w:name w:val="1CStyle1"/>
    <w:uiPriority w:val="99"/>
    <w:rsid w:val="00866B0A"/>
    <w:pPr>
      <w:jc w:val="center"/>
    </w:pPr>
    <w:rPr>
      <w:rFonts w:ascii="Arial" w:hAnsi="Arial"/>
      <w:b/>
      <w:sz w:val="16"/>
      <w:szCs w:val="22"/>
    </w:rPr>
  </w:style>
  <w:style w:type="paragraph" w:customStyle="1" w:styleId="1CStyle6">
    <w:name w:val="1CStyle6"/>
    <w:uiPriority w:val="99"/>
    <w:rsid w:val="00866B0A"/>
    <w:pPr>
      <w:jc w:val="center"/>
    </w:pPr>
    <w:rPr>
      <w:rFonts w:ascii="Arial" w:hAnsi="Arial"/>
      <w:b/>
      <w:sz w:val="24"/>
      <w:szCs w:val="22"/>
    </w:rPr>
  </w:style>
  <w:style w:type="paragraph" w:customStyle="1" w:styleId="1CStyle4">
    <w:name w:val="1CStyle4"/>
    <w:uiPriority w:val="99"/>
    <w:rsid w:val="00866B0A"/>
    <w:pPr>
      <w:jc w:val="right"/>
    </w:pPr>
    <w:rPr>
      <w:rFonts w:ascii="Calibri" w:hAnsi="Calibri"/>
      <w:sz w:val="22"/>
      <w:szCs w:val="22"/>
    </w:rPr>
  </w:style>
  <w:style w:type="paragraph" w:customStyle="1" w:styleId="1CStyle10">
    <w:name w:val="1CStyle10"/>
    <w:uiPriority w:val="99"/>
    <w:rsid w:val="00866B0A"/>
    <w:pPr>
      <w:jc w:val="right"/>
    </w:pPr>
    <w:rPr>
      <w:rFonts w:ascii="Arial" w:hAnsi="Arial"/>
      <w:b/>
      <w:sz w:val="16"/>
      <w:szCs w:val="22"/>
    </w:rPr>
  </w:style>
  <w:style w:type="paragraph" w:customStyle="1" w:styleId="1CStyle5">
    <w:name w:val="1CStyle5"/>
    <w:uiPriority w:val="99"/>
    <w:rsid w:val="00866B0A"/>
    <w:pPr>
      <w:jc w:val="center"/>
    </w:pPr>
    <w:rPr>
      <w:rFonts w:ascii="Arial" w:hAnsi="Arial"/>
      <w:sz w:val="14"/>
      <w:szCs w:val="22"/>
    </w:rPr>
  </w:style>
  <w:style w:type="paragraph" w:customStyle="1" w:styleId="1CStyle8">
    <w:name w:val="1CStyle8"/>
    <w:uiPriority w:val="99"/>
    <w:rsid w:val="00866B0A"/>
    <w:pPr>
      <w:jc w:val="center"/>
    </w:pPr>
    <w:rPr>
      <w:rFonts w:ascii="Arial" w:hAnsi="Arial"/>
      <w:b/>
      <w:sz w:val="16"/>
      <w:szCs w:val="22"/>
    </w:rPr>
  </w:style>
  <w:style w:type="paragraph" w:customStyle="1" w:styleId="1CStyle-1">
    <w:name w:val="1CStyle-1"/>
    <w:uiPriority w:val="99"/>
    <w:rsid w:val="00866B0A"/>
    <w:pPr>
      <w:jc w:val="center"/>
    </w:pPr>
    <w:rPr>
      <w:rFonts w:ascii="Arial" w:hAnsi="Arial"/>
      <w:sz w:val="16"/>
      <w:szCs w:val="22"/>
      <w:u w:val="single"/>
    </w:rPr>
  </w:style>
  <w:style w:type="paragraph" w:customStyle="1" w:styleId="1CStyle2">
    <w:name w:val="1CStyle2"/>
    <w:uiPriority w:val="99"/>
    <w:rsid w:val="00866B0A"/>
    <w:pPr>
      <w:jc w:val="right"/>
    </w:pPr>
    <w:rPr>
      <w:rFonts w:ascii="Calibri" w:hAnsi="Calibri"/>
      <w:sz w:val="22"/>
      <w:szCs w:val="22"/>
    </w:rPr>
  </w:style>
  <w:style w:type="paragraph" w:customStyle="1" w:styleId="1CStyle3">
    <w:name w:val="1CStyle3"/>
    <w:uiPriority w:val="99"/>
    <w:rsid w:val="00866B0A"/>
    <w:pPr>
      <w:jc w:val="center"/>
    </w:pPr>
    <w:rPr>
      <w:rFonts w:ascii="Calibri" w:hAnsi="Calibri"/>
      <w:sz w:val="22"/>
      <w:szCs w:val="22"/>
    </w:rPr>
  </w:style>
  <w:style w:type="paragraph" w:customStyle="1" w:styleId="1CStyle7">
    <w:name w:val="1CStyle7"/>
    <w:uiPriority w:val="99"/>
    <w:rsid w:val="00866B0A"/>
    <w:pPr>
      <w:jc w:val="center"/>
    </w:pPr>
    <w:rPr>
      <w:rFonts w:ascii="Calibri" w:hAnsi="Calibri"/>
      <w:sz w:val="22"/>
      <w:szCs w:val="22"/>
    </w:rPr>
  </w:style>
  <w:style w:type="paragraph" w:customStyle="1" w:styleId="1CStyle11">
    <w:name w:val="1CStyle11"/>
    <w:uiPriority w:val="99"/>
    <w:rsid w:val="00866B0A"/>
    <w:pPr>
      <w:jc w:val="right"/>
    </w:pPr>
    <w:rPr>
      <w:rFonts w:ascii="Arial" w:hAnsi="Arial"/>
      <w:b/>
      <w:sz w:val="16"/>
      <w:szCs w:val="22"/>
    </w:rPr>
  </w:style>
  <w:style w:type="paragraph" w:customStyle="1" w:styleId="1CStyle9">
    <w:name w:val="1CStyle9"/>
    <w:uiPriority w:val="99"/>
    <w:rsid w:val="00866B0A"/>
    <w:pPr>
      <w:jc w:val="right"/>
    </w:pPr>
    <w:rPr>
      <w:rFonts w:ascii="Calibri" w:hAnsi="Calibri"/>
      <w:sz w:val="22"/>
      <w:szCs w:val="22"/>
    </w:rPr>
  </w:style>
  <w:style w:type="paragraph" w:customStyle="1" w:styleId="1CStyle0">
    <w:name w:val="1CStyle0"/>
    <w:uiPriority w:val="99"/>
    <w:rsid w:val="00866B0A"/>
    <w:pPr>
      <w:jc w:val="center"/>
    </w:pPr>
    <w:rPr>
      <w:rFonts w:ascii="Arial" w:hAnsi="Arial"/>
      <w:b/>
      <w:sz w:val="16"/>
      <w:szCs w:val="22"/>
    </w:rPr>
  </w:style>
  <w:style w:type="paragraph" w:customStyle="1" w:styleId="1CStyle27">
    <w:name w:val="1CStyle27"/>
    <w:uiPriority w:val="99"/>
    <w:rsid w:val="00866B0A"/>
    <w:pPr>
      <w:jc w:val="center"/>
    </w:pPr>
    <w:rPr>
      <w:rFonts w:ascii="Arial" w:hAnsi="Arial"/>
      <w:sz w:val="18"/>
      <w:szCs w:val="22"/>
    </w:rPr>
  </w:style>
  <w:style w:type="paragraph" w:customStyle="1" w:styleId="1CStyle26">
    <w:name w:val="1CStyle26"/>
    <w:uiPriority w:val="99"/>
    <w:rsid w:val="00866B0A"/>
    <w:pPr>
      <w:jc w:val="center"/>
    </w:pPr>
    <w:rPr>
      <w:rFonts w:ascii="Arial" w:hAnsi="Arial"/>
      <w:sz w:val="18"/>
      <w:szCs w:val="22"/>
    </w:rPr>
  </w:style>
  <w:style w:type="paragraph" w:customStyle="1" w:styleId="1CStyle47">
    <w:name w:val="1CStyle47"/>
    <w:uiPriority w:val="99"/>
    <w:rsid w:val="00866B0A"/>
    <w:pPr>
      <w:jc w:val="center"/>
    </w:pPr>
    <w:rPr>
      <w:rFonts w:ascii="Arial" w:hAnsi="Arial"/>
      <w:sz w:val="18"/>
      <w:szCs w:val="22"/>
    </w:rPr>
  </w:style>
  <w:style w:type="paragraph" w:customStyle="1" w:styleId="1CStyle49">
    <w:name w:val="1CStyle49"/>
    <w:uiPriority w:val="99"/>
    <w:rsid w:val="00866B0A"/>
    <w:pPr>
      <w:jc w:val="center"/>
    </w:pPr>
    <w:rPr>
      <w:rFonts w:ascii="Arial" w:hAnsi="Arial"/>
      <w:sz w:val="18"/>
      <w:szCs w:val="22"/>
    </w:rPr>
  </w:style>
  <w:style w:type="paragraph" w:customStyle="1" w:styleId="1CStyle48">
    <w:name w:val="1CStyle48"/>
    <w:uiPriority w:val="99"/>
    <w:rsid w:val="00866B0A"/>
    <w:pPr>
      <w:jc w:val="center"/>
    </w:pPr>
    <w:rPr>
      <w:rFonts w:ascii="Arial" w:hAnsi="Arial"/>
      <w:sz w:val="18"/>
      <w:szCs w:val="22"/>
    </w:rPr>
  </w:style>
  <w:style w:type="paragraph" w:customStyle="1" w:styleId="1CStyle50">
    <w:name w:val="1CStyle50"/>
    <w:uiPriority w:val="99"/>
    <w:rsid w:val="00866B0A"/>
    <w:pPr>
      <w:jc w:val="center"/>
    </w:pPr>
    <w:rPr>
      <w:rFonts w:ascii="Arial" w:hAnsi="Arial"/>
      <w:sz w:val="18"/>
      <w:szCs w:val="22"/>
    </w:rPr>
  </w:style>
  <w:style w:type="paragraph" w:customStyle="1" w:styleId="1CStyle42">
    <w:name w:val="1CStyle42"/>
    <w:uiPriority w:val="99"/>
    <w:rsid w:val="00866B0A"/>
    <w:pPr>
      <w:jc w:val="center"/>
    </w:pPr>
    <w:rPr>
      <w:rFonts w:ascii="Arial" w:hAnsi="Arial"/>
      <w:sz w:val="18"/>
      <w:szCs w:val="22"/>
    </w:rPr>
  </w:style>
  <w:style w:type="paragraph" w:customStyle="1" w:styleId="1CStyle44">
    <w:name w:val="1CStyle44"/>
    <w:uiPriority w:val="99"/>
    <w:rsid w:val="00866B0A"/>
    <w:pPr>
      <w:jc w:val="center"/>
    </w:pPr>
    <w:rPr>
      <w:rFonts w:ascii="Arial" w:hAnsi="Arial"/>
      <w:sz w:val="18"/>
      <w:szCs w:val="22"/>
    </w:rPr>
  </w:style>
  <w:style w:type="paragraph" w:customStyle="1" w:styleId="1CStyle40">
    <w:name w:val="1CStyle40"/>
    <w:uiPriority w:val="99"/>
    <w:rsid w:val="00866B0A"/>
    <w:pPr>
      <w:jc w:val="center"/>
    </w:pPr>
    <w:rPr>
      <w:rFonts w:ascii="Arial" w:hAnsi="Arial"/>
      <w:sz w:val="18"/>
      <w:szCs w:val="22"/>
    </w:rPr>
  </w:style>
  <w:style w:type="paragraph" w:customStyle="1" w:styleId="1CStyle43">
    <w:name w:val="1CStyle43"/>
    <w:uiPriority w:val="99"/>
    <w:rsid w:val="00866B0A"/>
    <w:pPr>
      <w:jc w:val="center"/>
    </w:pPr>
    <w:rPr>
      <w:rFonts w:ascii="Arial" w:hAnsi="Arial"/>
      <w:sz w:val="18"/>
      <w:szCs w:val="22"/>
    </w:rPr>
  </w:style>
  <w:style w:type="paragraph" w:customStyle="1" w:styleId="1CStyle41">
    <w:name w:val="1CStyle41"/>
    <w:uiPriority w:val="99"/>
    <w:rsid w:val="00866B0A"/>
    <w:pPr>
      <w:jc w:val="center"/>
    </w:pPr>
    <w:rPr>
      <w:rFonts w:ascii="Arial" w:hAnsi="Arial"/>
      <w:sz w:val="18"/>
      <w:szCs w:val="22"/>
    </w:rPr>
  </w:style>
  <w:style w:type="paragraph" w:customStyle="1" w:styleId="1CStyle45">
    <w:name w:val="1CStyle45"/>
    <w:uiPriority w:val="99"/>
    <w:rsid w:val="00866B0A"/>
    <w:pPr>
      <w:jc w:val="center"/>
    </w:pPr>
    <w:rPr>
      <w:rFonts w:ascii="Arial" w:hAnsi="Arial"/>
      <w:sz w:val="18"/>
      <w:szCs w:val="22"/>
    </w:rPr>
  </w:style>
  <w:style w:type="paragraph" w:customStyle="1" w:styleId="1CStyle53">
    <w:name w:val="1CStyle53"/>
    <w:uiPriority w:val="99"/>
    <w:rsid w:val="00866B0A"/>
    <w:pPr>
      <w:jc w:val="center"/>
    </w:pPr>
    <w:rPr>
      <w:rFonts w:ascii="Arial" w:hAnsi="Arial"/>
      <w:sz w:val="18"/>
      <w:szCs w:val="22"/>
    </w:rPr>
  </w:style>
  <w:style w:type="paragraph" w:customStyle="1" w:styleId="1CStyle55">
    <w:name w:val="1CStyle55"/>
    <w:uiPriority w:val="99"/>
    <w:rsid w:val="00866B0A"/>
    <w:pPr>
      <w:jc w:val="center"/>
    </w:pPr>
    <w:rPr>
      <w:rFonts w:ascii="Arial" w:hAnsi="Arial"/>
      <w:sz w:val="18"/>
      <w:szCs w:val="22"/>
    </w:rPr>
  </w:style>
  <w:style w:type="paragraph" w:customStyle="1" w:styleId="1CStyle51">
    <w:name w:val="1CStyle51"/>
    <w:uiPriority w:val="99"/>
    <w:rsid w:val="00866B0A"/>
    <w:pPr>
      <w:jc w:val="center"/>
    </w:pPr>
    <w:rPr>
      <w:rFonts w:ascii="Arial" w:hAnsi="Arial"/>
      <w:sz w:val="18"/>
      <w:szCs w:val="22"/>
    </w:rPr>
  </w:style>
  <w:style w:type="paragraph" w:customStyle="1" w:styleId="1CStyle54">
    <w:name w:val="1CStyle54"/>
    <w:uiPriority w:val="99"/>
    <w:rsid w:val="00866B0A"/>
    <w:pPr>
      <w:jc w:val="center"/>
    </w:pPr>
    <w:rPr>
      <w:rFonts w:ascii="Arial" w:hAnsi="Arial"/>
      <w:sz w:val="18"/>
      <w:szCs w:val="22"/>
    </w:rPr>
  </w:style>
  <w:style w:type="paragraph" w:customStyle="1" w:styleId="1CStyle52">
    <w:name w:val="1CStyle52"/>
    <w:uiPriority w:val="99"/>
    <w:rsid w:val="00866B0A"/>
    <w:pPr>
      <w:jc w:val="center"/>
    </w:pPr>
    <w:rPr>
      <w:rFonts w:ascii="Arial" w:hAnsi="Arial"/>
      <w:sz w:val="18"/>
      <w:szCs w:val="22"/>
    </w:rPr>
  </w:style>
  <w:style w:type="paragraph" w:customStyle="1" w:styleId="1CStyle56">
    <w:name w:val="1CStyle56"/>
    <w:uiPriority w:val="99"/>
    <w:rsid w:val="00866B0A"/>
    <w:pPr>
      <w:jc w:val="center"/>
    </w:pPr>
    <w:rPr>
      <w:rFonts w:ascii="Arial" w:hAnsi="Arial"/>
      <w:sz w:val="18"/>
      <w:szCs w:val="22"/>
    </w:rPr>
  </w:style>
  <w:style w:type="paragraph" w:customStyle="1" w:styleId="1CStyle33">
    <w:name w:val="1CStyle33"/>
    <w:uiPriority w:val="99"/>
    <w:rsid w:val="00866B0A"/>
    <w:pPr>
      <w:jc w:val="center"/>
    </w:pPr>
    <w:rPr>
      <w:rFonts w:ascii="Arial" w:hAnsi="Arial"/>
      <w:sz w:val="18"/>
      <w:szCs w:val="22"/>
    </w:rPr>
  </w:style>
  <w:style w:type="paragraph" w:customStyle="1" w:styleId="1CStyle35">
    <w:name w:val="1CStyle35"/>
    <w:uiPriority w:val="99"/>
    <w:rsid w:val="00866B0A"/>
    <w:pPr>
      <w:jc w:val="center"/>
    </w:pPr>
    <w:rPr>
      <w:rFonts w:ascii="Arial" w:hAnsi="Arial"/>
      <w:sz w:val="18"/>
      <w:szCs w:val="22"/>
    </w:rPr>
  </w:style>
  <w:style w:type="paragraph" w:customStyle="1" w:styleId="1CStyle59">
    <w:name w:val="1CStyle59"/>
    <w:uiPriority w:val="99"/>
    <w:rsid w:val="00866B0A"/>
    <w:pPr>
      <w:jc w:val="center"/>
    </w:pPr>
    <w:rPr>
      <w:rFonts w:ascii="Arial" w:hAnsi="Arial"/>
      <w:sz w:val="18"/>
      <w:szCs w:val="22"/>
    </w:rPr>
  </w:style>
  <w:style w:type="paragraph" w:customStyle="1" w:styleId="1CStyle61">
    <w:name w:val="1CStyle61"/>
    <w:uiPriority w:val="99"/>
    <w:rsid w:val="00866B0A"/>
    <w:pPr>
      <w:jc w:val="center"/>
    </w:pPr>
    <w:rPr>
      <w:rFonts w:ascii="Arial" w:hAnsi="Arial"/>
      <w:sz w:val="18"/>
      <w:szCs w:val="22"/>
    </w:rPr>
  </w:style>
  <w:style w:type="paragraph" w:customStyle="1" w:styleId="1CStyle34">
    <w:name w:val="1CStyle34"/>
    <w:uiPriority w:val="99"/>
    <w:rsid w:val="00866B0A"/>
    <w:pPr>
      <w:jc w:val="center"/>
    </w:pPr>
    <w:rPr>
      <w:rFonts w:ascii="Arial" w:hAnsi="Arial"/>
      <w:sz w:val="18"/>
      <w:szCs w:val="22"/>
    </w:rPr>
  </w:style>
  <w:style w:type="paragraph" w:customStyle="1" w:styleId="1CStyle36">
    <w:name w:val="1CStyle36"/>
    <w:uiPriority w:val="99"/>
    <w:rsid w:val="00866B0A"/>
    <w:pPr>
      <w:jc w:val="center"/>
    </w:pPr>
    <w:rPr>
      <w:rFonts w:ascii="Arial" w:hAnsi="Arial"/>
      <w:sz w:val="16"/>
      <w:szCs w:val="22"/>
    </w:rPr>
  </w:style>
  <w:style w:type="paragraph" w:customStyle="1" w:styleId="1CStyle60">
    <w:name w:val="1CStyle60"/>
    <w:uiPriority w:val="99"/>
    <w:rsid w:val="00866B0A"/>
    <w:pPr>
      <w:jc w:val="center"/>
    </w:pPr>
    <w:rPr>
      <w:rFonts w:ascii="Arial" w:hAnsi="Arial"/>
      <w:sz w:val="18"/>
      <w:szCs w:val="22"/>
    </w:rPr>
  </w:style>
  <w:style w:type="paragraph" w:customStyle="1" w:styleId="1CStyle62">
    <w:name w:val="1CStyle62"/>
    <w:uiPriority w:val="99"/>
    <w:rsid w:val="00866B0A"/>
    <w:pPr>
      <w:jc w:val="center"/>
    </w:pPr>
    <w:rPr>
      <w:rFonts w:ascii="Arial" w:hAnsi="Arial"/>
      <w:sz w:val="18"/>
      <w:szCs w:val="22"/>
    </w:rPr>
  </w:style>
  <w:style w:type="paragraph" w:customStyle="1" w:styleId="1CStyle13">
    <w:name w:val="1CStyle13"/>
    <w:uiPriority w:val="99"/>
    <w:rsid w:val="00866B0A"/>
    <w:pPr>
      <w:jc w:val="center"/>
    </w:pPr>
    <w:rPr>
      <w:rFonts w:ascii="Arial" w:hAnsi="Arial"/>
      <w:b/>
      <w:szCs w:val="22"/>
    </w:rPr>
  </w:style>
  <w:style w:type="paragraph" w:customStyle="1" w:styleId="1CStyle46">
    <w:name w:val="1CStyle46"/>
    <w:uiPriority w:val="99"/>
    <w:rsid w:val="00866B0A"/>
    <w:pPr>
      <w:jc w:val="right"/>
    </w:pPr>
    <w:rPr>
      <w:rFonts w:ascii="Arial" w:hAnsi="Arial"/>
      <w:sz w:val="18"/>
      <w:szCs w:val="22"/>
    </w:rPr>
  </w:style>
  <w:style w:type="paragraph" w:customStyle="1" w:styleId="1CStyle18">
    <w:name w:val="1CStyle18"/>
    <w:uiPriority w:val="99"/>
    <w:rsid w:val="00866B0A"/>
    <w:pPr>
      <w:jc w:val="center"/>
    </w:pPr>
    <w:rPr>
      <w:rFonts w:ascii="Arial" w:hAnsi="Arial"/>
      <w:sz w:val="18"/>
      <w:szCs w:val="22"/>
    </w:rPr>
  </w:style>
  <w:style w:type="paragraph" w:customStyle="1" w:styleId="1CStyle12">
    <w:name w:val="1CStyle12"/>
    <w:uiPriority w:val="99"/>
    <w:rsid w:val="00866B0A"/>
    <w:pPr>
      <w:jc w:val="center"/>
    </w:pPr>
    <w:rPr>
      <w:rFonts w:ascii="Arial" w:hAnsi="Arial"/>
      <w:b/>
      <w:szCs w:val="22"/>
    </w:rPr>
  </w:style>
  <w:style w:type="paragraph" w:customStyle="1" w:styleId="1CStyle14">
    <w:name w:val="1CStyle14"/>
    <w:uiPriority w:val="99"/>
    <w:rsid w:val="00866B0A"/>
    <w:pPr>
      <w:jc w:val="center"/>
    </w:pPr>
    <w:rPr>
      <w:rFonts w:ascii="Arial" w:hAnsi="Arial"/>
      <w:b/>
      <w:szCs w:val="22"/>
    </w:rPr>
  </w:style>
  <w:style w:type="paragraph" w:customStyle="1" w:styleId="1CStyle24">
    <w:name w:val="1CStyle24"/>
    <w:uiPriority w:val="99"/>
    <w:rsid w:val="00866B0A"/>
    <w:pPr>
      <w:jc w:val="right"/>
    </w:pPr>
    <w:rPr>
      <w:rFonts w:ascii="Arial" w:hAnsi="Arial"/>
      <w:b/>
      <w:sz w:val="18"/>
      <w:szCs w:val="22"/>
    </w:rPr>
  </w:style>
  <w:style w:type="paragraph" w:customStyle="1" w:styleId="1CStyle15">
    <w:name w:val="1CStyle15"/>
    <w:uiPriority w:val="99"/>
    <w:rsid w:val="00866B0A"/>
    <w:pPr>
      <w:jc w:val="center"/>
    </w:pPr>
    <w:rPr>
      <w:rFonts w:ascii="Arial" w:hAnsi="Arial"/>
      <w:b/>
      <w:szCs w:val="22"/>
    </w:rPr>
  </w:style>
  <w:style w:type="paragraph" w:customStyle="1" w:styleId="1CStyle38">
    <w:name w:val="1CStyle38"/>
    <w:uiPriority w:val="99"/>
    <w:rsid w:val="00866B0A"/>
    <w:pPr>
      <w:jc w:val="center"/>
    </w:pPr>
    <w:rPr>
      <w:rFonts w:ascii="Arial" w:hAnsi="Arial"/>
      <w:sz w:val="14"/>
      <w:szCs w:val="22"/>
    </w:rPr>
  </w:style>
  <w:style w:type="paragraph" w:customStyle="1" w:styleId="1CStyle37">
    <w:name w:val="1CStyle37"/>
    <w:uiPriority w:val="99"/>
    <w:rsid w:val="00866B0A"/>
    <w:pPr>
      <w:jc w:val="center"/>
    </w:pPr>
    <w:rPr>
      <w:rFonts w:ascii="Arial" w:hAnsi="Arial"/>
      <w:sz w:val="14"/>
      <w:szCs w:val="22"/>
    </w:rPr>
  </w:style>
  <w:style w:type="paragraph" w:customStyle="1" w:styleId="1CStyle39">
    <w:name w:val="1CStyle39"/>
    <w:uiPriority w:val="99"/>
    <w:rsid w:val="00866B0A"/>
    <w:pPr>
      <w:jc w:val="center"/>
    </w:pPr>
    <w:rPr>
      <w:rFonts w:ascii="Arial" w:hAnsi="Arial"/>
      <w:sz w:val="14"/>
      <w:szCs w:val="22"/>
    </w:rPr>
  </w:style>
  <w:style w:type="paragraph" w:customStyle="1" w:styleId="1CStyle16">
    <w:name w:val="1CStyle16"/>
    <w:uiPriority w:val="99"/>
    <w:rsid w:val="00866B0A"/>
    <w:pPr>
      <w:jc w:val="right"/>
    </w:pPr>
    <w:rPr>
      <w:rFonts w:ascii="Arial" w:hAnsi="Arial"/>
      <w:sz w:val="18"/>
      <w:szCs w:val="22"/>
    </w:rPr>
  </w:style>
  <w:style w:type="paragraph" w:customStyle="1" w:styleId="1CStyle17">
    <w:name w:val="1CStyle17"/>
    <w:uiPriority w:val="99"/>
    <w:rsid w:val="00866B0A"/>
    <w:pPr>
      <w:jc w:val="center"/>
    </w:pPr>
    <w:rPr>
      <w:rFonts w:ascii="Arial" w:hAnsi="Arial"/>
      <w:sz w:val="18"/>
      <w:szCs w:val="22"/>
    </w:rPr>
  </w:style>
  <w:style w:type="paragraph" w:customStyle="1" w:styleId="1CStyle25">
    <w:name w:val="1CStyle25"/>
    <w:uiPriority w:val="99"/>
    <w:rsid w:val="00866B0A"/>
    <w:pPr>
      <w:jc w:val="right"/>
    </w:pPr>
    <w:rPr>
      <w:rFonts w:ascii="Arial" w:hAnsi="Arial"/>
      <w:b/>
      <w:sz w:val="18"/>
      <w:szCs w:val="22"/>
    </w:rPr>
  </w:style>
  <w:style w:type="paragraph" w:customStyle="1" w:styleId="1CStyle28">
    <w:name w:val="1CStyle28"/>
    <w:uiPriority w:val="99"/>
    <w:rsid w:val="00866B0A"/>
    <w:pPr>
      <w:jc w:val="right"/>
    </w:pPr>
    <w:rPr>
      <w:rFonts w:ascii="Arial" w:hAnsi="Arial"/>
      <w:sz w:val="18"/>
      <w:szCs w:val="22"/>
    </w:rPr>
  </w:style>
  <w:style w:type="paragraph" w:customStyle="1" w:styleId="1CStyle32">
    <w:name w:val="1CStyle32"/>
    <w:uiPriority w:val="99"/>
    <w:rsid w:val="00866B0A"/>
    <w:pPr>
      <w:jc w:val="center"/>
    </w:pPr>
    <w:rPr>
      <w:rFonts w:ascii="Arial" w:hAnsi="Arial"/>
      <w:sz w:val="16"/>
      <w:szCs w:val="22"/>
    </w:rPr>
  </w:style>
  <w:style w:type="paragraph" w:customStyle="1" w:styleId="1CStyle58">
    <w:name w:val="1CStyle58"/>
    <w:uiPriority w:val="99"/>
    <w:rsid w:val="00866B0A"/>
    <w:pPr>
      <w:jc w:val="center"/>
    </w:pPr>
    <w:rPr>
      <w:rFonts w:ascii="Arial" w:hAnsi="Arial"/>
      <w:sz w:val="18"/>
      <w:szCs w:val="22"/>
    </w:rPr>
  </w:style>
  <w:style w:type="paragraph" w:customStyle="1" w:styleId="1CStyle30">
    <w:name w:val="1CStyle30"/>
    <w:uiPriority w:val="99"/>
    <w:rsid w:val="00866B0A"/>
    <w:pPr>
      <w:jc w:val="both"/>
    </w:pPr>
    <w:rPr>
      <w:rFonts w:ascii="Arial" w:hAnsi="Arial"/>
      <w:sz w:val="18"/>
      <w:szCs w:val="22"/>
    </w:rPr>
  </w:style>
  <w:style w:type="paragraph" w:customStyle="1" w:styleId="1CStyle29">
    <w:name w:val="1CStyle29"/>
    <w:uiPriority w:val="99"/>
    <w:rsid w:val="00866B0A"/>
    <w:pPr>
      <w:jc w:val="center"/>
    </w:pPr>
    <w:rPr>
      <w:rFonts w:ascii="Arial" w:hAnsi="Arial"/>
      <w:i/>
      <w:sz w:val="18"/>
      <w:szCs w:val="22"/>
    </w:rPr>
  </w:style>
  <w:style w:type="paragraph" w:customStyle="1" w:styleId="1CStyle31">
    <w:name w:val="1CStyle31"/>
    <w:uiPriority w:val="99"/>
    <w:rsid w:val="00866B0A"/>
    <w:pPr>
      <w:jc w:val="center"/>
    </w:pPr>
    <w:rPr>
      <w:rFonts w:ascii="Arial" w:hAnsi="Arial"/>
      <w:sz w:val="18"/>
      <w:szCs w:val="22"/>
    </w:rPr>
  </w:style>
  <w:style w:type="paragraph" w:customStyle="1" w:styleId="1CStyle57">
    <w:name w:val="1CStyle57"/>
    <w:uiPriority w:val="99"/>
    <w:rsid w:val="00866B0A"/>
    <w:pPr>
      <w:jc w:val="center"/>
    </w:pPr>
    <w:rPr>
      <w:rFonts w:ascii="Arial" w:hAnsi="Arial"/>
      <w:sz w:val="18"/>
      <w:szCs w:val="22"/>
    </w:rPr>
  </w:style>
  <w:style w:type="paragraph" w:customStyle="1" w:styleId="1CStyle22">
    <w:name w:val="1CStyle22"/>
    <w:uiPriority w:val="99"/>
    <w:rsid w:val="00866B0A"/>
    <w:pPr>
      <w:jc w:val="right"/>
    </w:pPr>
    <w:rPr>
      <w:rFonts w:ascii="Arial" w:hAnsi="Arial"/>
      <w:b/>
      <w:sz w:val="18"/>
      <w:szCs w:val="22"/>
    </w:rPr>
  </w:style>
  <w:style w:type="paragraph" w:customStyle="1" w:styleId="1CStyle19">
    <w:name w:val="1CStyle19"/>
    <w:uiPriority w:val="99"/>
    <w:rsid w:val="00866B0A"/>
    <w:pPr>
      <w:jc w:val="right"/>
    </w:pPr>
    <w:rPr>
      <w:rFonts w:ascii="Arial" w:hAnsi="Arial"/>
      <w:sz w:val="18"/>
      <w:szCs w:val="22"/>
    </w:rPr>
  </w:style>
  <w:style w:type="paragraph" w:customStyle="1" w:styleId="1CStyle20">
    <w:name w:val="1CStyle20"/>
    <w:uiPriority w:val="99"/>
    <w:rsid w:val="00866B0A"/>
    <w:pPr>
      <w:jc w:val="right"/>
    </w:pPr>
    <w:rPr>
      <w:rFonts w:ascii="Arial" w:hAnsi="Arial"/>
      <w:sz w:val="18"/>
      <w:szCs w:val="22"/>
    </w:rPr>
  </w:style>
  <w:style w:type="paragraph" w:customStyle="1" w:styleId="1CStyle21">
    <w:name w:val="1CStyle21"/>
    <w:uiPriority w:val="99"/>
    <w:rsid w:val="00866B0A"/>
    <w:pPr>
      <w:jc w:val="right"/>
    </w:pPr>
    <w:rPr>
      <w:rFonts w:ascii="Arial" w:hAnsi="Arial"/>
      <w:sz w:val="18"/>
      <w:szCs w:val="22"/>
    </w:rPr>
  </w:style>
  <w:style w:type="paragraph" w:customStyle="1" w:styleId="1CStyle23">
    <w:name w:val="1CStyle23"/>
    <w:uiPriority w:val="99"/>
    <w:rsid w:val="00866B0A"/>
    <w:pPr>
      <w:jc w:val="right"/>
    </w:pPr>
    <w:rPr>
      <w:rFonts w:ascii="Arial" w:hAnsi="Arial"/>
      <w:b/>
      <w:sz w:val="18"/>
      <w:szCs w:val="22"/>
    </w:rPr>
  </w:style>
  <w:style w:type="paragraph" w:customStyle="1" w:styleId="st-3">
    <w:name w:val="st-3"/>
    <w:basedOn w:val="a"/>
    <w:uiPriority w:val="99"/>
    <w:rsid w:val="00866B0A"/>
    <w:pPr>
      <w:widowControl/>
      <w:suppressAutoHyphens w:val="0"/>
      <w:spacing w:before="100" w:beforeAutospacing="1" w:after="100" w:afterAutospacing="1"/>
    </w:pPr>
    <w:rPr>
      <w:color w:val="auto"/>
      <w:lang w:eastAsia="ru-RU"/>
    </w:rPr>
  </w:style>
  <w:style w:type="character" w:customStyle="1" w:styleId="addblock">
    <w:name w:val="addblock"/>
    <w:uiPriority w:val="99"/>
    <w:rsid w:val="00866B0A"/>
  </w:style>
  <w:style w:type="paragraph" w:customStyle="1" w:styleId="afa">
    <w:name w:val="Табличный"/>
    <w:uiPriority w:val="99"/>
    <w:rsid w:val="00866B0A"/>
    <w:rPr>
      <w:rFonts w:ascii="Arial Narrow" w:hAnsi="Arial Narrow"/>
      <w:sz w:val="24"/>
    </w:rPr>
  </w:style>
  <w:style w:type="paragraph" w:customStyle="1" w:styleId="afb">
    <w:name w:val="Чертёжный"/>
    <w:basedOn w:val="a"/>
    <w:uiPriority w:val="99"/>
    <w:rsid w:val="00866B0A"/>
    <w:pPr>
      <w:widowControl/>
      <w:jc w:val="center"/>
    </w:pPr>
    <w:rPr>
      <w:rFonts w:ascii="Arial Narrow" w:hAnsi="Arial Narrow"/>
      <w:i/>
      <w:color w:val="auto"/>
      <w:spacing w:val="10"/>
      <w:szCs w:val="20"/>
      <w:lang w:eastAsia="ru-RU"/>
    </w:rPr>
  </w:style>
  <w:style w:type="paragraph" w:customStyle="1" w:styleId="14">
    <w:name w:val="Обычный 14"/>
    <w:uiPriority w:val="99"/>
    <w:rsid w:val="00866B0A"/>
    <w:pPr>
      <w:spacing w:line="288" w:lineRule="auto"/>
      <w:ind w:firstLine="227"/>
      <w:jc w:val="both"/>
    </w:pPr>
    <w:rPr>
      <w:rFonts w:ascii="Arial Narrow" w:hAnsi="Arial Narrow"/>
      <w:spacing w:val="10"/>
      <w:sz w:val="28"/>
    </w:rPr>
  </w:style>
  <w:style w:type="paragraph" w:customStyle="1" w:styleId="afc">
    <w:name w:val="Рабочий"/>
    <w:uiPriority w:val="99"/>
    <w:rsid w:val="00866B0A"/>
    <w:pPr>
      <w:ind w:firstLine="227"/>
      <w:jc w:val="both"/>
    </w:pPr>
    <w:rPr>
      <w:rFonts w:ascii="Arial Narrow" w:hAnsi="Arial Narrow"/>
      <w:sz w:val="24"/>
    </w:rPr>
  </w:style>
  <w:style w:type="paragraph" w:styleId="afd">
    <w:name w:val="header"/>
    <w:basedOn w:val="a"/>
    <w:link w:val="afe"/>
    <w:uiPriority w:val="99"/>
    <w:rsid w:val="00866B0A"/>
    <w:pPr>
      <w:widowControl/>
      <w:tabs>
        <w:tab w:val="center" w:pos="4677"/>
        <w:tab w:val="right" w:pos="9355"/>
      </w:tabs>
      <w:suppressAutoHyphens w:val="0"/>
    </w:pPr>
    <w:rPr>
      <w:rFonts w:ascii="Arial Narrow" w:hAnsi="Arial Narrow"/>
      <w:color w:val="auto"/>
      <w:sz w:val="22"/>
      <w:szCs w:val="20"/>
      <w:lang w:eastAsia="ru-RU"/>
    </w:rPr>
  </w:style>
  <w:style w:type="character" w:customStyle="1" w:styleId="afe">
    <w:name w:val="Верхний колонтитул Знак"/>
    <w:link w:val="afd"/>
    <w:uiPriority w:val="99"/>
    <w:locked/>
    <w:rsid w:val="00866B0A"/>
    <w:rPr>
      <w:rFonts w:ascii="Arial Narrow" w:hAnsi="Arial Narrow" w:cs="Times New Roman"/>
      <w:sz w:val="22"/>
    </w:rPr>
  </w:style>
  <w:style w:type="character" w:styleId="aff">
    <w:name w:val="page number"/>
    <w:uiPriority w:val="99"/>
    <w:rsid w:val="00866B0A"/>
    <w:rPr>
      <w:rFonts w:ascii="Arial Narrow" w:hAnsi="Arial Narrow" w:cs="Times New Roman"/>
      <w:b/>
      <w:spacing w:val="0"/>
      <w:w w:val="100"/>
      <w:position w:val="0"/>
      <w:sz w:val="22"/>
      <w:effect w:val="none"/>
    </w:rPr>
  </w:style>
  <w:style w:type="paragraph" w:styleId="aff0">
    <w:name w:val="footer"/>
    <w:basedOn w:val="a"/>
    <w:link w:val="aff1"/>
    <w:uiPriority w:val="99"/>
    <w:rsid w:val="00866B0A"/>
    <w:pPr>
      <w:widowControl/>
      <w:tabs>
        <w:tab w:val="center" w:pos="4677"/>
        <w:tab w:val="right" w:pos="9355"/>
      </w:tabs>
      <w:spacing w:line="288" w:lineRule="auto"/>
      <w:ind w:firstLine="284"/>
      <w:jc w:val="both"/>
    </w:pPr>
    <w:rPr>
      <w:rFonts w:ascii="Arial Narrow" w:hAnsi="Arial Narrow"/>
      <w:color w:val="auto"/>
      <w:spacing w:val="10"/>
      <w:szCs w:val="20"/>
      <w:lang w:eastAsia="ru-RU"/>
    </w:rPr>
  </w:style>
  <w:style w:type="character" w:customStyle="1" w:styleId="aff1">
    <w:name w:val="Нижний колонтитул Знак"/>
    <w:link w:val="aff0"/>
    <w:uiPriority w:val="99"/>
    <w:locked/>
    <w:rsid w:val="00866B0A"/>
    <w:rPr>
      <w:rFonts w:ascii="Arial Narrow" w:hAnsi="Arial Narrow" w:cs="Times New Roman"/>
      <w:spacing w:val="10"/>
      <w:sz w:val="24"/>
    </w:rPr>
  </w:style>
  <w:style w:type="character" w:styleId="aff2">
    <w:name w:val="FollowedHyperlink"/>
    <w:uiPriority w:val="99"/>
    <w:rsid w:val="00866B0A"/>
    <w:rPr>
      <w:rFonts w:cs="Times New Roman"/>
      <w:color w:val="800080"/>
      <w:u w:val="single"/>
    </w:rPr>
  </w:style>
  <w:style w:type="paragraph" w:customStyle="1" w:styleId="xl65">
    <w:name w:val="xl65"/>
    <w:basedOn w:val="a"/>
    <w:uiPriority w:val="99"/>
    <w:rsid w:val="00855F87"/>
    <w:pPr>
      <w:widowControl/>
      <w:suppressAutoHyphens w:val="0"/>
      <w:spacing w:before="100" w:beforeAutospacing="1" w:after="100" w:afterAutospacing="1"/>
    </w:pPr>
    <w:rPr>
      <w:color w:val="auto"/>
      <w:lang w:eastAsia="ru-RU"/>
    </w:rPr>
  </w:style>
  <w:style w:type="paragraph" w:customStyle="1" w:styleId="xl66">
    <w:name w:val="xl66"/>
    <w:basedOn w:val="a"/>
    <w:uiPriority w:val="99"/>
    <w:rsid w:val="00855F87"/>
    <w:pPr>
      <w:widowControl/>
      <w:suppressAutoHyphens w:val="0"/>
      <w:spacing w:before="100" w:beforeAutospacing="1" w:after="100" w:afterAutospacing="1"/>
    </w:pPr>
    <w:rPr>
      <w:color w:val="auto"/>
      <w:lang w:eastAsia="ru-RU"/>
    </w:rPr>
  </w:style>
  <w:style w:type="paragraph" w:customStyle="1" w:styleId="xl67">
    <w:name w:val="xl67"/>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color w:val="594304"/>
      <w:lang w:eastAsia="ru-RU"/>
    </w:rPr>
  </w:style>
  <w:style w:type="paragraph" w:customStyle="1" w:styleId="xl68">
    <w:name w:val="xl68"/>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color w:val="594304"/>
      <w:lang w:eastAsia="ru-RU"/>
    </w:rPr>
  </w:style>
  <w:style w:type="paragraph" w:customStyle="1" w:styleId="xl69">
    <w:name w:val="xl69"/>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0">
    <w:name w:val="xl70"/>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1">
    <w:name w:val="xl71"/>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2">
    <w:name w:val="xl72"/>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styleId="aff3">
    <w:name w:val="List Paragraph"/>
    <w:basedOn w:val="a"/>
    <w:uiPriority w:val="34"/>
    <w:qFormat/>
    <w:rsid w:val="00716734"/>
    <w:pPr>
      <w:ind w:left="720"/>
      <w:contextualSpacing/>
    </w:pPr>
  </w:style>
  <w:style w:type="paragraph" w:customStyle="1" w:styleId="15">
    <w:name w:val="Абзац списка1"/>
    <w:basedOn w:val="a"/>
    <w:uiPriority w:val="99"/>
    <w:rsid w:val="00387ADE"/>
    <w:pPr>
      <w:widowControl/>
      <w:suppressAutoHyphens w:val="0"/>
      <w:spacing w:after="200" w:line="276" w:lineRule="auto"/>
      <w:ind w:left="720"/>
      <w:contextualSpacing/>
    </w:pPr>
    <w:rPr>
      <w:rFonts w:ascii="Calibri" w:hAnsi="Calibri"/>
      <w:color w:val="auto"/>
      <w:sz w:val="22"/>
      <w:szCs w:val="22"/>
      <w:lang w:eastAsia="en-US"/>
    </w:rPr>
  </w:style>
  <w:style w:type="paragraph" w:customStyle="1" w:styleId="25">
    <w:name w:val="Абзац списка2"/>
    <w:basedOn w:val="a"/>
    <w:uiPriority w:val="99"/>
    <w:rsid w:val="00387ADE"/>
    <w:pPr>
      <w:widowControl/>
      <w:suppressAutoHyphens w:val="0"/>
      <w:spacing w:after="200" w:line="276" w:lineRule="auto"/>
      <w:ind w:left="720"/>
      <w:contextualSpacing/>
    </w:pPr>
    <w:rPr>
      <w:rFonts w:ascii="Calibri" w:hAnsi="Calibri"/>
      <w:color w:val="auto"/>
      <w:sz w:val="22"/>
      <w:szCs w:val="22"/>
      <w:lang w:eastAsia="en-US"/>
    </w:rPr>
  </w:style>
  <w:style w:type="paragraph" w:customStyle="1" w:styleId="16">
    <w:name w:val="Без интервала1"/>
    <w:uiPriority w:val="99"/>
    <w:rsid w:val="00387ADE"/>
    <w:rPr>
      <w:rFonts w:ascii="Calibri" w:hAnsi="Calibri"/>
      <w:sz w:val="22"/>
      <w:szCs w:val="22"/>
      <w:lang w:eastAsia="en-US"/>
    </w:rPr>
  </w:style>
  <w:style w:type="character" w:customStyle="1" w:styleId="fill">
    <w:name w:val="fill"/>
    <w:uiPriority w:val="99"/>
    <w:rsid w:val="00B07143"/>
    <w:rPr>
      <w:rFonts w:cs="Times New Roman"/>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3879">
      <w:bodyDiv w:val="1"/>
      <w:marLeft w:val="0"/>
      <w:marRight w:val="0"/>
      <w:marTop w:val="0"/>
      <w:marBottom w:val="0"/>
      <w:divBdr>
        <w:top w:val="none" w:sz="0" w:space="0" w:color="auto"/>
        <w:left w:val="none" w:sz="0" w:space="0" w:color="auto"/>
        <w:bottom w:val="none" w:sz="0" w:space="0" w:color="auto"/>
        <w:right w:val="none" w:sz="0" w:space="0" w:color="auto"/>
      </w:divBdr>
    </w:div>
    <w:div w:id="385639896">
      <w:bodyDiv w:val="1"/>
      <w:marLeft w:val="0"/>
      <w:marRight w:val="0"/>
      <w:marTop w:val="0"/>
      <w:marBottom w:val="0"/>
      <w:divBdr>
        <w:top w:val="none" w:sz="0" w:space="0" w:color="auto"/>
        <w:left w:val="none" w:sz="0" w:space="0" w:color="auto"/>
        <w:bottom w:val="none" w:sz="0" w:space="0" w:color="auto"/>
        <w:right w:val="none" w:sz="0" w:space="0" w:color="auto"/>
      </w:divBdr>
    </w:div>
    <w:div w:id="526220646">
      <w:marLeft w:val="0"/>
      <w:marRight w:val="0"/>
      <w:marTop w:val="0"/>
      <w:marBottom w:val="0"/>
      <w:divBdr>
        <w:top w:val="none" w:sz="0" w:space="0" w:color="auto"/>
        <w:left w:val="none" w:sz="0" w:space="0" w:color="auto"/>
        <w:bottom w:val="none" w:sz="0" w:space="0" w:color="auto"/>
        <w:right w:val="none" w:sz="0" w:space="0" w:color="auto"/>
      </w:divBdr>
    </w:div>
    <w:div w:id="526220647">
      <w:marLeft w:val="0"/>
      <w:marRight w:val="0"/>
      <w:marTop w:val="0"/>
      <w:marBottom w:val="0"/>
      <w:divBdr>
        <w:top w:val="none" w:sz="0" w:space="0" w:color="auto"/>
        <w:left w:val="none" w:sz="0" w:space="0" w:color="auto"/>
        <w:bottom w:val="none" w:sz="0" w:space="0" w:color="auto"/>
        <w:right w:val="none" w:sz="0" w:space="0" w:color="auto"/>
      </w:divBdr>
    </w:div>
    <w:div w:id="526220648">
      <w:marLeft w:val="0"/>
      <w:marRight w:val="0"/>
      <w:marTop w:val="0"/>
      <w:marBottom w:val="0"/>
      <w:divBdr>
        <w:top w:val="none" w:sz="0" w:space="0" w:color="auto"/>
        <w:left w:val="none" w:sz="0" w:space="0" w:color="auto"/>
        <w:bottom w:val="none" w:sz="0" w:space="0" w:color="auto"/>
        <w:right w:val="none" w:sz="0" w:space="0" w:color="auto"/>
      </w:divBdr>
    </w:div>
    <w:div w:id="526220649">
      <w:marLeft w:val="0"/>
      <w:marRight w:val="0"/>
      <w:marTop w:val="0"/>
      <w:marBottom w:val="0"/>
      <w:divBdr>
        <w:top w:val="none" w:sz="0" w:space="0" w:color="auto"/>
        <w:left w:val="none" w:sz="0" w:space="0" w:color="auto"/>
        <w:bottom w:val="none" w:sz="0" w:space="0" w:color="auto"/>
        <w:right w:val="none" w:sz="0" w:space="0" w:color="auto"/>
      </w:divBdr>
    </w:div>
    <w:div w:id="526220650">
      <w:marLeft w:val="0"/>
      <w:marRight w:val="0"/>
      <w:marTop w:val="0"/>
      <w:marBottom w:val="0"/>
      <w:divBdr>
        <w:top w:val="none" w:sz="0" w:space="0" w:color="auto"/>
        <w:left w:val="none" w:sz="0" w:space="0" w:color="auto"/>
        <w:bottom w:val="none" w:sz="0" w:space="0" w:color="auto"/>
        <w:right w:val="none" w:sz="0" w:space="0" w:color="auto"/>
      </w:divBdr>
      <w:divsChild>
        <w:div w:id="526220660">
          <w:marLeft w:val="0"/>
          <w:marRight w:val="0"/>
          <w:marTop w:val="0"/>
          <w:marBottom w:val="0"/>
          <w:divBdr>
            <w:top w:val="none" w:sz="0" w:space="0" w:color="auto"/>
            <w:left w:val="none" w:sz="0" w:space="0" w:color="auto"/>
            <w:bottom w:val="none" w:sz="0" w:space="0" w:color="auto"/>
            <w:right w:val="none" w:sz="0" w:space="0" w:color="auto"/>
          </w:divBdr>
        </w:div>
      </w:divsChild>
    </w:div>
    <w:div w:id="526220651">
      <w:marLeft w:val="0"/>
      <w:marRight w:val="0"/>
      <w:marTop w:val="0"/>
      <w:marBottom w:val="0"/>
      <w:divBdr>
        <w:top w:val="none" w:sz="0" w:space="0" w:color="auto"/>
        <w:left w:val="none" w:sz="0" w:space="0" w:color="auto"/>
        <w:bottom w:val="none" w:sz="0" w:space="0" w:color="auto"/>
        <w:right w:val="none" w:sz="0" w:space="0" w:color="auto"/>
      </w:divBdr>
      <w:divsChild>
        <w:div w:id="526220663">
          <w:marLeft w:val="0"/>
          <w:marRight w:val="0"/>
          <w:marTop w:val="0"/>
          <w:marBottom w:val="0"/>
          <w:divBdr>
            <w:top w:val="none" w:sz="0" w:space="0" w:color="auto"/>
            <w:left w:val="none" w:sz="0" w:space="0" w:color="auto"/>
            <w:bottom w:val="none" w:sz="0" w:space="0" w:color="auto"/>
            <w:right w:val="none" w:sz="0" w:space="0" w:color="auto"/>
          </w:divBdr>
        </w:div>
        <w:div w:id="526220669">
          <w:marLeft w:val="0"/>
          <w:marRight w:val="0"/>
          <w:marTop w:val="0"/>
          <w:marBottom w:val="0"/>
          <w:divBdr>
            <w:top w:val="none" w:sz="0" w:space="0" w:color="auto"/>
            <w:left w:val="none" w:sz="0" w:space="0" w:color="auto"/>
            <w:bottom w:val="none" w:sz="0" w:space="0" w:color="auto"/>
            <w:right w:val="none" w:sz="0" w:space="0" w:color="auto"/>
          </w:divBdr>
        </w:div>
        <w:div w:id="526220678">
          <w:marLeft w:val="0"/>
          <w:marRight w:val="0"/>
          <w:marTop w:val="0"/>
          <w:marBottom w:val="0"/>
          <w:divBdr>
            <w:top w:val="none" w:sz="0" w:space="0" w:color="auto"/>
            <w:left w:val="none" w:sz="0" w:space="0" w:color="auto"/>
            <w:bottom w:val="none" w:sz="0" w:space="0" w:color="auto"/>
            <w:right w:val="none" w:sz="0" w:space="0" w:color="auto"/>
          </w:divBdr>
          <w:divsChild>
            <w:div w:id="526220657">
              <w:marLeft w:val="75"/>
              <w:marRight w:val="150"/>
              <w:marTop w:val="150"/>
              <w:marBottom w:val="150"/>
              <w:divBdr>
                <w:top w:val="none" w:sz="0" w:space="0" w:color="auto"/>
                <w:left w:val="none" w:sz="0" w:space="0" w:color="auto"/>
                <w:bottom w:val="none" w:sz="0" w:space="0" w:color="auto"/>
                <w:right w:val="none" w:sz="0" w:space="0" w:color="auto"/>
              </w:divBdr>
            </w:div>
            <w:div w:id="526220664">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526220680">
          <w:marLeft w:val="0"/>
          <w:marRight w:val="0"/>
          <w:marTop w:val="0"/>
          <w:marBottom w:val="0"/>
          <w:divBdr>
            <w:top w:val="none" w:sz="0" w:space="0" w:color="auto"/>
            <w:left w:val="none" w:sz="0" w:space="0" w:color="auto"/>
            <w:bottom w:val="none" w:sz="0" w:space="0" w:color="auto"/>
            <w:right w:val="none" w:sz="0" w:space="0" w:color="auto"/>
          </w:divBdr>
        </w:div>
      </w:divsChild>
    </w:div>
    <w:div w:id="526220652">
      <w:marLeft w:val="0"/>
      <w:marRight w:val="0"/>
      <w:marTop w:val="0"/>
      <w:marBottom w:val="0"/>
      <w:divBdr>
        <w:top w:val="none" w:sz="0" w:space="0" w:color="auto"/>
        <w:left w:val="none" w:sz="0" w:space="0" w:color="auto"/>
        <w:bottom w:val="none" w:sz="0" w:space="0" w:color="auto"/>
        <w:right w:val="none" w:sz="0" w:space="0" w:color="auto"/>
      </w:divBdr>
    </w:div>
    <w:div w:id="526220653">
      <w:marLeft w:val="0"/>
      <w:marRight w:val="0"/>
      <w:marTop w:val="0"/>
      <w:marBottom w:val="0"/>
      <w:divBdr>
        <w:top w:val="none" w:sz="0" w:space="0" w:color="auto"/>
        <w:left w:val="none" w:sz="0" w:space="0" w:color="auto"/>
        <w:bottom w:val="none" w:sz="0" w:space="0" w:color="auto"/>
        <w:right w:val="none" w:sz="0" w:space="0" w:color="auto"/>
      </w:divBdr>
    </w:div>
    <w:div w:id="526220654">
      <w:marLeft w:val="0"/>
      <w:marRight w:val="0"/>
      <w:marTop w:val="0"/>
      <w:marBottom w:val="0"/>
      <w:divBdr>
        <w:top w:val="none" w:sz="0" w:space="0" w:color="auto"/>
        <w:left w:val="none" w:sz="0" w:space="0" w:color="auto"/>
        <w:bottom w:val="none" w:sz="0" w:space="0" w:color="auto"/>
        <w:right w:val="none" w:sz="0" w:space="0" w:color="auto"/>
      </w:divBdr>
    </w:div>
    <w:div w:id="526220655">
      <w:marLeft w:val="0"/>
      <w:marRight w:val="0"/>
      <w:marTop w:val="0"/>
      <w:marBottom w:val="0"/>
      <w:divBdr>
        <w:top w:val="none" w:sz="0" w:space="0" w:color="auto"/>
        <w:left w:val="none" w:sz="0" w:space="0" w:color="auto"/>
        <w:bottom w:val="none" w:sz="0" w:space="0" w:color="auto"/>
        <w:right w:val="none" w:sz="0" w:space="0" w:color="auto"/>
      </w:divBdr>
    </w:div>
    <w:div w:id="526220656">
      <w:marLeft w:val="0"/>
      <w:marRight w:val="0"/>
      <w:marTop w:val="0"/>
      <w:marBottom w:val="0"/>
      <w:divBdr>
        <w:top w:val="none" w:sz="0" w:space="0" w:color="auto"/>
        <w:left w:val="none" w:sz="0" w:space="0" w:color="auto"/>
        <w:bottom w:val="none" w:sz="0" w:space="0" w:color="auto"/>
        <w:right w:val="none" w:sz="0" w:space="0" w:color="auto"/>
      </w:divBdr>
    </w:div>
    <w:div w:id="526220658">
      <w:marLeft w:val="0"/>
      <w:marRight w:val="0"/>
      <w:marTop w:val="0"/>
      <w:marBottom w:val="0"/>
      <w:divBdr>
        <w:top w:val="none" w:sz="0" w:space="0" w:color="auto"/>
        <w:left w:val="none" w:sz="0" w:space="0" w:color="auto"/>
        <w:bottom w:val="none" w:sz="0" w:space="0" w:color="auto"/>
        <w:right w:val="none" w:sz="0" w:space="0" w:color="auto"/>
      </w:divBdr>
    </w:div>
    <w:div w:id="526220659">
      <w:marLeft w:val="0"/>
      <w:marRight w:val="0"/>
      <w:marTop w:val="0"/>
      <w:marBottom w:val="0"/>
      <w:divBdr>
        <w:top w:val="none" w:sz="0" w:space="0" w:color="auto"/>
        <w:left w:val="none" w:sz="0" w:space="0" w:color="auto"/>
        <w:bottom w:val="none" w:sz="0" w:space="0" w:color="auto"/>
        <w:right w:val="none" w:sz="0" w:space="0" w:color="auto"/>
      </w:divBdr>
    </w:div>
    <w:div w:id="526220661">
      <w:marLeft w:val="0"/>
      <w:marRight w:val="0"/>
      <w:marTop w:val="0"/>
      <w:marBottom w:val="0"/>
      <w:divBdr>
        <w:top w:val="none" w:sz="0" w:space="0" w:color="auto"/>
        <w:left w:val="none" w:sz="0" w:space="0" w:color="auto"/>
        <w:bottom w:val="none" w:sz="0" w:space="0" w:color="auto"/>
        <w:right w:val="none" w:sz="0" w:space="0" w:color="auto"/>
      </w:divBdr>
    </w:div>
    <w:div w:id="526220662">
      <w:marLeft w:val="0"/>
      <w:marRight w:val="0"/>
      <w:marTop w:val="0"/>
      <w:marBottom w:val="0"/>
      <w:divBdr>
        <w:top w:val="none" w:sz="0" w:space="0" w:color="auto"/>
        <w:left w:val="none" w:sz="0" w:space="0" w:color="auto"/>
        <w:bottom w:val="none" w:sz="0" w:space="0" w:color="auto"/>
        <w:right w:val="none" w:sz="0" w:space="0" w:color="auto"/>
      </w:divBdr>
    </w:div>
    <w:div w:id="526220665">
      <w:marLeft w:val="0"/>
      <w:marRight w:val="0"/>
      <w:marTop w:val="0"/>
      <w:marBottom w:val="0"/>
      <w:divBdr>
        <w:top w:val="none" w:sz="0" w:space="0" w:color="auto"/>
        <w:left w:val="none" w:sz="0" w:space="0" w:color="auto"/>
        <w:bottom w:val="none" w:sz="0" w:space="0" w:color="auto"/>
        <w:right w:val="none" w:sz="0" w:space="0" w:color="auto"/>
      </w:divBdr>
    </w:div>
    <w:div w:id="526220666">
      <w:marLeft w:val="0"/>
      <w:marRight w:val="0"/>
      <w:marTop w:val="0"/>
      <w:marBottom w:val="0"/>
      <w:divBdr>
        <w:top w:val="none" w:sz="0" w:space="0" w:color="auto"/>
        <w:left w:val="none" w:sz="0" w:space="0" w:color="auto"/>
        <w:bottom w:val="none" w:sz="0" w:space="0" w:color="auto"/>
        <w:right w:val="none" w:sz="0" w:space="0" w:color="auto"/>
      </w:divBdr>
    </w:div>
    <w:div w:id="526220667">
      <w:marLeft w:val="0"/>
      <w:marRight w:val="0"/>
      <w:marTop w:val="0"/>
      <w:marBottom w:val="0"/>
      <w:divBdr>
        <w:top w:val="none" w:sz="0" w:space="0" w:color="auto"/>
        <w:left w:val="none" w:sz="0" w:space="0" w:color="auto"/>
        <w:bottom w:val="none" w:sz="0" w:space="0" w:color="auto"/>
        <w:right w:val="none" w:sz="0" w:space="0" w:color="auto"/>
      </w:divBdr>
    </w:div>
    <w:div w:id="526220668">
      <w:marLeft w:val="0"/>
      <w:marRight w:val="0"/>
      <w:marTop w:val="0"/>
      <w:marBottom w:val="0"/>
      <w:divBdr>
        <w:top w:val="none" w:sz="0" w:space="0" w:color="auto"/>
        <w:left w:val="none" w:sz="0" w:space="0" w:color="auto"/>
        <w:bottom w:val="none" w:sz="0" w:space="0" w:color="auto"/>
        <w:right w:val="none" w:sz="0" w:space="0" w:color="auto"/>
      </w:divBdr>
      <w:divsChild>
        <w:div w:id="526220674">
          <w:marLeft w:val="0"/>
          <w:marRight w:val="0"/>
          <w:marTop w:val="0"/>
          <w:marBottom w:val="0"/>
          <w:divBdr>
            <w:top w:val="none" w:sz="0" w:space="0" w:color="auto"/>
            <w:left w:val="none" w:sz="0" w:space="0" w:color="auto"/>
            <w:bottom w:val="none" w:sz="0" w:space="0" w:color="auto"/>
            <w:right w:val="none" w:sz="0" w:space="0" w:color="auto"/>
          </w:divBdr>
          <w:divsChild>
            <w:div w:id="5262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20670">
      <w:marLeft w:val="0"/>
      <w:marRight w:val="0"/>
      <w:marTop w:val="0"/>
      <w:marBottom w:val="0"/>
      <w:divBdr>
        <w:top w:val="none" w:sz="0" w:space="0" w:color="auto"/>
        <w:left w:val="none" w:sz="0" w:space="0" w:color="auto"/>
        <w:bottom w:val="none" w:sz="0" w:space="0" w:color="auto"/>
        <w:right w:val="none" w:sz="0" w:space="0" w:color="auto"/>
      </w:divBdr>
    </w:div>
    <w:div w:id="526220671">
      <w:marLeft w:val="0"/>
      <w:marRight w:val="0"/>
      <w:marTop w:val="0"/>
      <w:marBottom w:val="0"/>
      <w:divBdr>
        <w:top w:val="none" w:sz="0" w:space="0" w:color="auto"/>
        <w:left w:val="none" w:sz="0" w:space="0" w:color="auto"/>
        <w:bottom w:val="none" w:sz="0" w:space="0" w:color="auto"/>
        <w:right w:val="none" w:sz="0" w:space="0" w:color="auto"/>
      </w:divBdr>
    </w:div>
    <w:div w:id="526220673">
      <w:marLeft w:val="0"/>
      <w:marRight w:val="0"/>
      <w:marTop w:val="0"/>
      <w:marBottom w:val="0"/>
      <w:divBdr>
        <w:top w:val="none" w:sz="0" w:space="0" w:color="auto"/>
        <w:left w:val="none" w:sz="0" w:space="0" w:color="auto"/>
        <w:bottom w:val="none" w:sz="0" w:space="0" w:color="auto"/>
        <w:right w:val="none" w:sz="0" w:space="0" w:color="auto"/>
      </w:divBdr>
    </w:div>
    <w:div w:id="526220675">
      <w:marLeft w:val="0"/>
      <w:marRight w:val="0"/>
      <w:marTop w:val="0"/>
      <w:marBottom w:val="0"/>
      <w:divBdr>
        <w:top w:val="none" w:sz="0" w:space="0" w:color="auto"/>
        <w:left w:val="none" w:sz="0" w:space="0" w:color="auto"/>
        <w:bottom w:val="none" w:sz="0" w:space="0" w:color="auto"/>
        <w:right w:val="none" w:sz="0" w:space="0" w:color="auto"/>
      </w:divBdr>
    </w:div>
    <w:div w:id="526220677">
      <w:marLeft w:val="0"/>
      <w:marRight w:val="0"/>
      <w:marTop w:val="0"/>
      <w:marBottom w:val="0"/>
      <w:divBdr>
        <w:top w:val="none" w:sz="0" w:space="0" w:color="auto"/>
        <w:left w:val="none" w:sz="0" w:space="0" w:color="auto"/>
        <w:bottom w:val="none" w:sz="0" w:space="0" w:color="auto"/>
        <w:right w:val="none" w:sz="0" w:space="0" w:color="auto"/>
      </w:divBdr>
    </w:div>
    <w:div w:id="526220679">
      <w:marLeft w:val="0"/>
      <w:marRight w:val="0"/>
      <w:marTop w:val="0"/>
      <w:marBottom w:val="0"/>
      <w:divBdr>
        <w:top w:val="none" w:sz="0" w:space="0" w:color="auto"/>
        <w:left w:val="none" w:sz="0" w:space="0" w:color="auto"/>
        <w:bottom w:val="none" w:sz="0" w:space="0" w:color="auto"/>
        <w:right w:val="none" w:sz="0" w:space="0" w:color="auto"/>
      </w:divBdr>
    </w:div>
    <w:div w:id="526220681">
      <w:marLeft w:val="0"/>
      <w:marRight w:val="0"/>
      <w:marTop w:val="0"/>
      <w:marBottom w:val="0"/>
      <w:divBdr>
        <w:top w:val="none" w:sz="0" w:space="0" w:color="auto"/>
        <w:left w:val="none" w:sz="0" w:space="0" w:color="auto"/>
        <w:bottom w:val="none" w:sz="0" w:space="0" w:color="auto"/>
        <w:right w:val="none" w:sz="0" w:space="0" w:color="auto"/>
      </w:divBdr>
    </w:div>
    <w:div w:id="526220682">
      <w:marLeft w:val="0"/>
      <w:marRight w:val="0"/>
      <w:marTop w:val="0"/>
      <w:marBottom w:val="0"/>
      <w:divBdr>
        <w:top w:val="none" w:sz="0" w:space="0" w:color="auto"/>
        <w:left w:val="none" w:sz="0" w:space="0" w:color="auto"/>
        <w:bottom w:val="none" w:sz="0" w:space="0" w:color="auto"/>
        <w:right w:val="none" w:sz="0" w:space="0" w:color="auto"/>
      </w:divBdr>
    </w:div>
    <w:div w:id="526220683">
      <w:marLeft w:val="0"/>
      <w:marRight w:val="0"/>
      <w:marTop w:val="0"/>
      <w:marBottom w:val="0"/>
      <w:divBdr>
        <w:top w:val="none" w:sz="0" w:space="0" w:color="auto"/>
        <w:left w:val="none" w:sz="0" w:space="0" w:color="auto"/>
        <w:bottom w:val="none" w:sz="0" w:space="0" w:color="auto"/>
        <w:right w:val="none" w:sz="0" w:space="0" w:color="auto"/>
      </w:divBdr>
    </w:div>
    <w:div w:id="526220684">
      <w:marLeft w:val="0"/>
      <w:marRight w:val="0"/>
      <w:marTop w:val="0"/>
      <w:marBottom w:val="0"/>
      <w:divBdr>
        <w:top w:val="none" w:sz="0" w:space="0" w:color="auto"/>
        <w:left w:val="none" w:sz="0" w:space="0" w:color="auto"/>
        <w:bottom w:val="none" w:sz="0" w:space="0" w:color="auto"/>
        <w:right w:val="none" w:sz="0" w:space="0" w:color="auto"/>
      </w:divBdr>
    </w:div>
    <w:div w:id="526220685">
      <w:marLeft w:val="0"/>
      <w:marRight w:val="0"/>
      <w:marTop w:val="0"/>
      <w:marBottom w:val="0"/>
      <w:divBdr>
        <w:top w:val="none" w:sz="0" w:space="0" w:color="auto"/>
        <w:left w:val="none" w:sz="0" w:space="0" w:color="auto"/>
        <w:bottom w:val="none" w:sz="0" w:space="0" w:color="auto"/>
        <w:right w:val="none" w:sz="0" w:space="0" w:color="auto"/>
      </w:divBdr>
    </w:div>
    <w:div w:id="526220686">
      <w:marLeft w:val="0"/>
      <w:marRight w:val="0"/>
      <w:marTop w:val="0"/>
      <w:marBottom w:val="0"/>
      <w:divBdr>
        <w:top w:val="none" w:sz="0" w:space="0" w:color="auto"/>
        <w:left w:val="none" w:sz="0" w:space="0" w:color="auto"/>
        <w:bottom w:val="none" w:sz="0" w:space="0" w:color="auto"/>
        <w:right w:val="none" w:sz="0" w:space="0" w:color="auto"/>
      </w:divBdr>
    </w:div>
    <w:div w:id="526220687">
      <w:marLeft w:val="0"/>
      <w:marRight w:val="0"/>
      <w:marTop w:val="0"/>
      <w:marBottom w:val="0"/>
      <w:divBdr>
        <w:top w:val="none" w:sz="0" w:space="0" w:color="auto"/>
        <w:left w:val="none" w:sz="0" w:space="0" w:color="auto"/>
        <w:bottom w:val="none" w:sz="0" w:space="0" w:color="auto"/>
        <w:right w:val="none" w:sz="0" w:space="0" w:color="auto"/>
      </w:divBdr>
    </w:div>
    <w:div w:id="526220688">
      <w:marLeft w:val="0"/>
      <w:marRight w:val="0"/>
      <w:marTop w:val="0"/>
      <w:marBottom w:val="0"/>
      <w:divBdr>
        <w:top w:val="none" w:sz="0" w:space="0" w:color="auto"/>
        <w:left w:val="none" w:sz="0" w:space="0" w:color="auto"/>
        <w:bottom w:val="none" w:sz="0" w:space="0" w:color="auto"/>
        <w:right w:val="none" w:sz="0" w:space="0" w:color="auto"/>
      </w:divBdr>
    </w:div>
    <w:div w:id="526220689">
      <w:marLeft w:val="0"/>
      <w:marRight w:val="0"/>
      <w:marTop w:val="0"/>
      <w:marBottom w:val="0"/>
      <w:divBdr>
        <w:top w:val="none" w:sz="0" w:space="0" w:color="auto"/>
        <w:left w:val="none" w:sz="0" w:space="0" w:color="auto"/>
        <w:bottom w:val="none" w:sz="0" w:space="0" w:color="auto"/>
        <w:right w:val="none" w:sz="0" w:space="0" w:color="auto"/>
      </w:divBdr>
      <w:divsChild>
        <w:div w:id="526220644">
          <w:marLeft w:val="0"/>
          <w:marRight w:val="0"/>
          <w:marTop w:val="0"/>
          <w:marBottom w:val="0"/>
          <w:divBdr>
            <w:top w:val="none" w:sz="0" w:space="0" w:color="auto"/>
            <w:left w:val="none" w:sz="0" w:space="0" w:color="auto"/>
            <w:bottom w:val="none" w:sz="0" w:space="0" w:color="auto"/>
            <w:right w:val="none" w:sz="0" w:space="0" w:color="auto"/>
          </w:divBdr>
          <w:divsChild>
            <w:div w:id="526220691">
              <w:marLeft w:val="0"/>
              <w:marRight w:val="0"/>
              <w:marTop w:val="0"/>
              <w:marBottom w:val="0"/>
              <w:divBdr>
                <w:top w:val="none" w:sz="0" w:space="0" w:color="auto"/>
                <w:left w:val="none" w:sz="0" w:space="0" w:color="auto"/>
                <w:bottom w:val="none" w:sz="0" w:space="0" w:color="auto"/>
                <w:right w:val="none" w:sz="0" w:space="0" w:color="auto"/>
              </w:divBdr>
              <w:divsChild>
                <w:div w:id="5262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20690">
      <w:marLeft w:val="0"/>
      <w:marRight w:val="0"/>
      <w:marTop w:val="0"/>
      <w:marBottom w:val="0"/>
      <w:divBdr>
        <w:top w:val="none" w:sz="0" w:space="0" w:color="auto"/>
        <w:left w:val="none" w:sz="0" w:space="0" w:color="auto"/>
        <w:bottom w:val="none" w:sz="0" w:space="0" w:color="auto"/>
        <w:right w:val="none" w:sz="0" w:space="0" w:color="auto"/>
      </w:divBdr>
    </w:div>
    <w:div w:id="526220692">
      <w:marLeft w:val="0"/>
      <w:marRight w:val="0"/>
      <w:marTop w:val="0"/>
      <w:marBottom w:val="0"/>
      <w:divBdr>
        <w:top w:val="none" w:sz="0" w:space="0" w:color="auto"/>
        <w:left w:val="none" w:sz="0" w:space="0" w:color="auto"/>
        <w:bottom w:val="none" w:sz="0" w:space="0" w:color="auto"/>
        <w:right w:val="none" w:sz="0" w:space="0" w:color="auto"/>
      </w:divBdr>
      <w:divsChild>
        <w:div w:id="526220645">
          <w:marLeft w:val="0"/>
          <w:marRight w:val="0"/>
          <w:marTop w:val="0"/>
          <w:marBottom w:val="0"/>
          <w:divBdr>
            <w:top w:val="none" w:sz="0" w:space="0" w:color="auto"/>
            <w:left w:val="none" w:sz="0" w:space="0" w:color="auto"/>
            <w:bottom w:val="none" w:sz="0" w:space="0" w:color="auto"/>
            <w:right w:val="none" w:sz="0" w:space="0" w:color="auto"/>
          </w:divBdr>
        </w:div>
      </w:divsChild>
    </w:div>
    <w:div w:id="526220693">
      <w:marLeft w:val="0"/>
      <w:marRight w:val="0"/>
      <w:marTop w:val="0"/>
      <w:marBottom w:val="0"/>
      <w:divBdr>
        <w:top w:val="none" w:sz="0" w:space="0" w:color="auto"/>
        <w:left w:val="none" w:sz="0" w:space="0" w:color="auto"/>
        <w:bottom w:val="none" w:sz="0" w:space="0" w:color="auto"/>
        <w:right w:val="none" w:sz="0" w:space="0" w:color="auto"/>
      </w:divBdr>
    </w:div>
    <w:div w:id="526220694">
      <w:marLeft w:val="0"/>
      <w:marRight w:val="0"/>
      <w:marTop w:val="0"/>
      <w:marBottom w:val="0"/>
      <w:divBdr>
        <w:top w:val="none" w:sz="0" w:space="0" w:color="auto"/>
        <w:left w:val="none" w:sz="0" w:space="0" w:color="auto"/>
        <w:bottom w:val="none" w:sz="0" w:space="0" w:color="auto"/>
        <w:right w:val="none" w:sz="0" w:space="0" w:color="auto"/>
      </w:divBdr>
    </w:div>
    <w:div w:id="1164317781">
      <w:bodyDiv w:val="1"/>
      <w:marLeft w:val="0"/>
      <w:marRight w:val="0"/>
      <w:marTop w:val="0"/>
      <w:marBottom w:val="0"/>
      <w:divBdr>
        <w:top w:val="none" w:sz="0" w:space="0" w:color="auto"/>
        <w:left w:val="none" w:sz="0" w:space="0" w:color="auto"/>
        <w:bottom w:val="none" w:sz="0" w:space="0" w:color="auto"/>
        <w:right w:val="none" w:sz="0" w:space="0" w:color="auto"/>
      </w:divBdr>
    </w:div>
    <w:div w:id="1672756863">
      <w:bodyDiv w:val="1"/>
      <w:marLeft w:val="0"/>
      <w:marRight w:val="0"/>
      <w:marTop w:val="0"/>
      <w:marBottom w:val="0"/>
      <w:divBdr>
        <w:top w:val="none" w:sz="0" w:space="0" w:color="auto"/>
        <w:left w:val="none" w:sz="0" w:space="0" w:color="auto"/>
        <w:bottom w:val="none" w:sz="0" w:space="0" w:color="auto"/>
        <w:right w:val="none" w:sz="0" w:space="0" w:color="auto"/>
      </w:divBdr>
    </w:div>
    <w:div w:id="1737044792">
      <w:bodyDiv w:val="1"/>
      <w:marLeft w:val="0"/>
      <w:marRight w:val="0"/>
      <w:marTop w:val="0"/>
      <w:marBottom w:val="0"/>
      <w:divBdr>
        <w:top w:val="none" w:sz="0" w:space="0" w:color="auto"/>
        <w:left w:val="none" w:sz="0" w:space="0" w:color="auto"/>
        <w:bottom w:val="none" w:sz="0" w:space="0" w:color="auto"/>
        <w:right w:val="none" w:sz="0" w:space="0" w:color="auto"/>
      </w:divBdr>
    </w:div>
    <w:div w:id="2093233546">
      <w:bodyDiv w:val="1"/>
      <w:marLeft w:val="0"/>
      <w:marRight w:val="0"/>
      <w:marTop w:val="0"/>
      <w:marBottom w:val="0"/>
      <w:divBdr>
        <w:top w:val="none" w:sz="0" w:space="0" w:color="auto"/>
        <w:left w:val="none" w:sz="0" w:space="0" w:color="auto"/>
        <w:bottom w:val="none" w:sz="0" w:space="0" w:color="auto"/>
        <w:right w:val="none" w:sz="0" w:space="0" w:color="auto"/>
      </w:divBdr>
    </w:div>
    <w:div w:id="21389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s.1c.ru/db/translate/?db=garant&amp;path=src/d02295/../D02323/I0464783.HTM&amp;anchor=402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its.1c.ru/db/translate/?db=garant&amp;path=src/d02295/../D02323/I0464783.HTM&amp;anchor=401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its.1c.ru/db/translate/?db=garant&amp;path=src/d02295/../D0196/I0039336.HTM&amp;anchor=2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its.1c.ru/db/translate/?db=garant&amp;path=src/d02295/../D0196/I0039336.HTM&amp;anchor=10" TargetMode="External"/><Relationship Id="rId14" Type="http://schemas.openxmlformats.org/officeDocument/2006/relationships/hyperlink" Target="http://its.1c.ru/db/translate/?db=garant&amp;path=src/d02295/../D02323/I0464783.HTM&amp;anchor=4018"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469C8-767D-4148-A3CB-DA6676F5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2310</TotalTime>
  <Pages>124</Pages>
  <Words>43098</Words>
  <Characters>245661</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МБУ</vt:lpstr>
    </vt:vector>
  </TitlesOfParts>
  <Company>Grizli777</Company>
  <LinksUpToDate>false</LinksUpToDate>
  <CharactersWithSpaces>288183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dc:title>
  <dc:subject/>
  <dc:creator>user</dc:creator>
  <cp:keywords/>
  <dc:description/>
  <cp:lastModifiedBy>RePack by Diakov</cp:lastModifiedBy>
  <cp:revision>337</cp:revision>
  <cp:lastPrinted>2025-05-29T08:12:00Z</cp:lastPrinted>
  <dcterms:created xsi:type="dcterms:W3CDTF">2016-08-29T06:24:00Z</dcterms:created>
  <dcterms:modified xsi:type="dcterms:W3CDTF">2025-05-29T08:25:00Z</dcterms:modified>
</cp:coreProperties>
</file>